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43D18" w14:textId="7D519C81" w:rsidR="00FE3299" w:rsidRPr="00EC6D8C" w:rsidRDefault="00FE3299" w:rsidP="00A00A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AU"/>
        </w:rPr>
      </w:pPr>
      <w:r w:rsidRPr="00EC6D8C">
        <w:rPr>
          <w:rFonts w:ascii="Times New Roman" w:hAnsi="Times New Roman" w:cs="Times New Roman"/>
          <w:b/>
          <w:bCs/>
          <w:sz w:val="28"/>
          <w:szCs w:val="28"/>
          <w:lang w:val="en-AU"/>
        </w:rPr>
        <w:t>Tyrosine Sulphated Root Meristem Growth Factor</w:t>
      </w:r>
      <w:r w:rsidR="001B7BB1" w:rsidRPr="00EC6D8C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 </w:t>
      </w:r>
      <w:r w:rsidR="00713559" w:rsidRPr="00EC6D8C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Peptides </w:t>
      </w:r>
      <w:r w:rsidR="0024173F" w:rsidRPr="00EC6D8C">
        <w:rPr>
          <w:rFonts w:ascii="Times New Roman" w:hAnsi="Times New Roman" w:cs="Times New Roman"/>
          <w:b/>
          <w:bCs/>
          <w:sz w:val="28"/>
          <w:szCs w:val="28"/>
          <w:lang w:val="en-AU"/>
        </w:rPr>
        <w:t>Regulate</w:t>
      </w:r>
      <w:r w:rsidR="001B7BB1" w:rsidRPr="00EC6D8C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 Root </w:t>
      </w:r>
      <w:r w:rsidR="00683234" w:rsidRPr="00EC6D8C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and </w:t>
      </w:r>
      <w:r w:rsidR="00414595" w:rsidRPr="00EC6D8C">
        <w:rPr>
          <w:rFonts w:ascii="Times New Roman" w:hAnsi="Times New Roman" w:cs="Times New Roman"/>
          <w:b/>
          <w:bCs/>
          <w:sz w:val="28"/>
          <w:szCs w:val="28"/>
          <w:lang w:val="en-AU"/>
        </w:rPr>
        <w:t>Nodule Development</w:t>
      </w:r>
      <w:r w:rsidR="00B33F34" w:rsidRPr="00EC6D8C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 in Soybean</w:t>
      </w:r>
    </w:p>
    <w:p w14:paraId="405110FF" w14:textId="77777777" w:rsidR="00683234" w:rsidRDefault="00683234">
      <w:pPr>
        <w:rPr>
          <w:rFonts w:ascii="Times New Roman" w:hAnsi="Times New Roman" w:cs="Times New Roman"/>
          <w:lang w:val="en-GB"/>
        </w:rPr>
      </w:pPr>
    </w:p>
    <w:p w14:paraId="7E0139AC" w14:textId="14D25AB1" w:rsidR="00506DD6" w:rsidRPr="005670A5" w:rsidRDefault="00506DD6" w:rsidP="7ED373BE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  <w:r w:rsidRPr="7ED373BE">
        <w:rPr>
          <w:rFonts w:ascii="Times New Roman" w:hAnsi="Times New Roman" w:cs="Times New Roman"/>
          <w:sz w:val="24"/>
          <w:szCs w:val="24"/>
          <w:u w:val="single"/>
          <w:lang w:val="en-AU"/>
        </w:rPr>
        <w:t>Yuhan Liu</w:t>
      </w:r>
      <w:r w:rsidRPr="7ED373BE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AU"/>
        </w:rPr>
        <w:t>1</w:t>
      </w:r>
      <w:r w:rsidRPr="7ED373BE">
        <w:rPr>
          <w:rFonts w:ascii="Times New Roman" w:hAnsi="Times New Roman" w:cs="Times New Roman"/>
          <w:sz w:val="24"/>
          <w:szCs w:val="24"/>
          <w:lang w:val="en-AU"/>
        </w:rPr>
        <w:t>, Xitong Chu</w:t>
      </w:r>
      <w:r w:rsidRPr="7ED373BE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1,2</w:t>
      </w:r>
      <w:r w:rsidRPr="7ED373BE">
        <w:rPr>
          <w:rFonts w:ascii="Times New Roman" w:hAnsi="Times New Roman" w:cs="Times New Roman"/>
          <w:sz w:val="24"/>
          <w:szCs w:val="24"/>
          <w:lang w:val="en-AU"/>
        </w:rPr>
        <w:t>, Brett Ferguson</w:t>
      </w:r>
      <w:r w:rsidRPr="7ED373BE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7ED373BE">
        <w:rPr>
          <w:rFonts w:ascii="Times New Roman" w:hAnsi="Times New Roman" w:cs="Times New Roman"/>
          <w:sz w:val="24"/>
          <w:szCs w:val="24"/>
          <w:lang w:val="en-AU"/>
        </w:rPr>
        <w:t>, April Hastwell</w:t>
      </w:r>
      <w:r w:rsidRPr="7ED373BE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</w:p>
    <w:p w14:paraId="69AD5BB2" w14:textId="77777777" w:rsidR="00273B54" w:rsidRDefault="00273B54" w:rsidP="00005BC2">
      <w:pPr>
        <w:jc w:val="center"/>
        <w:rPr>
          <w:rFonts w:ascii="Times New Roman" w:hAnsi="Times New Roman" w:cs="Times New Roman"/>
          <w:lang w:val="en-AU"/>
        </w:rPr>
      </w:pPr>
    </w:p>
    <w:p w14:paraId="07A29782" w14:textId="4CFC64AE" w:rsidR="005670A5" w:rsidRPr="00D4544E" w:rsidRDefault="00000000" w:rsidP="7ED373BE">
      <w:pPr>
        <w:spacing w:line="276" w:lineRule="auto"/>
        <w:jc w:val="left"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hyperlink r:id="rId8" w:history="1">
        <w:r w:rsidR="00D4544E" w:rsidRPr="7ED373BE">
          <w:rPr>
            <w:rFonts w:ascii="Times New Roman" w:hAnsi="Times New Roman" w:cs="Times New Roman"/>
            <w:i/>
            <w:iCs/>
            <w:sz w:val="24"/>
            <w:szCs w:val="24"/>
            <w:lang w:val="en-AU"/>
          </w:rPr>
          <w:t>a.hastwell@uq.edu.au</w:t>
        </w:r>
      </w:hyperlink>
    </w:p>
    <w:p w14:paraId="509007AB" w14:textId="348070DF" w:rsidR="00D4544E" w:rsidRDefault="00D4544E" w:rsidP="00D4544E">
      <w:pPr>
        <w:ind w:left="360"/>
        <w:rPr>
          <w:rFonts w:ascii="Times New Roman" w:hAnsi="Times New Roman" w:cs="Times New Roman"/>
          <w:lang w:val="en-AU"/>
        </w:rPr>
      </w:pPr>
    </w:p>
    <w:p w14:paraId="5BA92B8E" w14:textId="56B1C6E4" w:rsidR="00BA1048" w:rsidRPr="0069354D" w:rsidRDefault="00BA1048" w:rsidP="00BA1048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DF1034" w:rsidRPr="00DF1034">
        <w:rPr>
          <w:rFonts w:ascii="Times New Roman" w:hAnsi="Times New Roman" w:cs="Times New Roman"/>
          <w:sz w:val="24"/>
          <w:szCs w:val="24"/>
          <w:lang w:val="en-AU"/>
        </w:rPr>
        <w:t>Integrative Legume Research Group</w:t>
      </w:r>
      <w:r w:rsidR="00DF1034">
        <w:rPr>
          <w:rFonts w:ascii="Times New Roman" w:hAnsi="Times New Roman" w:cs="Times New Roman"/>
          <w:sz w:val="24"/>
          <w:szCs w:val="24"/>
          <w:lang w:val="en-AU"/>
        </w:rPr>
        <w:t xml:space="preserve">, The </w:t>
      </w:r>
      <w:r w:rsidR="00555C01" w:rsidRPr="00555C01">
        <w:rPr>
          <w:rFonts w:ascii="Times New Roman" w:hAnsi="Times New Roman" w:cs="Times New Roman"/>
          <w:sz w:val="24"/>
          <w:szCs w:val="24"/>
          <w:lang w:val="en-AU"/>
        </w:rPr>
        <w:t>University of Queensland</w:t>
      </w:r>
      <w:r w:rsidR="00555C01">
        <w:rPr>
          <w:rFonts w:ascii="Times New Roman" w:hAnsi="Times New Roman" w:cs="Times New Roman"/>
          <w:sz w:val="24"/>
          <w:szCs w:val="24"/>
          <w:lang w:val="en-AU"/>
        </w:rPr>
        <w:t xml:space="preserve">, Brisbane, Australia </w:t>
      </w:r>
    </w:p>
    <w:p w14:paraId="7C1A0350" w14:textId="08A5D07C" w:rsidR="00BA1048" w:rsidRPr="005C7608" w:rsidRDefault="00BA1048" w:rsidP="00D24D4B">
      <w:pPr>
        <w:pStyle w:val="ICLGG201703Institutions"/>
        <w:rPr>
          <w:rFonts w:ascii="Times New Roman" w:hAnsi="Times New Roman" w:cs="Times New Roman"/>
          <w:i w:val="0"/>
          <w:color w:val="808080" w:themeColor="background1" w:themeShade="80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501C99" w:rsidRPr="00501C99">
        <w:rPr>
          <w:rFonts w:ascii="Times New Roman" w:hAnsi="Times New Roman" w:cs="Times New Roman"/>
          <w:sz w:val="24"/>
          <w:szCs w:val="24"/>
          <w:lang w:val="en-AU"/>
        </w:rPr>
        <w:t>College of Life Science and Technology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501C9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24D4B" w:rsidRPr="00D24D4B">
        <w:rPr>
          <w:rFonts w:ascii="Times New Roman" w:hAnsi="Times New Roman" w:cs="Times New Roman"/>
          <w:sz w:val="24"/>
          <w:szCs w:val="24"/>
          <w:lang w:val="en-AU"/>
        </w:rPr>
        <w:t>Huazhong Agricultural University</w:t>
      </w:r>
      <w:r w:rsidR="00D24D4B">
        <w:rPr>
          <w:rFonts w:ascii="Times New Roman" w:hAnsi="Times New Roman" w:cs="Times New Roman"/>
          <w:sz w:val="24"/>
          <w:szCs w:val="24"/>
          <w:lang w:val="en-AU"/>
        </w:rPr>
        <w:t xml:space="preserve">, Wuhan, China </w:t>
      </w:r>
    </w:p>
    <w:p w14:paraId="2FB93FC0" w14:textId="77777777" w:rsidR="00BA1048" w:rsidRDefault="00BA1048" w:rsidP="00D4544E">
      <w:pPr>
        <w:ind w:left="360"/>
        <w:rPr>
          <w:rFonts w:ascii="Times New Roman" w:hAnsi="Times New Roman" w:cs="Times New Roman"/>
          <w:lang w:val="en-AU"/>
        </w:rPr>
      </w:pPr>
    </w:p>
    <w:p w14:paraId="2352C285" w14:textId="77777777" w:rsidR="00D4544E" w:rsidRPr="00D4544E" w:rsidRDefault="00D4544E" w:rsidP="00D4544E">
      <w:pPr>
        <w:ind w:left="360"/>
        <w:rPr>
          <w:rFonts w:ascii="Times New Roman" w:hAnsi="Times New Roman" w:cs="Times New Roman"/>
          <w:lang w:val="en-AU"/>
        </w:rPr>
      </w:pPr>
    </w:p>
    <w:p w14:paraId="7FDD9E14" w14:textId="68552B9F" w:rsidR="00273B54" w:rsidRDefault="00273B54" w:rsidP="7ED373BE">
      <w:pPr>
        <w:pStyle w:val="NoSpacing"/>
        <w:rPr>
          <w:rFonts w:ascii="Times New Roman" w:hAnsi="Times New Roman" w:cs="Times New Roman"/>
          <w:sz w:val="24"/>
          <w:szCs w:val="24"/>
          <w:lang w:val="en-US" w:eastAsia="en-AU"/>
        </w:rPr>
      </w:pP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>Legumes</w:t>
      </w:r>
      <w:r w:rsidR="00F310F1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form a beneficial symbiotic relationship with soil bacteria that can fix atmospheric nitrogen into a plant usable form, resulting in a reduced reliance on synthetic nitrogen </w:t>
      </w:r>
      <w:r w:rsidR="00642214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fertilizer</w:t>
      </w:r>
      <w:r w:rsidR="0085062A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the associated negative environmental issues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This process is known as nodulation and involves complex molecular </w:t>
      </w:r>
      <w:r w:rsidR="00642214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signaling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pathways to control the physiological changes that are required to initiate and maintain nodule</w:t>
      </w:r>
      <w:r w:rsidR="0019501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or</w:t>
      </w:r>
      <w:r w:rsidR="00083098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ganogenesis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We </w:t>
      </w:r>
      <w:r w:rsidR="00083098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have identified novel tyrosine sulfated peptide</w:t>
      </w:r>
      <w:r w:rsidR="00957746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 w:rsidR="00925E04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, called Root Meristem Growth Factor (RGF)</w:t>
      </w:r>
      <w:r w:rsidR="00642214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957746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peptides</w:t>
      </w:r>
      <w:r w:rsidR="00925E04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,</w:t>
      </w:r>
      <w:r w:rsidR="00FA123E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in one of the most </w:t>
      </w:r>
      <w:r w:rsidR="00C50B7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widely </w:t>
      </w:r>
      <w:r w:rsidR="00E66370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produced legumes</w:t>
      </w:r>
      <w:r w:rsidR="00957746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,</w:t>
      </w:r>
      <w:r w:rsidR="00925E04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E66370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soybean (</w:t>
      </w:r>
      <w:r w:rsidR="00E66370" w:rsidRPr="7ED373BE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Glycine max</w:t>
      </w:r>
      <w:r w:rsidR="00E66370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)</w:t>
      </w:r>
      <w:r w:rsidR="1E58EB35" w:rsidRPr="7ED373BE">
        <w:rPr>
          <w:rFonts w:ascii="Times New Roman" w:hAnsi="Times New Roman" w:cs="Times New Roman"/>
          <w:sz w:val="24"/>
          <w:szCs w:val="24"/>
          <w:vertAlign w:val="superscript"/>
          <w:lang w:val="en-US" w:eastAsia="en-AU"/>
        </w:rPr>
        <w:t>1</w:t>
      </w:r>
      <w:r w:rsidR="00925E04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They are </w:t>
      </w:r>
      <w:r w:rsidR="00F46CD8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homologous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to Arabidopsis </w:t>
      </w:r>
      <w:r w:rsidR="00DC6D27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RGF/GLV/CLEL 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>peptides</w:t>
      </w:r>
      <w:r w:rsidR="0051070C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F46CD8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that play essential 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roles in </w:t>
      </w:r>
      <w:r w:rsidR="00A23EA9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regulating </w:t>
      </w:r>
      <w:r w:rsidR="006C2DD0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meristematic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activity and immune response</w:t>
      </w:r>
      <w:r w:rsidR="00A85366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s</w:t>
      </w:r>
      <w:r w:rsidR="003E294A" w:rsidRPr="7ED373BE">
        <w:rPr>
          <w:rFonts w:ascii="Times New Roman" w:hAnsi="Times New Roman" w:cs="Times New Roman"/>
          <w:sz w:val="24"/>
          <w:szCs w:val="24"/>
          <w:vertAlign w:val="superscript"/>
          <w:lang w:val="en-US" w:eastAsia="en-AU"/>
        </w:rPr>
        <w:t>2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>.</w:t>
      </w:r>
      <w:r w:rsidR="00C26F4B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A23EA9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We have identified </w:t>
      </w:r>
      <w:r w:rsidR="00C26F4B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conserved orthologs </w:t>
      </w:r>
      <w:r w:rsidR="00833EFF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in other agriculturally important legumes, </w:t>
      </w:r>
      <w:r w:rsidR="00E23C3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including</w:t>
      </w:r>
      <w:r w:rsidR="00833EFF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703725" w:rsidRPr="7ED373BE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Phaseolus vulgaris</w:t>
      </w:r>
      <w:r w:rsidR="00703725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, </w:t>
      </w:r>
      <w:r w:rsidR="00703725" w:rsidRPr="7ED373BE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 xml:space="preserve">Pisum sativum </w:t>
      </w:r>
      <w:r w:rsidR="00703725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and</w:t>
      </w:r>
      <w:r w:rsidR="00703725" w:rsidRPr="7ED373BE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 xml:space="preserve"> </w:t>
      </w:r>
      <w:r w:rsidR="00125EA4" w:rsidRPr="7ED373BE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>Lotus japonicus</w:t>
      </w:r>
      <w:r w:rsidR="00C36453" w:rsidRPr="7ED373BE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 xml:space="preserve">. </w:t>
      </w:r>
      <w:r w:rsidR="00B50F51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Within the</w:t>
      </w:r>
      <w:r w:rsidR="00543F08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soybean</w:t>
      </w:r>
      <w:r w:rsidR="00B50F51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gene family, </w:t>
      </w:r>
      <w:r w:rsidR="00A250B5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we have functional</w:t>
      </w:r>
      <w:r w:rsidR="00F3471B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ly</w:t>
      </w:r>
      <w:r w:rsidR="00A250B5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9D5D4C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characterized</w:t>
      </w:r>
      <w:r w:rsidR="00A250B5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five soybean 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>RGF</w:t>
      </w:r>
      <w:r w:rsidR="00543F08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-peptide </w:t>
      </w:r>
      <w:r w:rsidR="009D5D4C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encoding</w:t>
      </w:r>
      <w:r w:rsidR="00543F08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genes</w:t>
      </w:r>
      <w:r w:rsidR="00D11D04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using </w:t>
      </w:r>
      <w:r w:rsidR="009D5D4C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multidisciplinary</w:t>
      </w:r>
      <w:r w:rsidR="0037468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molecular </w:t>
      </w:r>
      <w:r w:rsidR="00F3471B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biology 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>techniques</w:t>
      </w:r>
      <w:r w:rsidR="0037468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.</w:t>
      </w:r>
      <w:r w:rsidR="00507669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A1279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Our results </w:t>
      </w:r>
      <w:r w:rsidR="00A4124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identified </w:t>
      </w:r>
      <w:r w:rsidR="00A1279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that </w:t>
      </w:r>
      <w:r w:rsidR="00A4124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they</w:t>
      </w:r>
      <w:r w:rsidR="003E0742" w:rsidRPr="7ED373BE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 xml:space="preserve"> </w:t>
      </w:r>
      <w:r w:rsidR="007B49F4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are</w:t>
      </w:r>
      <w:r w:rsidR="007B49F4" w:rsidRPr="7ED373BE">
        <w:rPr>
          <w:rFonts w:ascii="Times New Roman" w:hAnsi="Times New Roman" w:cs="Times New Roman"/>
          <w:i/>
          <w:iCs/>
          <w:sz w:val="24"/>
          <w:szCs w:val="24"/>
          <w:lang w:val="en-US" w:eastAsia="en-AU"/>
        </w:rPr>
        <w:t xml:space="preserve"> </w:t>
      </w:r>
      <w:r w:rsidR="003E074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express</w:t>
      </w:r>
      <w:r w:rsidR="007B49F4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ed</w:t>
      </w:r>
      <w:r w:rsidR="00940B90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7B49F4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in the</w:t>
      </w:r>
      <w:r w:rsidR="00940B90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root tip </w:t>
      </w:r>
      <w:r w:rsidR="00760FBD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region </w:t>
      </w:r>
      <w:r w:rsidR="003E074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where </w:t>
      </w:r>
      <w:r w:rsidR="00562400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meristem</w:t>
      </w:r>
      <w:r w:rsidR="003E074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is located </w:t>
      </w:r>
      <w:r w:rsidR="00760FBD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and </w:t>
      </w:r>
      <w:r w:rsidR="00F10019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during</w:t>
      </w:r>
      <w:r w:rsidR="00760FBD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FC67A0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different growing stages of </w:t>
      </w:r>
      <w:r w:rsidR="00760FBD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lateral root growth and </w:t>
      </w:r>
      <w:r w:rsidR="00767D39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nodulation</w:t>
      </w:r>
      <w:r w:rsidR="00507E76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  <w:r w:rsidR="00A1279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They </w:t>
      </w:r>
      <w:r w:rsidR="004149F4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also demonstrate a </w:t>
      </w:r>
      <w:r w:rsidR="00362A5F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systemic 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>signal transduction</w:t>
      </w:r>
      <w:r w:rsidR="00362A5F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pathway, which is not seen in Arabidopsis</w:t>
      </w:r>
      <w:r w:rsidR="00A6224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necessary </w:t>
      </w:r>
      <w:r w:rsidR="005A3C15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for proper root growth and nodule development</w:t>
      </w:r>
      <w:r w:rsidR="00703CC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.</w:t>
      </w:r>
      <w:r w:rsidR="00CB2C54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>The</w:t>
      </w:r>
      <w:r w:rsidR="00EE3EC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se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findings </w:t>
      </w:r>
      <w:r w:rsidR="00550375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enhance</w:t>
      </w:r>
      <w:r w:rsidR="00EE3EC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our understanding of legume </w:t>
      </w:r>
      <w:r w:rsidR="00D74F94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signaling</w:t>
      </w:r>
      <w:r w:rsidR="00C559F0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 symbiotic nitrogen fixation</w:t>
      </w:r>
      <w:r w:rsidR="005448E8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and</w:t>
      </w:r>
      <w:r w:rsidR="00550375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benefit </w:t>
      </w:r>
      <w:r w:rsidR="004109F9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future </w:t>
      </w:r>
      <w:r w:rsidR="009E3116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legume 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>crop development programs</w:t>
      </w:r>
      <w:r w:rsidR="00C559F0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9E3116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which will </w:t>
      </w:r>
      <w:r w:rsidR="005448E8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improve the impact </w:t>
      </w:r>
      <w:r w:rsidR="00550375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a</w:t>
      </w:r>
      <w:r w:rsidR="007A4C4F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griculture</w:t>
      </w:r>
      <w:r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9602F2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has on the environment, </w:t>
      </w:r>
      <w:r w:rsidR="004811A8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human health,</w:t>
      </w:r>
      <w:r w:rsidR="00550375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 </w:t>
      </w:r>
      <w:r w:rsidR="00B7425E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economy, and </w:t>
      </w:r>
      <w:r w:rsidR="00E04223" w:rsidRPr="7ED373BE">
        <w:rPr>
          <w:rFonts w:ascii="Times New Roman" w:hAnsi="Times New Roman" w:cs="Times New Roman"/>
          <w:sz w:val="24"/>
          <w:szCs w:val="24"/>
          <w:lang w:val="en-US" w:eastAsia="en-AU"/>
        </w:rPr>
        <w:t>biodiversity</w:t>
      </w:r>
      <w:r w:rsidR="00B7425E" w:rsidRPr="7ED373BE">
        <w:rPr>
          <w:rFonts w:ascii="Times New Roman" w:hAnsi="Times New Roman" w:cs="Times New Roman"/>
          <w:sz w:val="24"/>
          <w:szCs w:val="24"/>
          <w:lang w:val="en-US" w:eastAsia="en-AU"/>
        </w:rPr>
        <w:t xml:space="preserve">. </w:t>
      </w:r>
    </w:p>
    <w:p w14:paraId="3EF0C5B0" w14:textId="77777777" w:rsidR="000D1AE4" w:rsidRDefault="000D1AE4" w:rsidP="00273B54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231B05FB" w14:textId="77777777" w:rsidR="00B33F34" w:rsidRDefault="00B33F34" w:rsidP="00273B54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03626C97" w14:textId="77777777" w:rsidR="000D3A53" w:rsidRDefault="000D3A53" w:rsidP="00273B54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5F023544" w14:textId="77777777" w:rsidR="000D3A53" w:rsidRPr="000D3A53" w:rsidRDefault="000D3A53" w:rsidP="000D3A53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la-Latn"/>
        </w:rPr>
      </w:pPr>
      <w:r w:rsidRPr="7ED373B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la-Latn"/>
        </w:rPr>
        <w:t>References:</w:t>
      </w:r>
    </w:p>
    <w:p w14:paraId="652E1D60" w14:textId="7EC06AA8" w:rsidR="001D0FFB" w:rsidRDefault="000D3A53" w:rsidP="000D3A53">
      <w:pPr>
        <w:pStyle w:val="ICLGG201703Institutions"/>
        <w:rPr>
          <w:lang w:val="la-Latn"/>
        </w:rPr>
      </w:pPr>
      <w:r w:rsidRPr="7ED373BE">
        <w:rPr>
          <w:lang w:val="la-Latn"/>
        </w:rPr>
        <w:t>[1]</w:t>
      </w:r>
      <w:r w:rsidR="5CFDD066" w:rsidRPr="7ED373BE">
        <w:rPr>
          <w:lang w:val="la-Latn"/>
        </w:rPr>
        <w:t xml:space="preserve"> Hastwell et al. 2024, TIPS submitted</w:t>
      </w:r>
      <w:r w:rsidR="00370E44">
        <w:rPr>
          <w:lang w:val="la-Latn"/>
        </w:rPr>
        <w:t xml:space="preserve">, </w:t>
      </w:r>
      <w:r w:rsidR="00370E44" w:rsidRPr="00370E44">
        <w:rPr>
          <w:lang w:val="la-Latn"/>
        </w:rPr>
        <w:t>PLANTS-D-24-00070</w:t>
      </w:r>
      <w:r w:rsidR="5CFDD066" w:rsidRPr="7ED373BE">
        <w:rPr>
          <w:lang w:val="la-Latn"/>
        </w:rPr>
        <w:t xml:space="preserve"> </w:t>
      </w:r>
    </w:p>
    <w:p w14:paraId="56F6D71F" w14:textId="56845BE0" w:rsidR="000D3A53" w:rsidRDefault="000D3A53" w:rsidP="7ED373BE">
      <w:pPr>
        <w:pStyle w:val="ICLGG201703Institutions"/>
        <w:rPr>
          <w:lang w:val="en-AU"/>
        </w:rPr>
      </w:pPr>
      <w:r w:rsidRPr="7ED373BE">
        <w:rPr>
          <w:lang w:val="en-AU"/>
        </w:rPr>
        <w:t>[2]</w:t>
      </w:r>
      <w:r w:rsidR="748E91CC" w:rsidRPr="7ED373BE">
        <w:rPr>
          <w:lang w:val="en-AU"/>
        </w:rPr>
        <w:t xml:space="preserve"> </w:t>
      </w:r>
      <w:r w:rsidR="3BCC10DD" w:rsidRPr="7ED373BE">
        <w:rPr>
          <w:lang w:val="la-Latn"/>
        </w:rPr>
        <w:t>Matsuzaki et al., 2010, Science, 329, 1065-1067</w:t>
      </w:r>
      <w:r w:rsidR="3BCC10DD" w:rsidRPr="7ED373BE">
        <w:rPr>
          <w:lang w:val="en-AU"/>
        </w:rPr>
        <w:t xml:space="preserve"> </w:t>
      </w:r>
    </w:p>
    <w:p w14:paraId="78D511D6" w14:textId="77777777" w:rsidR="000D3A53" w:rsidRDefault="000D3A53" w:rsidP="00273B54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04EDF2AF" w14:textId="77777777" w:rsidR="000D3A53" w:rsidRDefault="000D3A53" w:rsidP="00273B54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598A2C20" w14:textId="77777777" w:rsidR="000D3A53" w:rsidRDefault="000D3A53" w:rsidP="00273B54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32E44511" w14:textId="77777777" w:rsidR="000D3A53" w:rsidRDefault="000D3A53" w:rsidP="00273B54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2FB2891A" w14:textId="77777777" w:rsidR="000D3A53" w:rsidRDefault="000D3A53" w:rsidP="00273B54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62C059E2" w14:textId="77777777" w:rsidR="000D3A53" w:rsidRDefault="000D3A53" w:rsidP="00273B54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5FBD20CD" w14:textId="77777777" w:rsidR="000D3A53" w:rsidRDefault="000D3A53" w:rsidP="00273B54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220C86D1" w14:textId="77777777" w:rsidR="000D3A53" w:rsidRDefault="000D3A53" w:rsidP="00273B54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7A9DA56D" w14:textId="77777777" w:rsidR="000D3A53" w:rsidRDefault="000D3A53" w:rsidP="00273B54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2C0880B3" w14:textId="77777777" w:rsidR="00251BE8" w:rsidRPr="00273B54" w:rsidRDefault="00251BE8">
      <w:pPr>
        <w:rPr>
          <w:rFonts w:ascii="Times New Roman" w:hAnsi="Times New Roman" w:cs="Times New Roman"/>
          <w:lang w:val="en-GB"/>
        </w:rPr>
      </w:pPr>
    </w:p>
    <w:sectPr w:rsidR="00251BE8" w:rsidRPr="0027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F5DE0"/>
    <w:multiLevelType w:val="multilevel"/>
    <w:tmpl w:val="32E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96932"/>
    <w:multiLevelType w:val="hybridMultilevel"/>
    <w:tmpl w:val="192AE10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188877">
    <w:abstractNumId w:val="0"/>
  </w:num>
  <w:num w:numId="2" w16cid:durableId="174614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05BC2"/>
    <w:rsid w:val="00083098"/>
    <w:rsid w:val="00086C6E"/>
    <w:rsid w:val="000932A5"/>
    <w:rsid w:val="000B21D5"/>
    <w:rsid w:val="000B5D66"/>
    <w:rsid w:val="000D1AE4"/>
    <w:rsid w:val="000D3A53"/>
    <w:rsid w:val="0011541E"/>
    <w:rsid w:val="00125EA4"/>
    <w:rsid w:val="00195012"/>
    <w:rsid w:val="001956AD"/>
    <w:rsid w:val="001B7BB1"/>
    <w:rsid w:val="001D0C0E"/>
    <w:rsid w:val="001D0FFB"/>
    <w:rsid w:val="001D72AC"/>
    <w:rsid w:val="00234A08"/>
    <w:rsid w:val="00236A4F"/>
    <w:rsid w:val="0024150A"/>
    <w:rsid w:val="0024173F"/>
    <w:rsid w:val="00251BE8"/>
    <w:rsid w:val="002625F7"/>
    <w:rsid w:val="00273B54"/>
    <w:rsid w:val="00275E51"/>
    <w:rsid w:val="00283AC9"/>
    <w:rsid w:val="002B7ABD"/>
    <w:rsid w:val="00306E78"/>
    <w:rsid w:val="003079E3"/>
    <w:rsid w:val="00362A5F"/>
    <w:rsid w:val="00370E44"/>
    <w:rsid w:val="00374682"/>
    <w:rsid w:val="003D4B5D"/>
    <w:rsid w:val="003E0742"/>
    <w:rsid w:val="003E294A"/>
    <w:rsid w:val="003E7225"/>
    <w:rsid w:val="004109F9"/>
    <w:rsid w:val="00412A82"/>
    <w:rsid w:val="00414595"/>
    <w:rsid w:val="004149F4"/>
    <w:rsid w:val="00443D70"/>
    <w:rsid w:val="00477E9B"/>
    <w:rsid w:val="004811A8"/>
    <w:rsid w:val="00501C99"/>
    <w:rsid w:val="005057DE"/>
    <w:rsid w:val="00506DD6"/>
    <w:rsid w:val="00507669"/>
    <w:rsid w:val="00507E76"/>
    <w:rsid w:val="0051070C"/>
    <w:rsid w:val="00522DB6"/>
    <w:rsid w:val="00543F08"/>
    <w:rsid w:val="005448E8"/>
    <w:rsid w:val="00550375"/>
    <w:rsid w:val="00555C01"/>
    <w:rsid w:val="00562400"/>
    <w:rsid w:val="005670A5"/>
    <w:rsid w:val="00575803"/>
    <w:rsid w:val="005A3C15"/>
    <w:rsid w:val="005C2ABC"/>
    <w:rsid w:val="005C7608"/>
    <w:rsid w:val="006134F5"/>
    <w:rsid w:val="00642214"/>
    <w:rsid w:val="00683234"/>
    <w:rsid w:val="0069354D"/>
    <w:rsid w:val="00694A9B"/>
    <w:rsid w:val="00696486"/>
    <w:rsid w:val="006C1D10"/>
    <w:rsid w:val="006C2DD0"/>
    <w:rsid w:val="006E2029"/>
    <w:rsid w:val="00703725"/>
    <w:rsid w:val="00703CC2"/>
    <w:rsid w:val="00704D47"/>
    <w:rsid w:val="00713559"/>
    <w:rsid w:val="00714A88"/>
    <w:rsid w:val="00716B0B"/>
    <w:rsid w:val="00740AF2"/>
    <w:rsid w:val="007465CD"/>
    <w:rsid w:val="00752DAB"/>
    <w:rsid w:val="00760FBD"/>
    <w:rsid w:val="00767D39"/>
    <w:rsid w:val="00771CA6"/>
    <w:rsid w:val="00791E01"/>
    <w:rsid w:val="007A4C4F"/>
    <w:rsid w:val="007B49F4"/>
    <w:rsid w:val="007C1B7A"/>
    <w:rsid w:val="007D1950"/>
    <w:rsid w:val="007F04E0"/>
    <w:rsid w:val="00833EFF"/>
    <w:rsid w:val="0085062A"/>
    <w:rsid w:val="00896ED7"/>
    <w:rsid w:val="008B7B2B"/>
    <w:rsid w:val="008E0EA1"/>
    <w:rsid w:val="00902F30"/>
    <w:rsid w:val="0091239F"/>
    <w:rsid w:val="009126C6"/>
    <w:rsid w:val="00925E04"/>
    <w:rsid w:val="009346BA"/>
    <w:rsid w:val="00940B90"/>
    <w:rsid w:val="00954065"/>
    <w:rsid w:val="00957746"/>
    <w:rsid w:val="009602F2"/>
    <w:rsid w:val="0096384D"/>
    <w:rsid w:val="009C49E6"/>
    <w:rsid w:val="009D5D4C"/>
    <w:rsid w:val="009E3116"/>
    <w:rsid w:val="009E5B56"/>
    <w:rsid w:val="009F1097"/>
    <w:rsid w:val="00A00A57"/>
    <w:rsid w:val="00A042D6"/>
    <w:rsid w:val="00A12792"/>
    <w:rsid w:val="00A23EA9"/>
    <w:rsid w:val="00A250B5"/>
    <w:rsid w:val="00A41242"/>
    <w:rsid w:val="00A62242"/>
    <w:rsid w:val="00A72105"/>
    <w:rsid w:val="00A85366"/>
    <w:rsid w:val="00A9766D"/>
    <w:rsid w:val="00AB166E"/>
    <w:rsid w:val="00B33F34"/>
    <w:rsid w:val="00B50F51"/>
    <w:rsid w:val="00B62ED6"/>
    <w:rsid w:val="00B64258"/>
    <w:rsid w:val="00B72B16"/>
    <w:rsid w:val="00B7425E"/>
    <w:rsid w:val="00B870EA"/>
    <w:rsid w:val="00BA1048"/>
    <w:rsid w:val="00BD1ACD"/>
    <w:rsid w:val="00BE0837"/>
    <w:rsid w:val="00BE396B"/>
    <w:rsid w:val="00BF1D93"/>
    <w:rsid w:val="00BF6113"/>
    <w:rsid w:val="00C26F4B"/>
    <w:rsid w:val="00C36453"/>
    <w:rsid w:val="00C50B72"/>
    <w:rsid w:val="00C559F0"/>
    <w:rsid w:val="00CB2C54"/>
    <w:rsid w:val="00D11D04"/>
    <w:rsid w:val="00D24D4B"/>
    <w:rsid w:val="00D4544E"/>
    <w:rsid w:val="00D636D1"/>
    <w:rsid w:val="00D74F94"/>
    <w:rsid w:val="00D90712"/>
    <w:rsid w:val="00DC6D27"/>
    <w:rsid w:val="00DE578B"/>
    <w:rsid w:val="00DF1034"/>
    <w:rsid w:val="00E04223"/>
    <w:rsid w:val="00E23C32"/>
    <w:rsid w:val="00E559FD"/>
    <w:rsid w:val="00E61A66"/>
    <w:rsid w:val="00E66370"/>
    <w:rsid w:val="00E75726"/>
    <w:rsid w:val="00E80A77"/>
    <w:rsid w:val="00EA7F59"/>
    <w:rsid w:val="00EB26D0"/>
    <w:rsid w:val="00EC6D8C"/>
    <w:rsid w:val="00EE06F7"/>
    <w:rsid w:val="00EE3EC2"/>
    <w:rsid w:val="00EF022F"/>
    <w:rsid w:val="00F016F6"/>
    <w:rsid w:val="00F10019"/>
    <w:rsid w:val="00F143AF"/>
    <w:rsid w:val="00F17604"/>
    <w:rsid w:val="00F310F1"/>
    <w:rsid w:val="00F3471B"/>
    <w:rsid w:val="00F46CD8"/>
    <w:rsid w:val="00F72D24"/>
    <w:rsid w:val="00FA123E"/>
    <w:rsid w:val="00FC67A0"/>
    <w:rsid w:val="00FE3299"/>
    <w:rsid w:val="00FF53E8"/>
    <w:rsid w:val="1E58EB35"/>
    <w:rsid w:val="29D9D26D"/>
    <w:rsid w:val="2B75A2CE"/>
    <w:rsid w:val="33678C56"/>
    <w:rsid w:val="3BCC10DD"/>
    <w:rsid w:val="40E92599"/>
    <w:rsid w:val="4A76DF82"/>
    <w:rsid w:val="4DAE8044"/>
    <w:rsid w:val="5CFDD066"/>
    <w:rsid w:val="748E91CC"/>
    <w:rsid w:val="7D37A35D"/>
    <w:rsid w:val="7ED373BE"/>
    <w:rsid w:val="7F24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character" w:styleId="Strong">
    <w:name w:val="Strong"/>
    <w:basedOn w:val="DefaultParagraphFont"/>
    <w:uiPriority w:val="22"/>
    <w:qFormat/>
    <w:rsid w:val="00251BE8"/>
    <w:rPr>
      <w:b/>
      <w:bCs/>
    </w:rPr>
  </w:style>
  <w:style w:type="character" w:styleId="Hyperlink">
    <w:name w:val="Hyperlink"/>
    <w:basedOn w:val="DefaultParagraphFont"/>
    <w:uiPriority w:val="99"/>
    <w:unhideWhenUsed/>
    <w:rsid w:val="00D45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4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544E"/>
    <w:pPr>
      <w:ind w:left="720"/>
      <w:contextualSpacing/>
    </w:pPr>
  </w:style>
  <w:style w:type="paragraph" w:styleId="Revision">
    <w:name w:val="Revision"/>
    <w:hidden/>
    <w:uiPriority w:val="99"/>
    <w:semiHidden/>
    <w:rsid w:val="00F143AF"/>
    <w:pPr>
      <w:spacing w:after="0" w:line="240" w:lineRule="auto"/>
    </w:pPr>
    <w:rPr>
      <w:rFonts w:cstheme="minorHAnsi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F3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0F1"/>
    <w:rPr>
      <w:rFonts w:cstheme="minorHAnsi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0F1"/>
    <w:rPr>
      <w:rFonts w:cstheme="minorHAnsi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stwell@uq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Yuhan Liu</cp:lastModifiedBy>
  <cp:revision>158</cp:revision>
  <dcterms:created xsi:type="dcterms:W3CDTF">2024-02-09T03:15:00Z</dcterms:created>
  <dcterms:modified xsi:type="dcterms:W3CDTF">2024-05-01T00:12:00Z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2024-04-29T12:55:00Z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a7efc2b9-09ac-433a-9aa5-bdee3ef561bb</vt:lpwstr>
  </property>
  <property fmtid="{D5CDD505-2E9C-101B-9397-08002B2CF9AE}" pid="10" name="MSIP_Label_0f488380-630a-4f55-a077-a19445e3f360_ContentBits">
    <vt:lpwstr>0</vt:lpwstr>
  </property>
</Properties>
</file>