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BE79" w14:textId="19E90E1B" w:rsidR="00711813" w:rsidRPr="004E5450" w:rsidRDefault="00711813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4E5450">
        <w:rPr>
          <w:rFonts w:ascii="Calibri" w:hAnsi="Calibri" w:cs="Calibri"/>
          <w:b/>
          <w:sz w:val="20"/>
          <w:szCs w:val="20"/>
          <w:lang w:val="en-AU"/>
        </w:rPr>
        <w:t>P</w:t>
      </w:r>
      <w:r w:rsidR="00E11CE3" w:rsidRPr="00E11CE3">
        <w:rPr>
          <w:rFonts w:ascii="Calibri" w:hAnsi="Calibri" w:cs="Calibri"/>
          <w:b/>
          <w:sz w:val="20"/>
          <w:szCs w:val="20"/>
          <w:lang w:val="en-AU"/>
        </w:rPr>
        <w:t>riorities for medication management information resources for people with dementia and carers</w:t>
      </w:r>
    </w:p>
    <w:p w14:paraId="70DE816B" w14:textId="3378B07A" w:rsidR="00957E33" w:rsidRPr="00BF3649" w:rsidRDefault="00957E33" w:rsidP="00957E33">
      <w:pPr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Jacq</w:t>
      </w:r>
      <w:r w:rsidR="005F2AB9">
        <w:rPr>
          <w:rFonts w:ascii="Calibri" w:hAnsi="Calibri" w:cs="Calibri"/>
          <w:sz w:val="20"/>
          <w:szCs w:val="20"/>
          <w:lang w:val="en-AU"/>
        </w:rPr>
        <w:t>u</w:t>
      </w:r>
      <w:r>
        <w:rPr>
          <w:rFonts w:ascii="Calibri" w:hAnsi="Calibri" w:cs="Calibri"/>
          <w:sz w:val="20"/>
          <w:szCs w:val="20"/>
          <w:lang w:val="en-AU"/>
        </w:rPr>
        <w:t>eline Wesson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Amanda Cross</w:t>
      </w:r>
      <w:r w:rsidR="00006AB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06AB1">
        <w:rPr>
          <w:rFonts w:ascii="Calibri" w:hAnsi="Calibri" w:cs="Calibri"/>
          <w:sz w:val="20"/>
          <w:szCs w:val="20"/>
          <w:lang w:val="en-AU"/>
        </w:rPr>
        <w:t>Karen Watson</w:t>
      </w:r>
      <w:proofErr w:type="gramStart"/>
      <w:r w:rsidR="00006AB1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3 </w:t>
      </w:r>
      <w:r w:rsidR="00006AB1">
        <w:rPr>
          <w:rFonts w:ascii="Calibri" w:hAnsi="Calibri" w:cs="Calibri"/>
          <w:sz w:val="20"/>
          <w:szCs w:val="20"/>
          <w:lang w:val="en-AU"/>
        </w:rPr>
        <w:t>,</w:t>
      </w:r>
      <w:proofErr w:type="gramEnd"/>
      <w:r w:rsidR="00006AB1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Natali </w:t>
      </w:r>
      <w:r w:rsidRPr="00193A1B">
        <w:rPr>
          <w:rFonts w:ascii="Calibri" w:hAnsi="Calibri" w:cs="Calibri"/>
          <w:sz w:val="20"/>
          <w:szCs w:val="20"/>
          <w:lang w:val="en-AU"/>
        </w:rPr>
        <w:t>Jokanovic</w:t>
      </w:r>
      <w:r w:rsidRPr="00193A1B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>
        <w:rPr>
          <w:rFonts w:ascii="Calibri" w:hAnsi="Calibri" w:cs="Calibri"/>
          <w:sz w:val="20"/>
          <w:szCs w:val="20"/>
          <w:lang w:val="en-AU"/>
        </w:rPr>
        <w:t>, Joanne Lo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>
        <w:rPr>
          <w:rFonts w:ascii="Calibri" w:hAnsi="Calibri" w:cs="Calibri"/>
          <w:sz w:val="20"/>
          <w:szCs w:val="20"/>
          <w:lang w:val="en-AU"/>
        </w:rPr>
        <w:t>, Mouna Sawan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0A161E">
        <w:rPr>
          <w:rFonts w:ascii="Calibri" w:hAnsi="Calibri" w:cs="Calibri"/>
          <w:sz w:val="20"/>
          <w:szCs w:val="20"/>
          <w:vertAlign w:val="superscript"/>
          <w:lang w:val="en-AU"/>
        </w:rPr>
        <w:t>*</w:t>
      </w:r>
      <w:r>
        <w:rPr>
          <w:rFonts w:ascii="Calibri" w:hAnsi="Calibri" w:cs="Calibri"/>
          <w:sz w:val="20"/>
          <w:szCs w:val="20"/>
          <w:lang w:val="en-AU"/>
        </w:rPr>
        <w:t>; School of Health Sciences,</w:t>
      </w:r>
      <w:r w:rsidR="007B4B7D" w:rsidRPr="007B4B7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4B7D">
        <w:rPr>
          <w:rFonts w:ascii="Calibri" w:hAnsi="Calibri" w:cs="Calibri"/>
          <w:sz w:val="20"/>
          <w:szCs w:val="20"/>
          <w:lang w:val="en-AU"/>
        </w:rPr>
        <w:t>Univ. of Sydney</w:t>
      </w:r>
      <w:r w:rsidR="0056191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61911">
        <w:rPr>
          <w:rFonts w:ascii="Calibri" w:hAnsi="Calibri" w:cs="Calibri"/>
          <w:sz w:val="20"/>
          <w:szCs w:val="20"/>
          <w:lang w:val="en-AU"/>
        </w:rPr>
        <w:t>Camperdown, NSW</w:t>
      </w:r>
      <w:r w:rsidR="00561911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proofErr w:type="gramStart"/>
      <w:r w:rsidR="007B4B7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2100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B4B7D">
        <w:rPr>
          <w:rFonts w:ascii="Calibri" w:hAnsi="Calibri" w:cs="Calibri"/>
          <w:sz w:val="20"/>
          <w:szCs w:val="20"/>
          <w:lang w:val="en-AU"/>
        </w:rPr>
        <w:t>;</w:t>
      </w:r>
      <w:proofErr w:type="gramEnd"/>
      <w:r w:rsidR="007B4B7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CE4A7F">
        <w:rPr>
          <w:rFonts w:ascii="Calibri" w:hAnsi="Calibri" w:cs="Calibri"/>
          <w:sz w:val="20"/>
          <w:szCs w:val="20"/>
          <w:lang w:val="en-AU"/>
        </w:rPr>
        <w:t xml:space="preserve">Centre for </w:t>
      </w:r>
      <w:r w:rsidRPr="00CE4A7F">
        <w:rPr>
          <w:rFonts w:ascii="Calibri" w:hAnsi="Calibri" w:cs="Calibri"/>
          <w:sz w:val="20"/>
          <w:szCs w:val="20"/>
        </w:rPr>
        <w:t>Medicine Use and Safety, Monash Univ</w:t>
      </w:r>
      <w:r>
        <w:rPr>
          <w:rFonts w:ascii="Calibri" w:hAnsi="Calibri" w:cs="Calibri"/>
          <w:sz w:val="20"/>
          <w:szCs w:val="20"/>
        </w:rPr>
        <w:t>.</w:t>
      </w:r>
      <w:r w:rsidRPr="00CE4A7F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Parkvi</w:t>
      </w:r>
      <w:r w:rsidR="00475E92">
        <w:rPr>
          <w:rFonts w:ascii="Calibri" w:hAnsi="Calibri" w:cs="Calibri"/>
          <w:sz w:val="20"/>
          <w:szCs w:val="20"/>
        </w:rPr>
        <w:t>lle</w:t>
      </w:r>
      <w:r w:rsidR="0056191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3254CF">
        <w:rPr>
          <w:rFonts w:ascii="Calibri" w:hAnsi="Calibri" w:cs="Calibri"/>
          <w:sz w:val="20"/>
          <w:szCs w:val="20"/>
          <w:lang w:val="en-AU"/>
        </w:rPr>
        <w:t>;</w:t>
      </w:r>
      <w:r w:rsidR="00D26A3D">
        <w:rPr>
          <w:rFonts w:ascii="Calibri" w:hAnsi="Calibri" w:cs="Calibri"/>
          <w:sz w:val="20"/>
          <w:szCs w:val="20"/>
          <w:lang w:val="en-AU"/>
        </w:rPr>
        <w:t xml:space="preserve"> Sydney Nursing School, Univ. of Sydney</w:t>
      </w:r>
      <w:proofErr w:type="gramStart"/>
      <w:r w:rsidR="00D26A3D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3 </w:t>
      </w:r>
      <w:r w:rsidR="00D26A3D">
        <w:rPr>
          <w:rFonts w:ascii="Calibri" w:hAnsi="Calibri" w:cs="Calibri"/>
          <w:sz w:val="20"/>
          <w:szCs w:val="20"/>
          <w:lang w:val="en-AU"/>
        </w:rPr>
        <w:t>,</w:t>
      </w:r>
      <w:proofErr w:type="gramEnd"/>
      <w:r w:rsidR="00D26A3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3A5F8F">
        <w:rPr>
          <w:rFonts w:ascii="Calibri" w:hAnsi="Calibri" w:cs="Calibri"/>
          <w:sz w:val="20"/>
          <w:szCs w:val="20"/>
          <w:lang w:val="en-AU"/>
        </w:rPr>
        <w:t>The Alfred Hospital and Monash Univ</w:t>
      </w:r>
      <w:r>
        <w:rPr>
          <w:rFonts w:ascii="Calibri" w:hAnsi="Calibri" w:cs="Calibri"/>
          <w:sz w:val="20"/>
          <w:szCs w:val="20"/>
          <w:lang w:val="en-AU"/>
        </w:rPr>
        <w:t>, Melbourne, Vic</w:t>
      </w:r>
      <w:r w:rsidR="0056191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>
        <w:rPr>
          <w:rFonts w:ascii="Calibri" w:hAnsi="Calibri" w:cs="Calibri"/>
          <w:sz w:val="20"/>
          <w:szCs w:val="20"/>
          <w:lang w:val="en-AU"/>
        </w:rPr>
        <w:t>; Sydney Pharmacy School, Univ. of Sydney, Camperdown, NSW</w:t>
      </w:r>
      <w:r w:rsidR="00561911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BF3649">
        <w:rPr>
          <w:rFonts w:ascii="Calibri" w:hAnsi="Calibri" w:cs="Calibri"/>
          <w:sz w:val="20"/>
          <w:szCs w:val="20"/>
          <w:lang w:val="en-AU"/>
        </w:rPr>
        <w:t>. *Presenter</w:t>
      </w:r>
    </w:p>
    <w:p w14:paraId="25E00C7B" w14:textId="68FBD5FA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FA02098" w14:textId="342DC79B" w:rsidR="005F2AB9" w:rsidRPr="005F2AB9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 xml:space="preserve">Managing medications safely can be challenging for people with dementia (PWD) and carers, </w:t>
      </w:r>
      <w:r w:rsidR="000F3084">
        <w:rPr>
          <w:rFonts w:ascii="Calibri" w:hAnsi="Calibri" w:cs="Calibri"/>
          <w:sz w:val="20"/>
          <w:szCs w:val="20"/>
          <w:lang w:val="en-AU"/>
        </w:rPr>
        <w:t>which can lead to medica</w:t>
      </w:r>
      <w:r w:rsidR="008D610D">
        <w:rPr>
          <w:rFonts w:ascii="Calibri" w:hAnsi="Calibri" w:cs="Calibri"/>
          <w:sz w:val="20"/>
          <w:szCs w:val="20"/>
          <w:lang w:val="en-AU"/>
        </w:rPr>
        <w:t>tion harm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. This study aimed to generate a set of priorities for medication management resources that meet their specific needs alongside those of other stakeholders</w:t>
      </w:r>
      <w:r w:rsidR="003254CF">
        <w:rPr>
          <w:rFonts w:ascii="Calibri" w:hAnsi="Calibri" w:cs="Calibri"/>
          <w:sz w:val="20"/>
          <w:szCs w:val="20"/>
          <w:lang w:val="en-AU"/>
        </w:rPr>
        <w:t xml:space="preserve"> to</w:t>
      </w:r>
      <w:r w:rsidR="006D5C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610D">
        <w:rPr>
          <w:rFonts w:ascii="Calibri" w:hAnsi="Calibri" w:cs="Calibri"/>
          <w:sz w:val="20"/>
          <w:szCs w:val="20"/>
          <w:lang w:val="en-AU"/>
        </w:rPr>
        <w:t>provide</w:t>
      </w:r>
      <w:r w:rsidR="008D610D" w:rsidRPr="005F2AB9">
        <w:rPr>
          <w:rFonts w:ascii="Calibri" w:hAnsi="Calibri" w:cs="Calibri"/>
          <w:sz w:val="20"/>
          <w:szCs w:val="20"/>
          <w:lang w:val="en-AU"/>
        </w:rPr>
        <w:t xml:space="preserve"> tailored support</w:t>
      </w:r>
      <w:r w:rsidR="008D610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F3649">
        <w:rPr>
          <w:rFonts w:ascii="Calibri" w:hAnsi="Calibri" w:cs="Calibri"/>
          <w:sz w:val="20"/>
          <w:szCs w:val="20"/>
          <w:lang w:val="en-AU"/>
        </w:rPr>
        <w:t>in medication management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EE8D46C" w14:textId="1E856C8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57E33" w:rsidRPr="00957E33">
        <w:rPr>
          <w:rFonts w:ascii="Calibri" w:hAnsi="Calibri" w:cs="Calibri"/>
          <w:sz w:val="20"/>
          <w:szCs w:val="20"/>
          <w:lang w:val="en-AU"/>
        </w:rPr>
        <w:t>We aimed to generate a set of priorities for medication management resources for PWD and carers.</w:t>
      </w:r>
    </w:p>
    <w:p w14:paraId="6815A194" w14:textId="5FB850FA" w:rsidR="00957E33" w:rsidRPr="00957E33" w:rsidRDefault="00711813" w:rsidP="00957E3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A multi-methods study integrating a community-based participatory research approach</w:t>
      </w:r>
      <w:r w:rsidR="005F2AB9">
        <w:rPr>
          <w:rFonts w:ascii="Calibri" w:hAnsi="Calibri" w:cs="Calibri"/>
          <w:sz w:val="20"/>
          <w:szCs w:val="20"/>
          <w:lang w:val="en-AU"/>
        </w:rPr>
        <w:t xml:space="preserve"> was conducted. We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established a Medication Management Alliance</w:t>
      </w:r>
      <w:r w:rsidR="005F2AB9">
        <w:rPr>
          <w:rFonts w:ascii="Calibri" w:hAnsi="Calibri" w:cs="Calibri"/>
          <w:sz w:val="20"/>
          <w:szCs w:val="20"/>
          <w:lang w:val="en-AU"/>
        </w:rPr>
        <w:t xml:space="preserve"> and an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 xml:space="preserve">online Delphi process </w:t>
      </w:r>
      <w:r w:rsidR="00B95904">
        <w:rPr>
          <w:rFonts w:ascii="Calibri" w:hAnsi="Calibri" w:cs="Calibri"/>
          <w:sz w:val="20"/>
          <w:szCs w:val="20"/>
          <w:lang w:val="en-AU"/>
        </w:rPr>
        <w:t>(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two rounds</w:t>
      </w:r>
      <w:r w:rsidR="00B95904">
        <w:rPr>
          <w:rFonts w:ascii="Calibri" w:hAnsi="Calibri" w:cs="Calibri"/>
          <w:sz w:val="20"/>
          <w:szCs w:val="20"/>
          <w:lang w:val="en-AU"/>
        </w:rPr>
        <w:t>)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 xml:space="preserve"> to gain consensus on statements</w:t>
      </w:r>
      <w:r w:rsidR="00957E33" w:rsidRPr="00957E33">
        <w:rPr>
          <w:rFonts w:ascii="Calibri" w:hAnsi="Calibri" w:cs="Calibri"/>
          <w:sz w:val="20"/>
          <w:szCs w:val="20"/>
          <w:lang w:val="en-AU"/>
        </w:rPr>
        <w:t xml:space="preserve"> based on our previous work (scoping review and focus group study).  A third-round prioritised order for inclusion. The primary criterion for consensus for inclusion of statements required ≥80% of participants rating them as important (≥7 on 9-point Likert scale). </w:t>
      </w:r>
    </w:p>
    <w:p w14:paraId="06835A1E" w14:textId="235BC125" w:rsidR="00140A0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>The Delphi panel comprised participants with dementia (n=</w:t>
      </w:r>
      <w:r w:rsidR="00326ED1">
        <w:rPr>
          <w:rFonts w:ascii="Calibri" w:hAnsi="Calibri" w:cs="Calibri"/>
          <w:sz w:val="20"/>
          <w:szCs w:val="20"/>
          <w:lang w:val="en-AU"/>
        </w:rPr>
        <w:t>5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>), carers (n=</w:t>
      </w:r>
      <w:r w:rsidR="00326ED1">
        <w:rPr>
          <w:rFonts w:ascii="Calibri" w:hAnsi="Calibri" w:cs="Calibri"/>
          <w:sz w:val="20"/>
          <w:szCs w:val="20"/>
          <w:lang w:val="en-AU"/>
        </w:rPr>
        <w:t>5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>), healthcare professionals</w:t>
      </w:r>
      <w:r w:rsidR="00326ED1">
        <w:rPr>
          <w:rFonts w:ascii="Calibri" w:hAnsi="Calibri" w:cs="Calibri"/>
          <w:sz w:val="20"/>
          <w:szCs w:val="20"/>
          <w:lang w:val="en-AU"/>
        </w:rPr>
        <w:t xml:space="preserve"> and/or 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>representatives of national consumer organisations (n=</w:t>
      </w:r>
      <w:r w:rsidR="00326ED1">
        <w:rPr>
          <w:rFonts w:ascii="Calibri" w:hAnsi="Calibri" w:cs="Calibri"/>
          <w:sz w:val="20"/>
          <w:szCs w:val="20"/>
          <w:lang w:val="en-AU"/>
        </w:rPr>
        <w:t>13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>)</w:t>
      </w:r>
      <w:r w:rsidR="00326ED1">
        <w:rPr>
          <w:rFonts w:ascii="Calibri" w:hAnsi="Calibri" w:cs="Calibri"/>
          <w:sz w:val="20"/>
          <w:szCs w:val="20"/>
          <w:lang w:val="en-AU"/>
        </w:rPr>
        <w:t>.</w:t>
      </w:r>
      <w:r w:rsidR="00326ED1" w:rsidRPr="00957E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0A00">
        <w:rPr>
          <w:rFonts w:ascii="Calibri" w:hAnsi="Calibri" w:cs="Calibri"/>
          <w:sz w:val="20"/>
          <w:szCs w:val="20"/>
          <w:lang w:val="en-AU"/>
        </w:rPr>
        <w:t>Statements</w:t>
      </w:r>
      <w:r w:rsidR="00992B13">
        <w:rPr>
          <w:rFonts w:ascii="Calibri" w:hAnsi="Calibri" w:cs="Calibri"/>
          <w:sz w:val="20"/>
          <w:szCs w:val="20"/>
          <w:lang w:val="en-AU"/>
        </w:rPr>
        <w:t xml:space="preserve"> relating to information about decision-making were ranked </w:t>
      </w:r>
      <w:r w:rsidR="00CB5C16">
        <w:rPr>
          <w:rFonts w:ascii="Calibri" w:hAnsi="Calibri" w:cs="Calibri"/>
          <w:sz w:val="20"/>
          <w:szCs w:val="20"/>
          <w:lang w:val="en-AU"/>
        </w:rPr>
        <w:t xml:space="preserve">the highest priority, </w:t>
      </w:r>
      <w:r w:rsidR="00AC167E">
        <w:rPr>
          <w:rFonts w:ascii="Calibri" w:hAnsi="Calibri" w:cs="Calibri"/>
          <w:sz w:val="20"/>
          <w:szCs w:val="20"/>
          <w:lang w:val="en-AU"/>
        </w:rPr>
        <w:t xml:space="preserve">with general question prompts, </w:t>
      </w:r>
      <w:r w:rsidR="00235D14">
        <w:rPr>
          <w:rFonts w:ascii="Calibri" w:hAnsi="Calibri" w:cs="Calibri"/>
          <w:sz w:val="20"/>
          <w:szCs w:val="20"/>
          <w:lang w:val="en-AU"/>
        </w:rPr>
        <w:t>information</w:t>
      </w:r>
      <w:r w:rsidR="00CA175A">
        <w:rPr>
          <w:rFonts w:ascii="Calibri" w:hAnsi="Calibri" w:cs="Calibri"/>
          <w:sz w:val="20"/>
          <w:szCs w:val="20"/>
          <w:lang w:val="en-AU"/>
        </w:rPr>
        <w:t xml:space="preserve"> about</w:t>
      </w:r>
      <w:r w:rsidR="00235D1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A175A">
        <w:rPr>
          <w:rFonts w:ascii="Calibri" w:hAnsi="Calibri" w:cs="Calibri"/>
          <w:sz w:val="20"/>
          <w:szCs w:val="20"/>
          <w:lang w:val="en-AU"/>
        </w:rPr>
        <w:t xml:space="preserve">common medications and addressing complexities following. Guidance in different languages and additional supports </w:t>
      </w:r>
      <w:r w:rsidR="008127D3">
        <w:rPr>
          <w:rFonts w:ascii="Calibri" w:hAnsi="Calibri" w:cs="Calibri"/>
          <w:sz w:val="20"/>
          <w:szCs w:val="20"/>
          <w:lang w:val="en-AU"/>
        </w:rPr>
        <w:t xml:space="preserve">were also included in the final ‘menu’ of 44 statements endorsed </w:t>
      </w:r>
      <w:r w:rsidR="00235D14">
        <w:rPr>
          <w:rFonts w:ascii="Calibri" w:hAnsi="Calibri" w:cs="Calibri"/>
          <w:sz w:val="20"/>
          <w:szCs w:val="20"/>
          <w:lang w:val="en-AU"/>
        </w:rPr>
        <w:t>by participants.</w:t>
      </w:r>
      <w:r w:rsidR="00CB5C16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48BF72E" w14:textId="7EF25117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An end-user-informed menu for medication management resources for PWD and carers was produced</w:t>
      </w:r>
      <w:r w:rsidR="005F2AB9">
        <w:rPr>
          <w:rFonts w:ascii="Calibri" w:hAnsi="Calibri" w:cs="Calibri"/>
          <w:sz w:val="20"/>
          <w:szCs w:val="20"/>
          <w:lang w:val="en-AU"/>
        </w:rPr>
        <w:t xml:space="preserve"> using methodology that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ensured the voices of all people involved in medication management were heard.</w:t>
      </w:r>
      <w:r w:rsidR="005F2AB9">
        <w:rPr>
          <w:rFonts w:ascii="Calibri" w:hAnsi="Calibri" w:cs="Calibri"/>
          <w:sz w:val="20"/>
          <w:szCs w:val="20"/>
          <w:lang w:val="en-AU"/>
        </w:rPr>
        <w:t xml:space="preserve"> The priorities will help inform development of resources </w:t>
      </w:r>
      <w:r w:rsidR="005F2AB9" w:rsidRPr="005F2AB9">
        <w:rPr>
          <w:rFonts w:ascii="Calibri" w:hAnsi="Calibri" w:cs="Calibri"/>
          <w:sz w:val="20"/>
          <w:szCs w:val="20"/>
          <w:lang w:val="en-AU"/>
        </w:rPr>
        <w:t>to improve medication health literacy for this population</w:t>
      </w:r>
      <w:r w:rsidR="005F2AB9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4E5450" w:rsidSect="000F597A">
      <w:pgSz w:w="11906" w:h="8391" w:orient="landscape" w:code="11"/>
      <w:pgMar w:top="851" w:right="1134" w:bottom="851" w:left="1134" w:header="709" w:footer="709" w:gutter="0"/>
      <w:cols w:space="720"/>
      <w:docGrid w:linePitch="360"/>
      <w:sectPrChange w:id="0" w:author="Mouna Sawan" w:date="2025-09-14T19:06:00Z" w16du:dateUtc="2025-09-14T09:06:00Z">
        <w:sectPr w:rsidR="00F97620" w:rsidRPr="004E5450" w:rsidSect="000F597A">
          <w:pgSz w:w="8391" w:h="11906" w:orient="portrait"/>
          <w:pgMar w:top="1134" w:right="851" w:bottom="1134" w:left="851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una Sawan">
    <w15:presenceInfo w15:providerId="AD" w15:userId="S::mouna.sawan@sydney.edu.au::e29946e7-030b-43c0-8556-e5e6ce2235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AB1"/>
    <w:rsid w:val="000A161E"/>
    <w:rsid w:val="000A4FA6"/>
    <w:rsid w:val="000F3084"/>
    <w:rsid w:val="000F597A"/>
    <w:rsid w:val="00140A00"/>
    <w:rsid w:val="00184A0A"/>
    <w:rsid w:val="0019288A"/>
    <w:rsid w:val="002226BB"/>
    <w:rsid w:val="002272B0"/>
    <w:rsid w:val="00235D14"/>
    <w:rsid w:val="002B1A50"/>
    <w:rsid w:val="00300B92"/>
    <w:rsid w:val="003238D9"/>
    <w:rsid w:val="003254CF"/>
    <w:rsid w:val="00326ED1"/>
    <w:rsid w:val="00367A9E"/>
    <w:rsid w:val="00387491"/>
    <w:rsid w:val="003A5E05"/>
    <w:rsid w:val="00444224"/>
    <w:rsid w:val="00475E92"/>
    <w:rsid w:val="00483B05"/>
    <w:rsid w:val="004E28B9"/>
    <w:rsid w:val="004E50FC"/>
    <w:rsid w:val="004E5450"/>
    <w:rsid w:val="00561911"/>
    <w:rsid w:val="0059609A"/>
    <w:rsid w:val="00597659"/>
    <w:rsid w:val="005B6DB5"/>
    <w:rsid w:val="005D1700"/>
    <w:rsid w:val="005E48A2"/>
    <w:rsid w:val="005E62BE"/>
    <w:rsid w:val="005F2AB9"/>
    <w:rsid w:val="006226D8"/>
    <w:rsid w:val="006504ED"/>
    <w:rsid w:val="006D5C0B"/>
    <w:rsid w:val="00711813"/>
    <w:rsid w:val="00724E3C"/>
    <w:rsid w:val="00743C46"/>
    <w:rsid w:val="00760B17"/>
    <w:rsid w:val="007B4B7D"/>
    <w:rsid w:val="008127D3"/>
    <w:rsid w:val="00885303"/>
    <w:rsid w:val="008909C9"/>
    <w:rsid w:val="008D610D"/>
    <w:rsid w:val="00947B77"/>
    <w:rsid w:val="00957E33"/>
    <w:rsid w:val="00992B13"/>
    <w:rsid w:val="009E2228"/>
    <w:rsid w:val="009F06D6"/>
    <w:rsid w:val="00A266B4"/>
    <w:rsid w:val="00A71DEF"/>
    <w:rsid w:val="00AC167E"/>
    <w:rsid w:val="00AE2DA6"/>
    <w:rsid w:val="00B95904"/>
    <w:rsid w:val="00BC5FCC"/>
    <w:rsid w:val="00BF3649"/>
    <w:rsid w:val="00C132EC"/>
    <w:rsid w:val="00C60A71"/>
    <w:rsid w:val="00C80913"/>
    <w:rsid w:val="00CA175A"/>
    <w:rsid w:val="00CB5C16"/>
    <w:rsid w:val="00CD16DE"/>
    <w:rsid w:val="00D26A3D"/>
    <w:rsid w:val="00D55F3B"/>
    <w:rsid w:val="00DA2731"/>
    <w:rsid w:val="00E11CE3"/>
    <w:rsid w:val="00EF12F3"/>
    <w:rsid w:val="00F02477"/>
    <w:rsid w:val="00F727B0"/>
    <w:rsid w:val="00F861D7"/>
    <w:rsid w:val="00F90F73"/>
    <w:rsid w:val="00F97620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6311F"/>
  <w15:chartTrackingRefBased/>
  <w15:docId w15:val="{5B3CCADD-ABB8-4308-BC93-05FAEB6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57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E33"/>
    <w:pPr>
      <w:spacing w:after="160"/>
    </w:pPr>
    <w:rPr>
      <w:rFonts w:ascii="Calibri" w:eastAsia="Calibri" w:hAnsi="Calibri" w:cs="Arial"/>
      <w:kern w:val="2"/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rsid w:val="00957E33"/>
    <w:rPr>
      <w:rFonts w:ascii="Calibri" w:eastAsia="Calibri" w:hAnsi="Calibri" w:cs="Arial"/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AB9"/>
    <w:pPr>
      <w:spacing w:after="0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5F2AB9"/>
    <w:rPr>
      <w:rFonts w:ascii="Calibri" w:eastAsia="Calibri" w:hAnsi="Calibri" w:cs="Arial"/>
      <w:b/>
      <w:bCs/>
      <w:kern w:val="2"/>
      <w:lang w:val="en-US" w:eastAsia="en-US"/>
    </w:rPr>
  </w:style>
  <w:style w:type="paragraph" w:styleId="Revision">
    <w:name w:val="Revision"/>
    <w:hidden/>
    <w:uiPriority w:val="99"/>
    <w:semiHidden/>
    <w:rsid w:val="00235D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D29AB-5354-42F4-B403-85A93D06601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2264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Mouna Sawan</cp:lastModifiedBy>
  <cp:revision>15</cp:revision>
  <cp:lastPrinted>2013-06-13T05:15:00Z</cp:lastPrinted>
  <dcterms:created xsi:type="dcterms:W3CDTF">2025-09-14T09:06:00Z</dcterms:created>
  <dcterms:modified xsi:type="dcterms:W3CDTF">2025-09-14T09:14:00Z</dcterms:modified>
</cp:coreProperties>
</file>