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07650" w14:textId="77777777" w:rsidR="004F1892" w:rsidRPr="00365C9E" w:rsidRDefault="004F1892" w:rsidP="004F1892">
      <w:pPr>
        <w:autoSpaceDE w:val="0"/>
        <w:autoSpaceDN w:val="0"/>
        <w:adjustRightInd w:val="0"/>
        <w:spacing w:after="248"/>
        <w:jc w:val="both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365C9E">
        <w:rPr>
          <w:rFonts w:ascii="Calibri" w:hAnsi="Calibri" w:cs="Calibri"/>
          <w:b/>
          <w:bCs/>
          <w:color w:val="000000"/>
          <w:sz w:val="20"/>
          <w:szCs w:val="20"/>
        </w:rPr>
        <w:t xml:space="preserve">Modelling </w:t>
      </w:r>
      <w:r w:rsidRPr="00365C9E">
        <w:rPr>
          <w:rFonts w:ascii="Calibri" w:hAnsi="Calibri" w:cs="Calibri"/>
          <w:b/>
          <w:bCs/>
          <w:i/>
          <w:iCs/>
          <w:color w:val="000000"/>
          <w:sz w:val="20"/>
          <w:szCs w:val="20"/>
        </w:rPr>
        <w:t>ERBB2 R599C</w:t>
      </w:r>
      <w:r w:rsidRPr="00365C9E">
        <w:rPr>
          <w:rFonts w:ascii="Calibri" w:hAnsi="Calibri" w:cs="Calibri"/>
          <w:b/>
          <w:bCs/>
          <w:color w:val="000000"/>
          <w:sz w:val="20"/>
          <w:szCs w:val="20"/>
        </w:rPr>
        <w:t xml:space="preserve"> variant in Hypoplastic Left Heart Syndrome using hiPSC-derived EHTs</w:t>
      </w:r>
    </w:p>
    <w:p w14:paraId="725E60DB" w14:textId="77A5EF06" w:rsidR="00711813" w:rsidRPr="00365C9E" w:rsidRDefault="004D0A87" w:rsidP="00BB392F">
      <w:pPr>
        <w:autoSpaceDE w:val="0"/>
        <w:autoSpaceDN w:val="0"/>
        <w:adjustRightInd w:val="0"/>
        <w:spacing w:after="248"/>
        <w:jc w:val="both"/>
        <w:rPr>
          <w:rFonts w:ascii="Calibri" w:hAnsi="Calibri" w:cs="Calibri"/>
          <w:color w:val="101010"/>
          <w:sz w:val="20"/>
          <w:szCs w:val="20"/>
          <w:lang w:val="en-GB"/>
        </w:rPr>
      </w:pPr>
      <w:r w:rsidRPr="00365C9E">
        <w:rPr>
          <w:rFonts w:ascii="Calibri" w:hAnsi="Calibri" w:cs="Calibri"/>
          <w:color w:val="000000"/>
          <w:sz w:val="20"/>
          <w:szCs w:val="20"/>
          <w:lang w:val="fi-FI"/>
        </w:rPr>
        <w:t>Margarida Varela</w:t>
      </w:r>
      <w:r w:rsidRPr="00365C9E">
        <w:rPr>
          <w:rFonts w:ascii="Calibri" w:hAnsi="Calibri" w:cs="Calibri"/>
          <w:color w:val="000000"/>
          <w:sz w:val="20"/>
          <w:szCs w:val="20"/>
          <w:vertAlign w:val="superscript"/>
          <w:lang w:val="fi-FI"/>
        </w:rPr>
        <w:t>1</w:t>
      </w:r>
      <w:r w:rsidRPr="00365C9E">
        <w:rPr>
          <w:rFonts w:ascii="Calibri" w:hAnsi="Calibri" w:cs="Calibri"/>
          <w:color w:val="000000"/>
          <w:sz w:val="20"/>
          <w:szCs w:val="20"/>
          <w:lang w:val="fi-FI"/>
        </w:rPr>
        <w:t>,</w:t>
      </w:r>
      <w:r w:rsidR="00BB392F" w:rsidRPr="00365C9E">
        <w:rPr>
          <w:rFonts w:ascii="Calibri" w:hAnsi="Calibri" w:cs="Calibri"/>
          <w:color w:val="000000"/>
          <w:sz w:val="20"/>
          <w:szCs w:val="20"/>
          <w:lang w:val="fi-FI"/>
        </w:rPr>
        <w:t xml:space="preserve"> Minna Ampuja</w:t>
      </w:r>
      <w:r w:rsidR="00BB392F" w:rsidRPr="00365C9E">
        <w:rPr>
          <w:rFonts w:ascii="Calibri" w:hAnsi="Calibri" w:cs="Calibri"/>
          <w:color w:val="000000"/>
          <w:sz w:val="20"/>
          <w:szCs w:val="20"/>
          <w:vertAlign w:val="superscript"/>
          <w:lang w:val="fi-FI"/>
        </w:rPr>
        <w:t>2</w:t>
      </w:r>
      <w:r w:rsidR="00BB392F" w:rsidRPr="00365C9E">
        <w:rPr>
          <w:rFonts w:ascii="Calibri" w:hAnsi="Calibri" w:cs="Calibri"/>
          <w:color w:val="000000"/>
          <w:sz w:val="20"/>
          <w:szCs w:val="20"/>
          <w:lang w:val="fi-FI"/>
        </w:rPr>
        <w:t xml:space="preserve">, </w:t>
      </w:r>
      <w:r w:rsidRPr="00365C9E">
        <w:rPr>
          <w:rFonts w:ascii="Calibri" w:hAnsi="Calibri" w:cs="Calibri"/>
          <w:color w:val="000000"/>
          <w:sz w:val="20"/>
          <w:szCs w:val="20"/>
          <w:lang w:val="fi-FI"/>
        </w:rPr>
        <w:t>Emmi Helle</w:t>
      </w:r>
      <w:r w:rsidRPr="00365C9E">
        <w:rPr>
          <w:rFonts w:ascii="Calibri" w:hAnsi="Calibri" w:cs="Calibri"/>
          <w:color w:val="000000"/>
          <w:sz w:val="20"/>
          <w:szCs w:val="20"/>
          <w:vertAlign w:val="superscript"/>
          <w:lang w:val="fi-FI"/>
        </w:rPr>
        <w:t>2,3</w:t>
      </w:r>
      <w:r w:rsidRPr="00365C9E">
        <w:rPr>
          <w:rFonts w:ascii="Calibri" w:hAnsi="Calibri" w:cs="Calibri"/>
          <w:color w:val="000000"/>
          <w:sz w:val="20"/>
          <w:szCs w:val="20"/>
          <w:lang w:val="fi-FI"/>
        </w:rPr>
        <w:t>, Virpi Talman</w:t>
      </w:r>
      <w:r w:rsidRPr="00365C9E">
        <w:rPr>
          <w:rFonts w:ascii="Calibri" w:hAnsi="Calibri" w:cs="Calibri"/>
          <w:color w:val="000000"/>
          <w:sz w:val="20"/>
          <w:szCs w:val="20"/>
          <w:vertAlign w:val="superscript"/>
          <w:lang w:val="fi-FI"/>
        </w:rPr>
        <w:t>1,4</w:t>
      </w:r>
      <w:r w:rsidRPr="00365C9E">
        <w:rPr>
          <w:rFonts w:ascii="Calibri" w:hAnsi="Calibri" w:cs="Calibri"/>
          <w:color w:val="000000"/>
          <w:sz w:val="20"/>
          <w:szCs w:val="20"/>
          <w:lang w:val="fi-FI"/>
        </w:rPr>
        <w:t>.</w:t>
      </w:r>
      <w:r w:rsidRPr="00365C9E">
        <w:rPr>
          <w:rFonts w:ascii="Calibri" w:hAnsi="Calibri" w:cs="Calibri"/>
          <w:color w:val="101010"/>
          <w:sz w:val="20"/>
          <w:szCs w:val="20"/>
          <w:lang w:val="fi-FI"/>
        </w:rPr>
        <w:t xml:space="preserve"> </w:t>
      </w:r>
      <w:r w:rsidRPr="00365C9E">
        <w:rPr>
          <w:rFonts w:ascii="Calibri" w:hAnsi="Calibri" w:cs="Calibri"/>
          <w:color w:val="101010"/>
          <w:sz w:val="20"/>
          <w:szCs w:val="20"/>
          <w:lang w:val="en-GB"/>
        </w:rPr>
        <w:t xml:space="preserve">DRP, </w:t>
      </w:r>
      <w:proofErr w:type="gramStart"/>
      <w:r w:rsidRPr="00365C9E">
        <w:rPr>
          <w:rFonts w:ascii="Calibri" w:hAnsi="Calibri" w:cs="Calibri"/>
          <w:color w:val="101010"/>
          <w:sz w:val="20"/>
          <w:szCs w:val="20"/>
          <w:lang w:val="en-GB"/>
        </w:rPr>
        <w:t>Div</w:t>
      </w:r>
      <w:proofErr w:type="gramEnd"/>
      <w:r w:rsidRPr="00365C9E">
        <w:rPr>
          <w:rFonts w:ascii="Calibri" w:hAnsi="Calibri" w:cs="Calibri"/>
          <w:color w:val="101010"/>
          <w:sz w:val="20"/>
          <w:szCs w:val="20"/>
          <w:lang w:val="en-GB"/>
        </w:rPr>
        <w:t xml:space="preserve"> of </w:t>
      </w:r>
      <w:proofErr w:type="spellStart"/>
      <w:r w:rsidRPr="00365C9E">
        <w:rPr>
          <w:rFonts w:ascii="Calibri" w:hAnsi="Calibri" w:cs="Calibri"/>
          <w:color w:val="101010"/>
          <w:sz w:val="20"/>
          <w:szCs w:val="20"/>
          <w:lang w:val="en-GB"/>
        </w:rPr>
        <w:t>Pharmacol</w:t>
      </w:r>
      <w:proofErr w:type="spellEnd"/>
      <w:r w:rsidRPr="00365C9E">
        <w:rPr>
          <w:rFonts w:ascii="Calibri" w:hAnsi="Calibri" w:cs="Calibri"/>
          <w:color w:val="101010"/>
          <w:sz w:val="20"/>
          <w:szCs w:val="20"/>
          <w:lang w:val="en-GB"/>
        </w:rPr>
        <w:t xml:space="preserve"> and </w:t>
      </w:r>
      <w:proofErr w:type="spellStart"/>
      <w:r w:rsidRPr="00365C9E">
        <w:rPr>
          <w:rFonts w:ascii="Calibri" w:hAnsi="Calibri" w:cs="Calibri"/>
          <w:color w:val="101010"/>
          <w:sz w:val="20"/>
          <w:szCs w:val="20"/>
          <w:lang w:val="en-GB"/>
        </w:rPr>
        <w:t>Pharmacother</w:t>
      </w:r>
      <w:proofErr w:type="spellEnd"/>
      <w:r w:rsidRPr="00365C9E">
        <w:rPr>
          <w:rFonts w:ascii="Calibri" w:hAnsi="Calibri" w:cs="Calibri"/>
          <w:color w:val="101010"/>
          <w:sz w:val="20"/>
          <w:szCs w:val="20"/>
          <w:lang w:val="en-GB"/>
        </w:rPr>
        <w:t xml:space="preserve">, </w:t>
      </w:r>
      <w:proofErr w:type="spellStart"/>
      <w:r w:rsidRPr="00365C9E">
        <w:rPr>
          <w:rFonts w:ascii="Calibri" w:hAnsi="Calibri" w:cs="Calibri"/>
          <w:color w:val="101010"/>
          <w:sz w:val="20"/>
          <w:szCs w:val="20"/>
          <w:lang w:val="en-GB"/>
        </w:rPr>
        <w:t>Fac</w:t>
      </w:r>
      <w:proofErr w:type="spellEnd"/>
      <w:r w:rsidRPr="00365C9E">
        <w:rPr>
          <w:rFonts w:ascii="Calibri" w:hAnsi="Calibri" w:cs="Calibri"/>
          <w:color w:val="101010"/>
          <w:sz w:val="20"/>
          <w:szCs w:val="20"/>
          <w:lang w:val="en-GB"/>
        </w:rPr>
        <w:t xml:space="preserve"> of Pharm, </w:t>
      </w:r>
      <w:proofErr w:type="spellStart"/>
      <w:r w:rsidRPr="00365C9E">
        <w:rPr>
          <w:rFonts w:ascii="Calibri" w:hAnsi="Calibri" w:cs="Calibri"/>
          <w:color w:val="101010"/>
          <w:sz w:val="20"/>
          <w:szCs w:val="20"/>
          <w:lang w:val="en-GB"/>
        </w:rPr>
        <w:t>Univ</w:t>
      </w:r>
      <w:proofErr w:type="spellEnd"/>
      <w:r w:rsidRPr="00365C9E">
        <w:rPr>
          <w:rFonts w:ascii="Calibri" w:hAnsi="Calibri" w:cs="Calibri"/>
          <w:color w:val="101010"/>
          <w:sz w:val="20"/>
          <w:szCs w:val="20"/>
          <w:lang w:val="en-GB"/>
        </w:rPr>
        <w:t xml:space="preserve"> of Helsinki</w:t>
      </w:r>
      <w:r w:rsidRPr="00365C9E">
        <w:rPr>
          <w:rFonts w:ascii="Calibri" w:hAnsi="Calibri" w:cs="Calibri"/>
          <w:color w:val="000000"/>
          <w:sz w:val="20"/>
          <w:szCs w:val="20"/>
          <w:vertAlign w:val="superscript"/>
          <w:lang w:val="en-GB"/>
        </w:rPr>
        <w:t>1</w:t>
      </w:r>
      <w:r w:rsidRPr="00365C9E">
        <w:rPr>
          <w:rFonts w:ascii="Calibri" w:hAnsi="Calibri" w:cs="Calibri"/>
          <w:color w:val="101010"/>
          <w:sz w:val="20"/>
          <w:szCs w:val="20"/>
          <w:lang w:val="en-GB"/>
        </w:rPr>
        <w:t xml:space="preserve">, Finland; STEMM, </w:t>
      </w:r>
      <w:proofErr w:type="spellStart"/>
      <w:r w:rsidRPr="00365C9E">
        <w:rPr>
          <w:rFonts w:ascii="Calibri" w:hAnsi="Calibri" w:cs="Calibri"/>
          <w:color w:val="101010"/>
          <w:sz w:val="20"/>
          <w:szCs w:val="20"/>
          <w:lang w:val="en-GB"/>
        </w:rPr>
        <w:t>Fac</w:t>
      </w:r>
      <w:proofErr w:type="spellEnd"/>
      <w:r w:rsidRPr="00365C9E">
        <w:rPr>
          <w:rFonts w:ascii="Calibri" w:hAnsi="Calibri" w:cs="Calibri"/>
          <w:color w:val="101010"/>
          <w:sz w:val="20"/>
          <w:szCs w:val="20"/>
          <w:lang w:val="en-GB"/>
        </w:rPr>
        <w:t xml:space="preserve"> of Med, </w:t>
      </w:r>
      <w:proofErr w:type="spellStart"/>
      <w:r w:rsidRPr="00365C9E">
        <w:rPr>
          <w:rFonts w:ascii="Calibri" w:hAnsi="Calibri" w:cs="Calibri"/>
          <w:color w:val="101010"/>
          <w:sz w:val="20"/>
          <w:szCs w:val="20"/>
          <w:lang w:val="en-GB"/>
        </w:rPr>
        <w:t>Univ</w:t>
      </w:r>
      <w:proofErr w:type="spellEnd"/>
      <w:r w:rsidRPr="00365C9E">
        <w:rPr>
          <w:rFonts w:ascii="Calibri" w:hAnsi="Calibri" w:cs="Calibri"/>
          <w:color w:val="101010"/>
          <w:sz w:val="20"/>
          <w:szCs w:val="20"/>
          <w:lang w:val="en-GB"/>
        </w:rPr>
        <w:t xml:space="preserve"> of Helsinki</w:t>
      </w:r>
      <w:r w:rsidRPr="00365C9E">
        <w:rPr>
          <w:rFonts w:ascii="Calibri" w:hAnsi="Calibri" w:cs="Calibri"/>
          <w:color w:val="000000"/>
          <w:sz w:val="20"/>
          <w:szCs w:val="20"/>
          <w:vertAlign w:val="superscript"/>
          <w:lang w:val="en-GB"/>
        </w:rPr>
        <w:t>2</w:t>
      </w:r>
      <w:r w:rsidRPr="00365C9E">
        <w:rPr>
          <w:rFonts w:ascii="Calibri" w:hAnsi="Calibri" w:cs="Calibri"/>
          <w:color w:val="101010"/>
          <w:sz w:val="20"/>
          <w:szCs w:val="20"/>
          <w:lang w:val="en-GB"/>
        </w:rPr>
        <w:t>, Helsinki, Finland; New Children’s Hos</w:t>
      </w:r>
      <w:r w:rsidR="003D4C72" w:rsidRPr="00365C9E">
        <w:rPr>
          <w:rFonts w:ascii="Calibri" w:hAnsi="Calibri" w:cs="Calibri"/>
          <w:color w:val="101010"/>
          <w:sz w:val="20"/>
          <w:szCs w:val="20"/>
          <w:lang w:val="en-GB"/>
        </w:rPr>
        <w:t>p</w:t>
      </w:r>
      <w:r w:rsidRPr="00365C9E">
        <w:rPr>
          <w:rFonts w:ascii="Calibri" w:hAnsi="Calibri" w:cs="Calibri"/>
          <w:color w:val="101010"/>
          <w:sz w:val="20"/>
          <w:szCs w:val="20"/>
          <w:lang w:val="en-GB"/>
        </w:rPr>
        <w:t xml:space="preserve">, </w:t>
      </w:r>
      <w:proofErr w:type="spellStart"/>
      <w:r w:rsidRPr="00365C9E">
        <w:rPr>
          <w:rFonts w:ascii="Calibri" w:hAnsi="Calibri" w:cs="Calibri"/>
          <w:color w:val="101010"/>
          <w:sz w:val="20"/>
          <w:szCs w:val="20"/>
          <w:lang w:val="en-GB"/>
        </w:rPr>
        <w:t>Paed</w:t>
      </w:r>
      <w:proofErr w:type="spellEnd"/>
      <w:r w:rsidRPr="00365C9E">
        <w:rPr>
          <w:rFonts w:ascii="Calibri" w:hAnsi="Calibri" w:cs="Calibri"/>
          <w:color w:val="101010"/>
          <w:sz w:val="20"/>
          <w:szCs w:val="20"/>
          <w:lang w:val="en-GB"/>
        </w:rPr>
        <w:t xml:space="preserve"> Res </w:t>
      </w:r>
      <w:proofErr w:type="spellStart"/>
      <w:r w:rsidRPr="00365C9E">
        <w:rPr>
          <w:rFonts w:ascii="Calibri" w:hAnsi="Calibri" w:cs="Calibri"/>
          <w:color w:val="101010"/>
          <w:sz w:val="20"/>
          <w:szCs w:val="20"/>
          <w:lang w:val="en-GB"/>
        </w:rPr>
        <w:t>C</w:t>
      </w:r>
      <w:r w:rsidR="003D4C72" w:rsidRPr="00365C9E">
        <w:rPr>
          <w:rFonts w:ascii="Calibri" w:hAnsi="Calibri" w:cs="Calibri"/>
          <w:color w:val="101010"/>
          <w:sz w:val="20"/>
          <w:szCs w:val="20"/>
          <w:lang w:val="en-GB"/>
        </w:rPr>
        <w:t>tr</w:t>
      </w:r>
      <w:proofErr w:type="spellEnd"/>
      <w:r w:rsidRPr="00365C9E">
        <w:rPr>
          <w:rFonts w:ascii="Calibri" w:hAnsi="Calibri" w:cs="Calibri"/>
          <w:color w:val="101010"/>
          <w:sz w:val="20"/>
          <w:szCs w:val="20"/>
          <w:lang w:val="en-GB"/>
        </w:rPr>
        <w:t xml:space="preserve">, Helsinki </w:t>
      </w:r>
      <w:proofErr w:type="spellStart"/>
      <w:r w:rsidRPr="00365C9E">
        <w:rPr>
          <w:rFonts w:ascii="Calibri" w:hAnsi="Calibri" w:cs="Calibri"/>
          <w:color w:val="101010"/>
          <w:sz w:val="20"/>
          <w:szCs w:val="20"/>
          <w:lang w:val="en-GB"/>
        </w:rPr>
        <w:t>Univ</w:t>
      </w:r>
      <w:proofErr w:type="spellEnd"/>
      <w:r w:rsidRPr="00365C9E">
        <w:rPr>
          <w:rFonts w:ascii="Calibri" w:hAnsi="Calibri" w:cs="Calibri"/>
          <w:color w:val="101010"/>
          <w:sz w:val="20"/>
          <w:szCs w:val="20"/>
          <w:lang w:val="en-GB"/>
        </w:rPr>
        <w:t xml:space="preserve"> Hos</w:t>
      </w:r>
      <w:r w:rsidR="003D4C72" w:rsidRPr="00365C9E">
        <w:rPr>
          <w:rFonts w:ascii="Calibri" w:hAnsi="Calibri" w:cs="Calibri"/>
          <w:color w:val="101010"/>
          <w:sz w:val="20"/>
          <w:szCs w:val="20"/>
          <w:lang w:val="en-GB"/>
        </w:rPr>
        <w:t>p</w:t>
      </w:r>
      <w:r w:rsidRPr="00365C9E">
        <w:rPr>
          <w:rFonts w:ascii="Calibri" w:hAnsi="Calibri" w:cs="Calibri"/>
          <w:color w:val="000000"/>
          <w:sz w:val="20"/>
          <w:szCs w:val="20"/>
          <w:vertAlign w:val="superscript"/>
          <w:lang w:val="en-GB"/>
        </w:rPr>
        <w:t>3</w:t>
      </w:r>
      <w:r w:rsidRPr="00365C9E">
        <w:rPr>
          <w:rFonts w:ascii="Calibri" w:hAnsi="Calibri" w:cs="Calibri"/>
          <w:color w:val="101010"/>
          <w:sz w:val="20"/>
          <w:szCs w:val="20"/>
          <w:lang w:val="en-GB"/>
        </w:rPr>
        <w:t xml:space="preserve">, Helsinki, Finland; Res </w:t>
      </w:r>
      <w:proofErr w:type="spellStart"/>
      <w:r w:rsidRPr="00365C9E">
        <w:rPr>
          <w:rFonts w:ascii="Calibri" w:hAnsi="Calibri" w:cs="Calibri"/>
          <w:color w:val="101010"/>
          <w:sz w:val="20"/>
          <w:szCs w:val="20"/>
          <w:lang w:val="en-GB"/>
        </w:rPr>
        <w:t>C</w:t>
      </w:r>
      <w:r w:rsidR="003D4C72" w:rsidRPr="00365C9E">
        <w:rPr>
          <w:rFonts w:ascii="Calibri" w:hAnsi="Calibri" w:cs="Calibri"/>
          <w:color w:val="101010"/>
          <w:sz w:val="20"/>
          <w:szCs w:val="20"/>
          <w:lang w:val="en-GB"/>
        </w:rPr>
        <w:t>tr</w:t>
      </w:r>
      <w:proofErr w:type="spellEnd"/>
      <w:r w:rsidRPr="00365C9E">
        <w:rPr>
          <w:rFonts w:ascii="Calibri" w:hAnsi="Calibri" w:cs="Calibri"/>
          <w:color w:val="101010"/>
          <w:sz w:val="20"/>
          <w:szCs w:val="20"/>
          <w:lang w:val="en-GB"/>
        </w:rPr>
        <w:t xml:space="preserve"> for </w:t>
      </w:r>
      <w:proofErr w:type="spellStart"/>
      <w:r w:rsidRPr="00365C9E">
        <w:rPr>
          <w:rFonts w:ascii="Calibri" w:hAnsi="Calibri" w:cs="Calibri"/>
          <w:color w:val="101010"/>
          <w:sz w:val="20"/>
          <w:szCs w:val="20"/>
          <w:lang w:val="en-GB"/>
        </w:rPr>
        <w:t>Integr</w:t>
      </w:r>
      <w:proofErr w:type="spellEnd"/>
      <w:r w:rsidRPr="00365C9E">
        <w:rPr>
          <w:rFonts w:ascii="Calibri" w:hAnsi="Calibri" w:cs="Calibri"/>
          <w:color w:val="101010"/>
          <w:sz w:val="20"/>
          <w:szCs w:val="20"/>
          <w:lang w:val="en-GB"/>
        </w:rPr>
        <w:t xml:space="preserve"> </w:t>
      </w:r>
      <w:proofErr w:type="spellStart"/>
      <w:r w:rsidRPr="00365C9E">
        <w:rPr>
          <w:rFonts w:ascii="Calibri" w:hAnsi="Calibri" w:cs="Calibri"/>
          <w:color w:val="101010"/>
          <w:sz w:val="20"/>
          <w:szCs w:val="20"/>
          <w:lang w:val="en-GB"/>
        </w:rPr>
        <w:t>Physiol</w:t>
      </w:r>
      <w:proofErr w:type="spellEnd"/>
      <w:r w:rsidRPr="00365C9E">
        <w:rPr>
          <w:rFonts w:ascii="Calibri" w:hAnsi="Calibri" w:cs="Calibri"/>
          <w:color w:val="101010"/>
          <w:sz w:val="20"/>
          <w:szCs w:val="20"/>
          <w:lang w:val="en-GB"/>
        </w:rPr>
        <w:t xml:space="preserve"> and </w:t>
      </w:r>
      <w:proofErr w:type="spellStart"/>
      <w:r w:rsidRPr="00365C9E">
        <w:rPr>
          <w:rFonts w:ascii="Calibri" w:hAnsi="Calibri" w:cs="Calibri"/>
          <w:color w:val="101010"/>
          <w:sz w:val="20"/>
          <w:szCs w:val="20"/>
          <w:lang w:val="en-GB"/>
        </w:rPr>
        <w:t>Pharmacol</w:t>
      </w:r>
      <w:proofErr w:type="spellEnd"/>
      <w:r w:rsidRPr="00365C9E">
        <w:rPr>
          <w:rFonts w:ascii="Calibri" w:hAnsi="Calibri" w:cs="Calibri"/>
          <w:color w:val="101010"/>
          <w:sz w:val="20"/>
          <w:szCs w:val="20"/>
          <w:lang w:val="en-GB"/>
        </w:rPr>
        <w:t xml:space="preserve">, Inst of Biomed, </w:t>
      </w:r>
      <w:proofErr w:type="spellStart"/>
      <w:r w:rsidRPr="00365C9E">
        <w:rPr>
          <w:rFonts w:ascii="Calibri" w:hAnsi="Calibri" w:cs="Calibri"/>
          <w:color w:val="101010"/>
          <w:sz w:val="20"/>
          <w:szCs w:val="20"/>
          <w:lang w:val="en-GB"/>
        </w:rPr>
        <w:t>Fac</w:t>
      </w:r>
      <w:proofErr w:type="spellEnd"/>
      <w:r w:rsidRPr="00365C9E">
        <w:rPr>
          <w:rFonts w:ascii="Calibri" w:hAnsi="Calibri" w:cs="Calibri"/>
          <w:color w:val="101010"/>
          <w:sz w:val="20"/>
          <w:szCs w:val="20"/>
          <w:lang w:val="en-GB"/>
        </w:rPr>
        <w:t xml:space="preserve"> of Med, </w:t>
      </w:r>
      <w:proofErr w:type="spellStart"/>
      <w:r w:rsidRPr="00365C9E">
        <w:rPr>
          <w:rFonts w:ascii="Calibri" w:hAnsi="Calibri" w:cs="Calibri"/>
          <w:color w:val="101010"/>
          <w:sz w:val="20"/>
          <w:szCs w:val="20"/>
          <w:lang w:val="en-GB"/>
        </w:rPr>
        <w:t>Univ</w:t>
      </w:r>
      <w:proofErr w:type="spellEnd"/>
      <w:r w:rsidRPr="00365C9E">
        <w:rPr>
          <w:rFonts w:ascii="Calibri" w:hAnsi="Calibri" w:cs="Calibri"/>
          <w:color w:val="101010"/>
          <w:sz w:val="20"/>
          <w:szCs w:val="20"/>
          <w:lang w:val="en-GB"/>
        </w:rPr>
        <w:t xml:space="preserve"> of Turku</w:t>
      </w:r>
      <w:r w:rsidRPr="00365C9E">
        <w:rPr>
          <w:rFonts w:ascii="Calibri" w:hAnsi="Calibri" w:cs="Calibri"/>
          <w:color w:val="000000"/>
          <w:sz w:val="20"/>
          <w:szCs w:val="20"/>
          <w:vertAlign w:val="superscript"/>
          <w:lang w:val="en-GB"/>
        </w:rPr>
        <w:t>4</w:t>
      </w:r>
      <w:r w:rsidRPr="00365C9E">
        <w:rPr>
          <w:rFonts w:ascii="Calibri" w:hAnsi="Calibri" w:cs="Calibri"/>
          <w:color w:val="101010"/>
          <w:sz w:val="20"/>
          <w:szCs w:val="20"/>
          <w:lang w:val="en-GB"/>
        </w:rPr>
        <w:t xml:space="preserve">, Turku, Finland. </w:t>
      </w:r>
    </w:p>
    <w:p w14:paraId="23B5ADE0" w14:textId="3B59FCF0" w:rsidR="0085501A" w:rsidRPr="00365C9E" w:rsidRDefault="00711813" w:rsidP="00BB392F">
      <w:pPr>
        <w:jc w:val="both"/>
        <w:rPr>
          <w:rFonts w:ascii="Calibri" w:hAnsi="Calibri" w:cs="Calibri"/>
          <w:sz w:val="20"/>
          <w:szCs w:val="20"/>
        </w:rPr>
      </w:pPr>
      <w:r w:rsidRPr="00365C9E">
        <w:rPr>
          <w:rFonts w:ascii="Calibri" w:hAnsi="Calibri" w:cs="Calibri"/>
          <w:b/>
          <w:bCs/>
          <w:sz w:val="20"/>
          <w:szCs w:val="20"/>
          <w:lang w:val="en-AU"/>
        </w:rPr>
        <w:t>Introduction.</w:t>
      </w:r>
      <w:r w:rsidR="00BB392F" w:rsidRPr="00365C9E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BB392F" w:rsidRPr="00365C9E">
        <w:rPr>
          <w:rFonts w:ascii="Calibri" w:hAnsi="Calibri" w:cs="Calibri"/>
          <w:color w:val="000000"/>
          <w:sz w:val="20"/>
          <w:szCs w:val="20"/>
        </w:rPr>
        <w:t xml:space="preserve">Hypoplastic left heart syndrome (HLHS) is a rare congenital heart defect defined by underdevelopment of left-sided cardiac structures. Evidence indicates HLHS often has oligogenic or multifactorial origins, but its precise </w:t>
      </w:r>
      <w:proofErr w:type="spellStart"/>
      <w:r w:rsidR="00BB392F" w:rsidRPr="00365C9E">
        <w:rPr>
          <w:rFonts w:ascii="Calibri" w:hAnsi="Calibri" w:cs="Calibri"/>
          <w:color w:val="000000"/>
          <w:sz w:val="20"/>
          <w:szCs w:val="20"/>
        </w:rPr>
        <w:t>aetiology</w:t>
      </w:r>
      <w:proofErr w:type="spellEnd"/>
      <w:r w:rsidR="00BB392F" w:rsidRPr="00365C9E">
        <w:rPr>
          <w:rFonts w:ascii="Calibri" w:hAnsi="Calibri" w:cs="Calibri"/>
          <w:color w:val="000000"/>
          <w:sz w:val="20"/>
          <w:szCs w:val="20"/>
        </w:rPr>
        <w:t xml:space="preserve"> remains unclear, limiting targeted therapy development. </w:t>
      </w:r>
      <w:r w:rsidR="007840E8" w:rsidRPr="00365C9E">
        <w:rPr>
          <w:rFonts w:ascii="Calibri" w:hAnsi="Calibri" w:cs="Calibri"/>
          <w:color w:val="1F1F1F"/>
          <w:sz w:val="20"/>
          <w:szCs w:val="20"/>
        </w:rPr>
        <w:t>We previously identified a rare</w:t>
      </w:r>
      <w:r w:rsidR="007840E8" w:rsidRPr="00365C9E">
        <w:rPr>
          <w:rStyle w:val="apple-converted-space"/>
          <w:rFonts w:ascii="Calibri" w:eastAsia="PMingLiU" w:hAnsi="Calibri" w:cs="Calibri"/>
          <w:color w:val="1F1F1F"/>
          <w:sz w:val="20"/>
          <w:szCs w:val="20"/>
        </w:rPr>
        <w:t> </w:t>
      </w:r>
      <w:r w:rsidR="007840E8" w:rsidRPr="00365C9E">
        <w:rPr>
          <w:rStyle w:val="Emphasis"/>
          <w:rFonts w:ascii="Calibri" w:hAnsi="Calibri" w:cs="Calibri"/>
          <w:color w:val="1F1F1F"/>
          <w:sz w:val="20"/>
          <w:szCs w:val="20"/>
        </w:rPr>
        <w:t>ERBB2</w:t>
      </w:r>
      <w:r w:rsidR="007840E8" w:rsidRPr="00365C9E">
        <w:rPr>
          <w:rStyle w:val="apple-converted-space"/>
          <w:rFonts w:ascii="Calibri" w:eastAsia="PMingLiU" w:hAnsi="Calibri" w:cs="Calibri"/>
          <w:color w:val="1F1F1F"/>
          <w:sz w:val="20"/>
          <w:szCs w:val="20"/>
        </w:rPr>
        <w:t> </w:t>
      </w:r>
      <w:r w:rsidR="00C41BCF" w:rsidRPr="00365C9E">
        <w:rPr>
          <w:rFonts w:ascii="Calibri" w:hAnsi="Calibri" w:cs="Calibri"/>
          <w:i/>
          <w:iCs/>
          <w:color w:val="000000"/>
          <w:sz w:val="20"/>
          <w:szCs w:val="20"/>
        </w:rPr>
        <w:t>R599C</w:t>
      </w:r>
      <w:r w:rsidR="00C41BCF" w:rsidRPr="00365C9E">
        <w:rPr>
          <w:rFonts w:ascii="Calibri" w:hAnsi="Calibri" w:cs="Calibri"/>
          <w:i/>
          <w:iCs/>
          <w:color w:val="1F1F1F"/>
          <w:sz w:val="20"/>
          <w:szCs w:val="20"/>
        </w:rPr>
        <w:t xml:space="preserve"> </w:t>
      </w:r>
      <w:r w:rsidR="007840E8" w:rsidRPr="00365C9E">
        <w:rPr>
          <w:rFonts w:ascii="Calibri" w:hAnsi="Calibri" w:cs="Calibri"/>
          <w:color w:val="1F1F1F"/>
          <w:sz w:val="20"/>
          <w:szCs w:val="20"/>
        </w:rPr>
        <w:t>missense variant in three unrelated Finnish families</w:t>
      </w:r>
      <w:r w:rsidR="007840E8" w:rsidRPr="00365C9E">
        <w:rPr>
          <w:rStyle w:val="apple-converted-space"/>
          <w:rFonts w:ascii="Calibri" w:eastAsia="PMingLiU" w:hAnsi="Calibri" w:cs="Calibri"/>
          <w:color w:val="1F1F1F"/>
          <w:sz w:val="20"/>
          <w:szCs w:val="20"/>
        </w:rPr>
        <w:t> with heart defects</w:t>
      </w:r>
      <w:r w:rsidR="00C41BCF" w:rsidRPr="00365C9E">
        <w:rPr>
          <w:rFonts w:ascii="Calibri" w:hAnsi="Calibri" w:cs="Calibri"/>
          <w:sz w:val="20"/>
          <w:szCs w:val="20"/>
        </w:rPr>
        <w:t xml:space="preserve">. </w:t>
      </w:r>
      <w:r w:rsidR="00FF4DEC" w:rsidRPr="00365C9E">
        <w:rPr>
          <w:rFonts w:ascii="Calibri" w:hAnsi="Calibri" w:cs="Calibri"/>
          <w:color w:val="000000"/>
          <w:sz w:val="20"/>
          <w:szCs w:val="20"/>
        </w:rPr>
        <w:t>To investigate the functional impact of this variant, we generated engineered heart tissues (EHTs) from human induced pluripotent stem cell–derived cardiomyocytes (hiPSC-CMs), providing a physiologically relevant platform to study disease mechanisms and potential therapeutic responses.</w:t>
      </w:r>
    </w:p>
    <w:p w14:paraId="612A5372" w14:textId="499B207E" w:rsidR="00711813" w:rsidRPr="00365C9E" w:rsidRDefault="00711813" w:rsidP="00BB392F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365C9E">
        <w:rPr>
          <w:rFonts w:ascii="Calibri" w:hAnsi="Calibri" w:cs="Calibri"/>
          <w:b/>
          <w:bCs/>
          <w:sz w:val="20"/>
          <w:szCs w:val="20"/>
          <w:lang w:val="en-AU"/>
        </w:rPr>
        <w:t>Aims.</w:t>
      </w:r>
      <w:r w:rsidRPr="00365C9E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BB392F" w:rsidRPr="00365C9E">
        <w:rPr>
          <w:rFonts w:ascii="Calibri" w:hAnsi="Calibri" w:cs="Calibri"/>
          <w:color w:val="000000"/>
          <w:sz w:val="20"/>
          <w:szCs w:val="20"/>
        </w:rPr>
        <w:t>This study aim</w:t>
      </w:r>
      <w:r w:rsidR="00157E5B" w:rsidRPr="00365C9E">
        <w:rPr>
          <w:rFonts w:ascii="Calibri" w:hAnsi="Calibri" w:cs="Calibri"/>
          <w:color w:val="000000"/>
          <w:sz w:val="20"/>
          <w:szCs w:val="20"/>
        </w:rPr>
        <w:t>s</w:t>
      </w:r>
      <w:r w:rsidR="00BB392F" w:rsidRPr="00365C9E">
        <w:rPr>
          <w:rFonts w:ascii="Calibri" w:hAnsi="Calibri" w:cs="Calibri"/>
          <w:color w:val="000000"/>
          <w:sz w:val="20"/>
          <w:szCs w:val="20"/>
        </w:rPr>
        <w:t xml:space="preserve"> to (</w:t>
      </w:r>
      <w:proofErr w:type="spellStart"/>
      <w:r w:rsidR="00BB392F" w:rsidRPr="00365C9E">
        <w:rPr>
          <w:rFonts w:ascii="Calibri" w:hAnsi="Calibri" w:cs="Calibri"/>
          <w:color w:val="000000"/>
          <w:sz w:val="20"/>
          <w:szCs w:val="20"/>
        </w:rPr>
        <w:t>i</w:t>
      </w:r>
      <w:proofErr w:type="spellEnd"/>
      <w:r w:rsidR="00BB392F" w:rsidRPr="00365C9E">
        <w:rPr>
          <w:rFonts w:ascii="Calibri" w:hAnsi="Calibri" w:cs="Calibri"/>
          <w:color w:val="000000"/>
          <w:sz w:val="20"/>
          <w:szCs w:val="20"/>
        </w:rPr>
        <w:t>) investigate intrinsic contractile abnormalities in HLHS-associated hiPSC-CMs carrying a rare ERBB2 variant, and (ii) evaluate the potential of EHTs as a model system for HLHS pathophysiology and preclinical drug testing.</w:t>
      </w:r>
    </w:p>
    <w:p w14:paraId="2FD0325A" w14:textId="0AA53250" w:rsidR="00711813" w:rsidRPr="00365C9E" w:rsidRDefault="00711813" w:rsidP="00BB392F">
      <w:pPr>
        <w:jc w:val="both"/>
        <w:rPr>
          <w:rFonts w:ascii="Calibri" w:hAnsi="Calibri" w:cs="Calibri"/>
          <w:color w:val="000000"/>
          <w:sz w:val="20"/>
          <w:szCs w:val="20"/>
        </w:rPr>
      </w:pPr>
      <w:r w:rsidRPr="00365C9E">
        <w:rPr>
          <w:rFonts w:ascii="Calibri" w:hAnsi="Calibri" w:cs="Calibri"/>
          <w:b/>
          <w:bCs/>
          <w:sz w:val="20"/>
          <w:szCs w:val="20"/>
          <w:lang w:val="en-AU"/>
        </w:rPr>
        <w:t>Methods.</w:t>
      </w:r>
      <w:r w:rsidRPr="00365C9E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DD4946" w:rsidRPr="00365C9E">
        <w:rPr>
          <w:rFonts w:ascii="Calibri" w:hAnsi="Calibri" w:cs="Calibri"/>
          <w:color w:val="000000"/>
          <w:sz w:val="20"/>
          <w:szCs w:val="20"/>
        </w:rPr>
        <w:t>As a pilot, hiPSC-CMs</w:t>
      </w:r>
      <w:r w:rsidR="00F96B1F" w:rsidRPr="00365C9E"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DD4946" w:rsidRPr="00365C9E">
        <w:rPr>
          <w:rFonts w:ascii="Calibri" w:hAnsi="Calibri" w:cs="Calibri"/>
          <w:color w:val="000000"/>
          <w:sz w:val="20"/>
          <w:szCs w:val="20"/>
        </w:rPr>
        <w:t xml:space="preserve">from one HLHS patient carrying a rare </w:t>
      </w:r>
      <w:r w:rsidR="00DD4946" w:rsidRPr="00365C9E">
        <w:rPr>
          <w:rFonts w:ascii="Calibri" w:hAnsi="Calibri" w:cs="Calibri"/>
          <w:i/>
          <w:iCs/>
          <w:color w:val="000000"/>
          <w:sz w:val="20"/>
          <w:szCs w:val="20"/>
        </w:rPr>
        <w:t>ERBB2 R599C</w:t>
      </w:r>
      <w:r w:rsidR="00DD4946" w:rsidRPr="00365C9E">
        <w:rPr>
          <w:rFonts w:ascii="Calibri" w:hAnsi="Calibri" w:cs="Calibri"/>
          <w:color w:val="000000"/>
          <w:sz w:val="20"/>
          <w:szCs w:val="20"/>
        </w:rPr>
        <w:t xml:space="preserve"> variant and one healthy control were differentiated and used to generate strip-format EHTs. Contractile function was assessed by video-based analysis with MUSCLEMOTION to quantify beats per minute</w:t>
      </w:r>
      <w:r w:rsidR="0006630C" w:rsidRPr="00365C9E">
        <w:rPr>
          <w:rFonts w:ascii="Calibri" w:hAnsi="Calibri" w:cs="Calibri"/>
          <w:color w:val="000000"/>
          <w:sz w:val="20"/>
          <w:szCs w:val="20"/>
        </w:rPr>
        <w:t xml:space="preserve">, </w:t>
      </w:r>
      <w:r w:rsidR="00DD4946" w:rsidRPr="00365C9E">
        <w:rPr>
          <w:rFonts w:ascii="Calibri" w:hAnsi="Calibri" w:cs="Calibri"/>
          <w:color w:val="000000"/>
          <w:sz w:val="20"/>
          <w:szCs w:val="20"/>
        </w:rPr>
        <w:t>peak-to-peak time, time-to-peak, and relative contraction amplitude. Experiments with</w:t>
      </w:r>
      <w:r w:rsidR="00A20C8E" w:rsidRPr="00365C9E">
        <w:rPr>
          <w:rFonts w:ascii="Calibri" w:hAnsi="Calibri" w:cs="Calibri"/>
          <w:color w:val="000000"/>
          <w:sz w:val="20"/>
          <w:szCs w:val="20"/>
        </w:rPr>
        <w:t xml:space="preserve"> additional</w:t>
      </w:r>
      <w:r w:rsidR="00DD4946" w:rsidRPr="00365C9E"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3774E2" w:rsidRPr="00365C9E">
        <w:rPr>
          <w:rFonts w:ascii="Calibri" w:hAnsi="Calibri" w:cs="Calibri"/>
          <w:color w:val="000000"/>
          <w:sz w:val="20"/>
          <w:szCs w:val="20"/>
        </w:rPr>
        <w:t>hiPSC</w:t>
      </w:r>
      <w:r w:rsidR="003774E2" w:rsidRPr="00365C9E">
        <w:rPr>
          <w:rFonts w:ascii="Calibri" w:hAnsi="Calibri" w:cs="Calibri"/>
          <w:color w:val="000000"/>
          <w:sz w:val="20"/>
          <w:szCs w:val="20"/>
        </w:rPr>
        <w:t xml:space="preserve"> lines</w:t>
      </w:r>
      <w:r w:rsidR="00DD4946" w:rsidRPr="00365C9E">
        <w:rPr>
          <w:rFonts w:ascii="Calibri" w:hAnsi="Calibri" w:cs="Calibri"/>
          <w:color w:val="000000"/>
          <w:sz w:val="20"/>
          <w:szCs w:val="20"/>
        </w:rPr>
        <w:t>, including two HLHS variants, one healthy control and a CRISPR-Cas9 corrected isogenic line, are currently undergoing.</w:t>
      </w:r>
    </w:p>
    <w:p w14:paraId="5CBD4C23" w14:textId="77777777" w:rsidR="001F6506" w:rsidRPr="00365C9E" w:rsidRDefault="00711813" w:rsidP="00711813">
      <w:pPr>
        <w:jc w:val="both"/>
        <w:rPr>
          <w:rFonts w:ascii="Calibri" w:hAnsi="Calibri" w:cs="Calibri"/>
          <w:b/>
          <w:bCs/>
          <w:sz w:val="20"/>
          <w:szCs w:val="20"/>
          <w:lang w:val="en-AU"/>
        </w:rPr>
      </w:pPr>
      <w:r w:rsidRPr="00365C9E">
        <w:rPr>
          <w:rFonts w:ascii="Calibri" w:hAnsi="Calibri" w:cs="Calibri"/>
          <w:b/>
          <w:bCs/>
          <w:sz w:val="20"/>
          <w:szCs w:val="20"/>
          <w:lang w:val="en-AU"/>
        </w:rPr>
        <w:t xml:space="preserve">Results. </w:t>
      </w:r>
      <w:r w:rsidR="0055191B" w:rsidRPr="00365C9E">
        <w:rPr>
          <w:rFonts w:ascii="Calibri" w:hAnsi="Calibri" w:cs="Calibri"/>
          <w:color w:val="000000"/>
          <w:sz w:val="20"/>
          <w:szCs w:val="20"/>
        </w:rPr>
        <w:t xml:space="preserve">Preliminary observations indicate faster maturation in controls, with higher </w:t>
      </w:r>
      <w:r w:rsidR="0006630C" w:rsidRPr="00365C9E">
        <w:rPr>
          <w:rFonts w:ascii="Calibri" w:hAnsi="Calibri" w:cs="Calibri"/>
          <w:color w:val="000000"/>
          <w:sz w:val="20"/>
          <w:szCs w:val="20"/>
        </w:rPr>
        <w:t>beats per minute</w:t>
      </w:r>
      <w:r w:rsidR="0055191B" w:rsidRPr="00365C9E">
        <w:rPr>
          <w:rFonts w:ascii="Calibri" w:hAnsi="Calibri" w:cs="Calibri"/>
          <w:color w:val="000000"/>
          <w:sz w:val="20"/>
          <w:szCs w:val="20"/>
        </w:rPr>
        <w:t xml:space="preserve"> and shorter peak-to-peak intervals, whereas HLHS EHTs were more variable, showing delayed/limited maturation, reduced contractile performance, and in some </w:t>
      </w:r>
      <w:proofErr w:type="gramStart"/>
      <w:r w:rsidR="0055191B" w:rsidRPr="00365C9E">
        <w:rPr>
          <w:rFonts w:ascii="Calibri" w:hAnsi="Calibri" w:cs="Calibri"/>
          <w:color w:val="000000"/>
          <w:sz w:val="20"/>
          <w:szCs w:val="20"/>
        </w:rPr>
        <w:t>constructs</w:t>
      </w:r>
      <w:proofErr w:type="gramEnd"/>
      <w:r w:rsidR="0055191B" w:rsidRPr="00365C9E">
        <w:rPr>
          <w:rFonts w:ascii="Calibri" w:hAnsi="Calibri" w:cs="Calibri"/>
          <w:color w:val="000000"/>
          <w:sz w:val="20"/>
          <w:szCs w:val="20"/>
        </w:rPr>
        <w:t xml:space="preserve"> progressive loss of beating.</w:t>
      </w:r>
    </w:p>
    <w:p w14:paraId="5ADE546D" w14:textId="24F97568" w:rsidR="00BD13DF" w:rsidRPr="00365C9E" w:rsidRDefault="00711813" w:rsidP="00711813">
      <w:pPr>
        <w:jc w:val="both"/>
        <w:rPr>
          <w:rFonts w:ascii="Calibri" w:hAnsi="Calibri" w:cs="Calibri"/>
          <w:b/>
          <w:bCs/>
          <w:sz w:val="20"/>
          <w:szCs w:val="20"/>
          <w:lang w:val="en-AU"/>
        </w:rPr>
      </w:pPr>
      <w:r w:rsidRPr="00365C9E">
        <w:rPr>
          <w:rFonts w:ascii="Calibri" w:hAnsi="Calibri" w:cs="Calibri"/>
          <w:b/>
          <w:bCs/>
          <w:sz w:val="20"/>
          <w:szCs w:val="20"/>
          <w:lang w:val="en-AU"/>
        </w:rPr>
        <w:t>Discussion.</w:t>
      </w:r>
      <w:r w:rsidRPr="00365C9E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812B62" w:rsidRPr="00365C9E">
        <w:rPr>
          <w:rFonts w:ascii="Calibri" w:hAnsi="Calibri" w:cs="Calibri"/>
          <w:color w:val="000000"/>
          <w:sz w:val="20"/>
          <w:szCs w:val="20"/>
        </w:rPr>
        <w:t xml:space="preserve">These observations are consistent with contractile impairment associated with the </w:t>
      </w:r>
      <w:r w:rsidR="00812B62" w:rsidRPr="00365C9E">
        <w:rPr>
          <w:rFonts w:ascii="Calibri" w:hAnsi="Calibri" w:cs="Calibri"/>
          <w:i/>
          <w:iCs/>
          <w:color w:val="000000"/>
          <w:sz w:val="20"/>
          <w:szCs w:val="20"/>
        </w:rPr>
        <w:t>ERBB2 R599C</w:t>
      </w:r>
      <w:r w:rsidR="00812B62" w:rsidRPr="00365C9E">
        <w:rPr>
          <w:rFonts w:ascii="Calibri" w:hAnsi="Calibri" w:cs="Calibri"/>
          <w:color w:val="000000"/>
          <w:sz w:val="20"/>
          <w:szCs w:val="20"/>
        </w:rPr>
        <w:t xml:space="preserve"> variant </w:t>
      </w:r>
      <w:r w:rsidR="002509B4" w:rsidRPr="00365C9E">
        <w:rPr>
          <w:rFonts w:ascii="Calibri" w:hAnsi="Calibri" w:cs="Calibri"/>
          <w:color w:val="000000"/>
          <w:sz w:val="20"/>
          <w:szCs w:val="20"/>
        </w:rPr>
        <w:t>that we previously demonstrated in zebrafish,</w:t>
      </w:r>
      <w:r w:rsidR="001F6506" w:rsidRPr="00365C9E"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1F6506" w:rsidRPr="00365C9E">
        <w:rPr>
          <w:rFonts w:ascii="Calibri" w:hAnsi="Calibri" w:cs="Calibri"/>
          <w:color w:val="000000"/>
          <w:sz w:val="20"/>
          <w:szCs w:val="20"/>
        </w:rPr>
        <w:t xml:space="preserve">supporting the </w:t>
      </w:r>
      <w:r w:rsidR="007B415B" w:rsidRPr="00365C9E">
        <w:rPr>
          <w:rFonts w:ascii="Calibri" w:hAnsi="Calibri" w:cs="Calibri"/>
          <w:color w:val="000000"/>
          <w:sz w:val="20"/>
          <w:szCs w:val="20"/>
        </w:rPr>
        <w:t>use</w:t>
      </w:r>
      <w:r w:rsidR="001F6506" w:rsidRPr="00365C9E">
        <w:rPr>
          <w:rFonts w:ascii="Calibri" w:hAnsi="Calibri" w:cs="Calibri"/>
          <w:color w:val="000000"/>
          <w:sz w:val="20"/>
          <w:szCs w:val="20"/>
        </w:rPr>
        <w:t xml:space="preserve"> of hiPSC-derived EHTs for HLHS variant modelling</w:t>
      </w:r>
      <w:r w:rsidR="007B415B" w:rsidRPr="00365C9E">
        <w:rPr>
          <w:rFonts w:ascii="Calibri" w:hAnsi="Calibri" w:cs="Calibri"/>
          <w:color w:val="000000"/>
          <w:sz w:val="20"/>
          <w:szCs w:val="20"/>
        </w:rPr>
        <w:t>.</w:t>
      </w:r>
    </w:p>
    <w:sectPr w:rsidR="00BD13DF" w:rsidRPr="00365C9E" w:rsidSect="005D1700">
      <w:pgSz w:w="11906" w:h="8391" w:orient="landscape" w:code="11"/>
      <w:pgMar w:top="851" w:right="1134" w:bottom="851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"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drawingGridHorizontalSpacing w:val="57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6BB"/>
    <w:rsid w:val="0006630C"/>
    <w:rsid w:val="000A4FA6"/>
    <w:rsid w:val="0013405C"/>
    <w:rsid w:val="00157E5B"/>
    <w:rsid w:val="00163F7A"/>
    <w:rsid w:val="001740D6"/>
    <w:rsid w:val="00182852"/>
    <w:rsid w:val="001D11A7"/>
    <w:rsid w:val="001E085D"/>
    <w:rsid w:val="001F6506"/>
    <w:rsid w:val="002226BB"/>
    <w:rsid w:val="002272B0"/>
    <w:rsid w:val="002509B4"/>
    <w:rsid w:val="002B682B"/>
    <w:rsid w:val="00300B92"/>
    <w:rsid w:val="003238D9"/>
    <w:rsid w:val="00346032"/>
    <w:rsid w:val="00365C9E"/>
    <w:rsid w:val="003774E2"/>
    <w:rsid w:val="00387491"/>
    <w:rsid w:val="003B6592"/>
    <w:rsid w:val="003D33C4"/>
    <w:rsid w:val="003D4C72"/>
    <w:rsid w:val="00444224"/>
    <w:rsid w:val="0046358A"/>
    <w:rsid w:val="00465C28"/>
    <w:rsid w:val="00483B05"/>
    <w:rsid w:val="004D0A87"/>
    <w:rsid w:val="004E28B9"/>
    <w:rsid w:val="004E50FC"/>
    <w:rsid w:val="004E5450"/>
    <w:rsid w:val="004E6C11"/>
    <w:rsid w:val="004F1892"/>
    <w:rsid w:val="00523222"/>
    <w:rsid w:val="00537E65"/>
    <w:rsid w:val="00541B6C"/>
    <w:rsid w:val="0055191B"/>
    <w:rsid w:val="0059609A"/>
    <w:rsid w:val="00597659"/>
    <w:rsid w:val="005D1700"/>
    <w:rsid w:val="005E48A2"/>
    <w:rsid w:val="005E62BE"/>
    <w:rsid w:val="00711813"/>
    <w:rsid w:val="00724E3C"/>
    <w:rsid w:val="00734EA3"/>
    <w:rsid w:val="00736C5E"/>
    <w:rsid w:val="00743C46"/>
    <w:rsid w:val="00760B17"/>
    <w:rsid w:val="007840E8"/>
    <w:rsid w:val="007B37CB"/>
    <w:rsid w:val="007B415B"/>
    <w:rsid w:val="007E3070"/>
    <w:rsid w:val="00807CFA"/>
    <w:rsid w:val="00812B62"/>
    <w:rsid w:val="00836F82"/>
    <w:rsid w:val="0085501A"/>
    <w:rsid w:val="00885303"/>
    <w:rsid w:val="008909C9"/>
    <w:rsid w:val="00947B77"/>
    <w:rsid w:val="009B16E6"/>
    <w:rsid w:val="009C5F21"/>
    <w:rsid w:val="009D315A"/>
    <w:rsid w:val="009E2228"/>
    <w:rsid w:val="009F06D6"/>
    <w:rsid w:val="00A20C8E"/>
    <w:rsid w:val="00A25833"/>
    <w:rsid w:val="00A266B4"/>
    <w:rsid w:val="00A71DEF"/>
    <w:rsid w:val="00AE2451"/>
    <w:rsid w:val="00AE2DA6"/>
    <w:rsid w:val="00AF0916"/>
    <w:rsid w:val="00BB392F"/>
    <w:rsid w:val="00BC5FCC"/>
    <w:rsid w:val="00BD13DF"/>
    <w:rsid w:val="00C132EC"/>
    <w:rsid w:val="00C41BCF"/>
    <w:rsid w:val="00C60A71"/>
    <w:rsid w:val="00CB39F4"/>
    <w:rsid w:val="00CB7D6E"/>
    <w:rsid w:val="00D44CD6"/>
    <w:rsid w:val="00D55F3B"/>
    <w:rsid w:val="00D67CDC"/>
    <w:rsid w:val="00D70072"/>
    <w:rsid w:val="00D7240C"/>
    <w:rsid w:val="00DA2731"/>
    <w:rsid w:val="00DD4946"/>
    <w:rsid w:val="00DE7FB5"/>
    <w:rsid w:val="00E8498B"/>
    <w:rsid w:val="00EB07B0"/>
    <w:rsid w:val="00EE0BD3"/>
    <w:rsid w:val="00EE76E8"/>
    <w:rsid w:val="00EF12F3"/>
    <w:rsid w:val="00F02477"/>
    <w:rsid w:val="00F02D87"/>
    <w:rsid w:val="00F65314"/>
    <w:rsid w:val="00F90F73"/>
    <w:rsid w:val="00F96B1F"/>
    <w:rsid w:val="00F97620"/>
    <w:rsid w:val="00FB49D7"/>
    <w:rsid w:val="00FE1E90"/>
    <w:rsid w:val="00FF4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3B931C0B"/>
  <w15:chartTrackingRefBased/>
  <w15:docId w15:val="{E71A6445-419D-A042-8086-3CC3E713E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FI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spacing w:before="120" w:after="60"/>
      <w:jc w:val="center"/>
      <w:outlineLvl w:val="2"/>
    </w:pPr>
    <w:rPr>
      <w:b/>
      <w:caps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420F72"/>
    <w:pPr>
      <w:spacing w:before="240" w:after="60"/>
      <w:outlineLvl w:val="4"/>
    </w:pPr>
    <w:rPr>
      <w:rFonts w:ascii="Calibri" w:eastAsia="PMingLiU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semiHidden/>
    <w:pPr>
      <w:spacing w:before="120" w:after="120"/>
      <w:ind w:left="-90"/>
      <w:jc w:val="center"/>
    </w:pPr>
    <w:rPr>
      <w:rFonts w:ascii="Times" w:hAnsi="Times"/>
      <w:szCs w:val="20"/>
    </w:rPr>
  </w:style>
  <w:style w:type="character" w:customStyle="1" w:styleId="Heading5Char">
    <w:name w:val="Heading 5 Char"/>
    <w:link w:val="Heading5"/>
    <w:uiPriority w:val="9"/>
    <w:semiHidden/>
    <w:rsid w:val="00420F72"/>
    <w:rPr>
      <w:rFonts w:ascii="Calibri" w:eastAsia="PMingLiU" w:hAnsi="Calibri" w:cs="Times New Roman"/>
      <w:b/>
      <w:bCs/>
      <w:i/>
      <w:iCs/>
      <w:sz w:val="26"/>
      <w:szCs w:val="26"/>
      <w:lang w:eastAsia="en-US"/>
    </w:rPr>
  </w:style>
  <w:style w:type="paragraph" w:customStyle="1" w:styleId="Default">
    <w:name w:val="Default"/>
    <w:rsid w:val="00D44795"/>
    <w:pPr>
      <w:widowControl w:val="0"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B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6B31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uiPriority w:val="22"/>
    <w:qFormat/>
    <w:rsid w:val="00743C46"/>
    <w:rPr>
      <w:b/>
      <w:bCs/>
    </w:rPr>
  </w:style>
  <w:style w:type="character" w:styleId="Hyperlink">
    <w:name w:val="Hyperlink"/>
    <w:uiPriority w:val="99"/>
    <w:unhideWhenUsed/>
    <w:rsid w:val="00F90F7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90F73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BD13DF"/>
  </w:style>
  <w:style w:type="character" w:styleId="Emphasis">
    <w:name w:val="Emphasis"/>
    <w:basedOn w:val="DefaultParagraphFont"/>
    <w:uiPriority w:val="20"/>
    <w:qFormat/>
    <w:rsid w:val="00BD13D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4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0710B7-8A32-4B22-BA04-55FF9343FD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69B453-C66C-4EB3-931C-5BBA9ADE1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334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Format for ConnectED 2007</vt:lpstr>
    </vt:vector>
  </TitlesOfParts>
  <Company>clems</Company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Format for ConnectED 2007</dc:title>
  <dc:subject/>
  <dc:creator>gillard</dc:creator>
  <cp:keywords/>
  <cp:lastModifiedBy>Varela, Margarida</cp:lastModifiedBy>
  <cp:revision>90</cp:revision>
  <cp:lastPrinted>2013-06-13T12:15:00Z</cp:lastPrinted>
  <dcterms:created xsi:type="dcterms:W3CDTF">2025-09-14T16:58:00Z</dcterms:created>
  <dcterms:modified xsi:type="dcterms:W3CDTF">2025-09-15T11:24:00Z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</Properties>
</file>