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C7E5" w14:textId="62E059C8" w:rsidR="00CB23DC" w:rsidRPr="00C11301" w:rsidRDefault="00110902" w:rsidP="003D3DA2">
      <w:pPr>
        <w:jc w:val="center"/>
        <w:rPr>
          <w:rFonts w:ascii="Calibri" w:hAnsi="Calibri" w:cs="Calibri"/>
          <w:b/>
          <w:color w:val="000000"/>
          <w:sz w:val="28"/>
          <w:szCs w:val="28"/>
          <w:lang w:eastAsia="en-GB"/>
        </w:rPr>
      </w:pPr>
      <w:r w:rsidRPr="00C11301">
        <w:rPr>
          <w:rFonts w:ascii="Calibri" w:hAnsi="Calibri" w:cs="Calibri"/>
          <w:b/>
          <w:color w:val="000000"/>
          <w:sz w:val="28"/>
          <w:szCs w:val="28"/>
          <w:lang w:eastAsia="en-GB"/>
        </w:rPr>
        <w:t>Leveraging light and electrons for the design of nanostructured biosensors</w:t>
      </w:r>
    </w:p>
    <w:p w14:paraId="53E14744" w14:textId="77777777" w:rsidR="003D3DA2" w:rsidRPr="003D3DA2" w:rsidRDefault="003D3DA2" w:rsidP="003D3DA2">
      <w:pPr>
        <w:jc w:val="center"/>
        <w:rPr>
          <w:rFonts w:ascii="Calibri" w:hAnsi="Calibri" w:cs="Calibri"/>
          <w:b/>
          <w:sz w:val="22"/>
          <w:szCs w:val="22"/>
          <w:lang w:eastAsia="en-GB"/>
        </w:rPr>
      </w:pPr>
    </w:p>
    <w:p w14:paraId="35B2A92C" w14:textId="0B915EEE" w:rsidR="003D3DA2" w:rsidRPr="00C11301" w:rsidRDefault="003D3DA2" w:rsidP="003D3DA2">
      <w:pPr>
        <w:jc w:val="center"/>
        <w:rPr>
          <w:rFonts w:ascii="Calibri" w:hAnsi="Calibri" w:cs="Calibri"/>
          <w:i/>
          <w:sz w:val="24"/>
          <w:lang w:val="es-ES"/>
        </w:rPr>
      </w:pPr>
      <w:proofErr w:type="spellStart"/>
      <w:r w:rsidRPr="00C11301">
        <w:rPr>
          <w:rFonts w:ascii="Calibri" w:hAnsi="Calibri" w:cs="Calibri"/>
          <w:i/>
          <w:sz w:val="24"/>
          <w:u w:val="single"/>
          <w:lang w:val="es-ES"/>
        </w:rPr>
        <w:t>Nicolas</w:t>
      </w:r>
      <w:proofErr w:type="spellEnd"/>
      <w:r w:rsidRPr="00C11301">
        <w:rPr>
          <w:rFonts w:ascii="Calibri" w:hAnsi="Calibri" w:cs="Calibri"/>
          <w:i/>
          <w:sz w:val="24"/>
          <w:u w:val="single"/>
          <w:lang w:val="es-ES"/>
        </w:rPr>
        <w:t xml:space="preserve"> H. </w:t>
      </w:r>
      <w:proofErr w:type="spellStart"/>
      <w:proofErr w:type="gramStart"/>
      <w:r w:rsidRPr="00C11301">
        <w:rPr>
          <w:rFonts w:ascii="Calibri" w:hAnsi="Calibri" w:cs="Calibri"/>
          <w:i/>
          <w:sz w:val="24"/>
          <w:u w:val="single"/>
          <w:lang w:val="es-ES"/>
        </w:rPr>
        <w:t>Voelcker</w:t>
      </w:r>
      <w:r w:rsidR="00873BAF" w:rsidRPr="00C11301">
        <w:rPr>
          <w:rFonts w:ascii="Calibri" w:hAnsi="Calibri" w:cs="Calibri"/>
          <w:i/>
          <w:sz w:val="24"/>
          <w:vertAlign w:val="superscript"/>
          <w:lang w:val="es-ES"/>
        </w:rPr>
        <w:t>A,B</w:t>
      </w:r>
      <w:proofErr w:type="gramEnd"/>
      <w:r w:rsidR="00873BAF" w:rsidRPr="00C11301">
        <w:rPr>
          <w:rFonts w:ascii="Calibri" w:hAnsi="Calibri" w:cs="Calibri"/>
          <w:i/>
          <w:sz w:val="24"/>
          <w:vertAlign w:val="superscript"/>
          <w:lang w:val="es-ES"/>
        </w:rPr>
        <w:t>,C</w:t>
      </w:r>
      <w:proofErr w:type="spellEnd"/>
    </w:p>
    <w:p w14:paraId="2210C1C5" w14:textId="77777777" w:rsidR="003D3DA2" w:rsidRPr="00C11301" w:rsidRDefault="003D3DA2" w:rsidP="003D3DA2">
      <w:pPr>
        <w:jc w:val="center"/>
        <w:rPr>
          <w:rFonts w:ascii="Calibri" w:hAnsi="Calibri" w:cs="Calibri"/>
          <w:sz w:val="24"/>
          <w:lang w:val="es-ES"/>
        </w:rPr>
      </w:pPr>
    </w:p>
    <w:p w14:paraId="77E672A9" w14:textId="79EA587D" w:rsidR="003D3DA2" w:rsidRPr="00C11301" w:rsidRDefault="00873BAF" w:rsidP="003D3DA2">
      <w:pPr>
        <w:pStyle w:val="Addresses"/>
        <w:jc w:val="center"/>
        <w:rPr>
          <w:rFonts w:ascii="Calibri" w:hAnsi="Calibri" w:cs="Calibri"/>
          <w:sz w:val="22"/>
          <w:szCs w:val="22"/>
        </w:rPr>
      </w:pPr>
      <w:proofErr w:type="spellStart"/>
      <w:r w:rsidRPr="00C11301">
        <w:rPr>
          <w:rFonts w:ascii="Calibri" w:hAnsi="Calibri" w:cs="Calibri"/>
          <w:sz w:val="22"/>
          <w:szCs w:val="22"/>
          <w:vertAlign w:val="superscript"/>
        </w:rPr>
        <w:t>A</w:t>
      </w:r>
      <w:r w:rsidR="003D3DA2" w:rsidRPr="00C11301">
        <w:rPr>
          <w:rFonts w:ascii="Calibri" w:hAnsi="Calibri" w:cs="Calibri"/>
          <w:sz w:val="22"/>
          <w:szCs w:val="22"/>
        </w:rPr>
        <w:t>Monash</w:t>
      </w:r>
      <w:proofErr w:type="spellEnd"/>
      <w:r w:rsidR="003D3DA2" w:rsidRPr="00C11301">
        <w:rPr>
          <w:rFonts w:ascii="Calibri" w:hAnsi="Calibri" w:cs="Calibri"/>
          <w:sz w:val="22"/>
          <w:szCs w:val="22"/>
        </w:rPr>
        <w:t xml:space="preserve"> Institute of Pharmaceutical Sciences, </w:t>
      </w:r>
      <w:r w:rsidR="003D3DA2" w:rsidRPr="00C11301">
        <w:rPr>
          <w:rFonts w:ascii="Calibri" w:hAnsi="Calibri" w:cs="Calibri"/>
          <w:color w:val="222222"/>
          <w:sz w:val="22"/>
          <w:szCs w:val="22"/>
          <w:lang w:eastAsia="es-ES"/>
        </w:rPr>
        <w:t>Monash University, Parkville Campus, 381 Royal Parade, Parkville VIC 3052, Australia</w:t>
      </w:r>
      <w:r w:rsidR="003D3DA2" w:rsidRPr="00C11301">
        <w:rPr>
          <w:rFonts w:ascii="Calibri" w:hAnsi="Calibri" w:cs="Calibri"/>
          <w:sz w:val="22"/>
          <w:szCs w:val="22"/>
        </w:rPr>
        <w:br/>
      </w:r>
      <w:proofErr w:type="spellStart"/>
      <w:r w:rsidRPr="00C11301">
        <w:rPr>
          <w:rFonts w:ascii="Calibri" w:eastAsia="Calibri" w:hAnsi="Calibri" w:cs="Calibri"/>
          <w:color w:val="000000"/>
          <w:sz w:val="22"/>
          <w:szCs w:val="22"/>
          <w:vertAlign w:val="superscript"/>
          <w:lang w:eastAsia="en-GB"/>
        </w:rPr>
        <w:t>B</w:t>
      </w:r>
      <w:r w:rsidR="003D3DA2" w:rsidRPr="00C11301">
        <w:rPr>
          <w:rFonts w:ascii="Calibri" w:eastAsia="Calibri" w:hAnsi="Calibri" w:cs="Calibri"/>
          <w:color w:val="000000"/>
          <w:sz w:val="22"/>
          <w:szCs w:val="22"/>
          <w:lang w:eastAsia="en-GB"/>
        </w:rPr>
        <w:t>Melbourne</w:t>
      </w:r>
      <w:proofErr w:type="spellEnd"/>
      <w:r w:rsidR="003D3DA2" w:rsidRPr="00C11301">
        <w:rPr>
          <w:rFonts w:ascii="Calibri" w:eastAsia="Calibri" w:hAnsi="Calibri" w:cs="Calibri"/>
          <w:color w:val="000000"/>
          <w:sz w:val="22"/>
          <w:szCs w:val="22"/>
          <w:lang w:eastAsia="en-GB"/>
        </w:rPr>
        <w:t xml:space="preserve"> Centre for Nanofabrication, Victorian Node of the Australian National Fabrication Facility, 151 Wellington Road, Clayton, Victoria, 3168, Australia</w:t>
      </w:r>
    </w:p>
    <w:p w14:paraId="5EC9C444" w14:textId="0F7B5EC0" w:rsidR="003D3DA2" w:rsidRPr="00C11301" w:rsidRDefault="00873BAF" w:rsidP="003D3DA2">
      <w:pPr>
        <w:pStyle w:val="Addresses"/>
        <w:jc w:val="center"/>
        <w:rPr>
          <w:rFonts w:ascii="Calibri" w:hAnsi="Calibri" w:cs="Calibri"/>
          <w:sz w:val="22"/>
          <w:szCs w:val="22"/>
        </w:rPr>
      </w:pPr>
      <w:r w:rsidRPr="00C11301">
        <w:rPr>
          <w:rFonts w:ascii="Calibri" w:eastAsia="Calibri" w:hAnsi="Calibri" w:cs="Calibri"/>
          <w:color w:val="000000"/>
          <w:sz w:val="22"/>
          <w:szCs w:val="22"/>
          <w:vertAlign w:val="superscript"/>
          <w:lang w:eastAsia="en-GB"/>
        </w:rPr>
        <w:t>C</w:t>
      </w:r>
      <w:r w:rsidR="003D3DA2" w:rsidRPr="00C11301">
        <w:rPr>
          <w:rFonts w:ascii="Calibri" w:eastAsia="Calibri" w:hAnsi="Calibri" w:cs="Calibri"/>
          <w:color w:val="000000"/>
          <w:sz w:val="22"/>
          <w:szCs w:val="22"/>
          <w:lang w:eastAsia="en-GB"/>
        </w:rPr>
        <w:t>CSIRO Manufacturing, Bayview Avenue, Clayton, Victoria 3168, Australia</w:t>
      </w:r>
    </w:p>
    <w:p w14:paraId="0325B43C" w14:textId="77777777" w:rsidR="003D3DA2" w:rsidRDefault="003D3DA2" w:rsidP="00CB23DC">
      <w:pPr>
        <w:spacing w:before="120"/>
        <w:ind w:right="-142"/>
        <w:jc w:val="both"/>
        <w:rPr>
          <w:rStyle w:val="Hyperlink"/>
          <w:rFonts w:ascii="Calibri" w:hAnsi="Calibri" w:cs="Calibri"/>
          <w:color w:val="000000"/>
          <w:sz w:val="22"/>
          <w:szCs w:val="22"/>
        </w:rPr>
      </w:pPr>
    </w:p>
    <w:p w14:paraId="34F5465A" w14:textId="7640B4FE" w:rsidR="00CB23DC" w:rsidRPr="00C11301" w:rsidRDefault="00CB23DC" w:rsidP="00C11301">
      <w:pPr>
        <w:spacing w:before="120"/>
        <w:ind w:right="-142"/>
        <w:jc w:val="both"/>
        <w:rPr>
          <w:rFonts w:ascii="Calibri" w:hAnsi="Calibri" w:cs="Calibri"/>
          <w:sz w:val="22"/>
          <w:szCs w:val="22"/>
        </w:rPr>
      </w:pPr>
      <w:r w:rsidRPr="003D3DA2">
        <w:rPr>
          <w:rFonts w:ascii="Calibri" w:hAnsi="Calibri" w:cs="Calibri"/>
          <w:sz w:val="22"/>
          <w:szCs w:val="22"/>
        </w:rPr>
        <w:t>Biosensors fabricated on the nanoscale offer exciting new avenues in the quest to better understand, treat and manage diseases. Thin films of porous silicon are ideally suited for the construction of optical sensor matrices since they can be easily functionali</w:t>
      </w:r>
      <w:r w:rsidR="009B6823" w:rsidRPr="003D3DA2">
        <w:rPr>
          <w:rFonts w:ascii="Calibri" w:hAnsi="Calibri" w:cs="Calibri"/>
          <w:sz w:val="22"/>
          <w:szCs w:val="22"/>
        </w:rPr>
        <w:t>s</w:t>
      </w:r>
      <w:r w:rsidRPr="003D3DA2">
        <w:rPr>
          <w:rFonts w:ascii="Calibri" w:hAnsi="Calibri" w:cs="Calibri"/>
          <w:sz w:val="22"/>
          <w:szCs w:val="22"/>
        </w:rPr>
        <w:t xml:space="preserve">ed with biomolecular probes and displays strong optical interferences and 1D photonic effects. </w:t>
      </w:r>
      <w:r w:rsidR="009B6823" w:rsidRPr="003D3DA2">
        <w:rPr>
          <w:rFonts w:ascii="Calibri" w:hAnsi="Calibri" w:cs="Calibri"/>
          <w:sz w:val="22"/>
          <w:szCs w:val="22"/>
        </w:rPr>
        <w:t xml:space="preserve">They </w:t>
      </w:r>
      <w:r w:rsidR="00110902" w:rsidRPr="003D3DA2">
        <w:rPr>
          <w:rFonts w:ascii="Calibri" w:hAnsi="Calibri" w:cs="Calibri"/>
          <w:sz w:val="22"/>
          <w:szCs w:val="22"/>
        </w:rPr>
        <w:t xml:space="preserve">can also serve as effective nanostructured electrodes. </w:t>
      </w:r>
      <w:r w:rsidRPr="003D3DA2">
        <w:rPr>
          <w:rFonts w:ascii="Calibri" w:hAnsi="Calibri" w:cs="Calibri"/>
          <w:sz w:val="22"/>
          <w:szCs w:val="22"/>
        </w:rPr>
        <w:t xml:space="preserve">We describe the preparation of porous silicon based optical </w:t>
      </w:r>
      <w:r w:rsidR="00110902" w:rsidRPr="003D3DA2">
        <w:rPr>
          <w:rFonts w:ascii="Calibri" w:hAnsi="Calibri" w:cs="Calibri"/>
          <w:sz w:val="22"/>
          <w:szCs w:val="22"/>
        </w:rPr>
        <w:t xml:space="preserve">and electrochemical </w:t>
      </w:r>
      <w:r w:rsidRPr="003D3DA2">
        <w:rPr>
          <w:rFonts w:ascii="Calibri" w:hAnsi="Calibri" w:cs="Calibri"/>
          <w:sz w:val="22"/>
          <w:szCs w:val="22"/>
        </w:rPr>
        <w:t xml:space="preserve">biosensors and their performance in the detection of analytical targets ranging from proteins, enzymes, small molecules and nucleic acids. </w:t>
      </w:r>
      <w:r w:rsidRPr="003D3DA2">
        <w:rPr>
          <w:rFonts w:ascii="Calibri" w:hAnsi="Calibri" w:cs="Calibri"/>
          <w:sz w:val="22"/>
          <w:szCs w:val="22"/>
          <w:lang w:val="en-US"/>
        </w:rPr>
        <w:t>Over the last decade, porous silicon has received significant attention in studies aiming at the design of chemo- and biosensors. This is not surprising since nanocrystalline porous silicon films are ideal hosts for the detection of chemicals, mainly due to their large internal surface area and</w:t>
      </w:r>
      <w:r w:rsidR="001E713F" w:rsidRPr="003D3DA2">
        <w:rPr>
          <w:rFonts w:ascii="Calibri" w:hAnsi="Calibri" w:cs="Calibri"/>
          <w:sz w:val="22"/>
          <w:szCs w:val="22"/>
          <w:lang w:val="en-US"/>
        </w:rPr>
        <w:t xml:space="preserve"> the ease of chemically </w:t>
      </w:r>
      <w:proofErr w:type="spellStart"/>
      <w:r w:rsidR="001E713F" w:rsidRPr="003D3DA2">
        <w:rPr>
          <w:rFonts w:ascii="Calibri" w:hAnsi="Calibri" w:cs="Calibri"/>
          <w:sz w:val="22"/>
          <w:szCs w:val="22"/>
          <w:lang w:val="en-US"/>
        </w:rPr>
        <w:t>functionalising</w:t>
      </w:r>
      <w:proofErr w:type="spellEnd"/>
      <w:r w:rsidR="001E713F" w:rsidRPr="003D3DA2">
        <w:rPr>
          <w:rFonts w:ascii="Calibri" w:hAnsi="Calibri" w:cs="Calibri"/>
          <w:sz w:val="22"/>
          <w:szCs w:val="22"/>
          <w:lang w:val="en-US"/>
        </w:rPr>
        <w:t xml:space="preserve"> the surface, as well as their </w:t>
      </w:r>
      <w:r w:rsidRPr="003D3DA2">
        <w:rPr>
          <w:rFonts w:ascii="Calibri" w:hAnsi="Calibri" w:cs="Calibri"/>
          <w:sz w:val="22"/>
          <w:szCs w:val="22"/>
          <w:lang w:val="en-US"/>
        </w:rPr>
        <w:t xml:space="preserve">optical </w:t>
      </w:r>
      <w:r w:rsidR="001E713F" w:rsidRPr="003D3DA2">
        <w:rPr>
          <w:rFonts w:ascii="Calibri" w:hAnsi="Calibri" w:cs="Calibri"/>
          <w:sz w:val="22"/>
          <w:szCs w:val="22"/>
          <w:lang w:val="en-US"/>
        </w:rPr>
        <w:t xml:space="preserve">and electrochemical </w:t>
      </w:r>
      <w:r w:rsidR="001E713F" w:rsidRPr="003D3DA2">
        <w:rPr>
          <w:rFonts w:ascii="Calibri" w:hAnsi="Calibri" w:cs="Calibri"/>
          <w:sz w:val="22"/>
          <w:szCs w:val="22"/>
          <w:lang w:val="en-US"/>
        </w:rPr>
        <w:t>properties</w:t>
      </w:r>
      <w:r w:rsidRPr="003D3DA2">
        <w:rPr>
          <w:rFonts w:ascii="Calibri" w:hAnsi="Calibri" w:cs="Calibri"/>
          <w:sz w:val="22"/>
          <w:szCs w:val="22"/>
          <w:lang w:val="en-US"/>
        </w:rPr>
        <w:t xml:space="preserve">. Most remarkably, porous silicon acts as both matrix and transducer in biosensor devices. Changes in luminescence, interferometric reflectance and photonic resonances have been used to detect binding of diverse chemicals and biomolecules. </w:t>
      </w:r>
    </w:p>
    <w:p w14:paraId="4098ACB5" w14:textId="77777777" w:rsidR="00CB23DC" w:rsidRPr="003D3DA2" w:rsidRDefault="00CB23DC" w:rsidP="00CB23DC">
      <w:pPr>
        <w:pStyle w:val="standard"/>
        <w:rPr>
          <w:rFonts w:ascii="Calibri" w:hAnsi="Calibri" w:cs="Calibri"/>
          <w:sz w:val="22"/>
          <w:szCs w:val="22"/>
          <w:lang w:val="en-US"/>
        </w:rPr>
      </w:pPr>
    </w:p>
    <w:p w14:paraId="3C267691" w14:textId="7E602E8A" w:rsidR="00CB23DC" w:rsidRPr="003D3DA2" w:rsidRDefault="00CB23DC" w:rsidP="00CB23DC">
      <w:pPr>
        <w:jc w:val="both"/>
        <w:rPr>
          <w:rFonts w:ascii="Calibri" w:hAnsi="Calibri" w:cs="Calibri"/>
          <w:sz w:val="22"/>
          <w:szCs w:val="22"/>
        </w:rPr>
      </w:pPr>
      <w:r w:rsidRPr="003D3DA2">
        <w:rPr>
          <w:rFonts w:ascii="Calibri" w:hAnsi="Calibri" w:cs="Calibri"/>
          <w:sz w:val="22"/>
          <w:szCs w:val="22"/>
        </w:rPr>
        <w:t>Here, describe the fabrication and functionalisation of porous silicon films, the conjugation of biomolecules to these films and their application as interferometric and photonic biosensors operating via in-situ signal amplification. We demonstrate that these biosensors can monitor various biochemical interactions with high sensitivity. The amplification of the signal from the initial ligand binding event is achieved by cataly</w:t>
      </w:r>
      <w:r w:rsidR="001E713F" w:rsidRPr="003D3DA2">
        <w:rPr>
          <w:rFonts w:ascii="Calibri" w:hAnsi="Calibri" w:cs="Calibri"/>
          <w:sz w:val="22"/>
          <w:szCs w:val="22"/>
        </w:rPr>
        <w:t>s</w:t>
      </w:r>
      <w:r w:rsidRPr="003D3DA2">
        <w:rPr>
          <w:rFonts w:ascii="Calibri" w:hAnsi="Calibri" w:cs="Calibri"/>
          <w:sz w:val="22"/>
          <w:szCs w:val="22"/>
        </w:rPr>
        <w:t>ed porous silicon degradation induced by DNA duplexes, transition metal complexes, by common redox enzymes or via light enhancement in microcavities.</w:t>
      </w:r>
    </w:p>
    <w:p w14:paraId="5729BBA2" w14:textId="00A3829D" w:rsidR="001E713F" w:rsidRPr="003D3DA2" w:rsidRDefault="001E713F" w:rsidP="00CB23DC">
      <w:pPr>
        <w:jc w:val="both"/>
        <w:rPr>
          <w:rFonts w:ascii="Calibri" w:hAnsi="Calibri" w:cs="Calibri"/>
          <w:sz w:val="22"/>
          <w:szCs w:val="22"/>
        </w:rPr>
      </w:pPr>
      <w:r w:rsidRPr="003D3DA2">
        <w:rPr>
          <w:rFonts w:ascii="Calibri" w:hAnsi="Calibri" w:cs="Calibri"/>
          <w:sz w:val="22"/>
          <w:szCs w:val="22"/>
        </w:rPr>
        <w:t xml:space="preserve">We also report the design of porous silicon films as electrochemical biosensors and the surface chemistry required to achieve reliable performance. We provide examples related to the detection of analytical targets as diverse as virus, microRNA and protein biomarkers. </w:t>
      </w:r>
    </w:p>
    <w:p w14:paraId="351E8B64" w14:textId="4BF03AFA" w:rsidR="001E713F" w:rsidRDefault="001E713F" w:rsidP="00CB23DC">
      <w:pPr>
        <w:jc w:val="both"/>
        <w:rPr>
          <w:rFonts w:ascii="Calibri" w:hAnsi="Calibri" w:cs="Calibri"/>
          <w:sz w:val="22"/>
          <w:szCs w:val="22"/>
        </w:rPr>
      </w:pPr>
      <w:r w:rsidRPr="003D3DA2">
        <w:rPr>
          <w:rFonts w:ascii="Calibri" w:hAnsi="Calibri" w:cs="Calibri"/>
          <w:sz w:val="22"/>
          <w:szCs w:val="22"/>
        </w:rPr>
        <w:t>Finally, we will cover the use of porous silicon in surface-assisted laser desorption/ionisation mass spectrometry and explain how th</w:t>
      </w:r>
      <w:r w:rsidR="003D3DA2">
        <w:rPr>
          <w:rFonts w:ascii="Calibri" w:hAnsi="Calibri" w:cs="Calibri"/>
          <w:sz w:val="22"/>
          <w:szCs w:val="22"/>
        </w:rPr>
        <w:t xml:space="preserve">ese </w:t>
      </w:r>
      <w:r w:rsidRPr="003D3DA2">
        <w:rPr>
          <w:rFonts w:ascii="Calibri" w:hAnsi="Calibri" w:cs="Calibri"/>
          <w:sz w:val="22"/>
          <w:szCs w:val="22"/>
        </w:rPr>
        <w:t xml:space="preserve">systems allow ultrasensitive and rapid detection of small molecules in body fluids and tissue sections. </w:t>
      </w:r>
    </w:p>
    <w:p w14:paraId="63B2CD6F" w14:textId="77777777" w:rsidR="003D3DA2" w:rsidRPr="003D3DA2" w:rsidRDefault="003D3DA2" w:rsidP="00CB23DC">
      <w:pPr>
        <w:jc w:val="both"/>
        <w:rPr>
          <w:rFonts w:ascii="Calibri" w:hAnsi="Calibri" w:cs="Calibri"/>
          <w:sz w:val="22"/>
          <w:szCs w:val="22"/>
        </w:rPr>
      </w:pPr>
    </w:p>
    <w:p w14:paraId="7A4CF8FD" w14:textId="353CBD8E" w:rsidR="003D3DA2" w:rsidRPr="00C11301" w:rsidRDefault="0078115D" w:rsidP="00CB23DC">
      <w:pPr>
        <w:rPr>
          <w:rFonts w:ascii="Calibri" w:hAnsi="Calibri" w:cs="Calibri"/>
          <w:b/>
          <w:sz w:val="24"/>
        </w:rPr>
      </w:pPr>
      <w:r w:rsidRPr="00C11301">
        <w:rPr>
          <w:rFonts w:ascii="Calibri" w:hAnsi="Calibri" w:cs="Calibri"/>
          <w:b/>
          <w:sz w:val="24"/>
        </w:rPr>
        <w:t>References:</w:t>
      </w:r>
    </w:p>
    <w:p w14:paraId="6E0F160E" w14:textId="4B68CD10" w:rsidR="003D3DA2" w:rsidRPr="00C11301" w:rsidRDefault="00C11301" w:rsidP="00CB23DC">
      <w:pPr>
        <w:rPr>
          <w:rFonts w:ascii="Calibri" w:hAnsi="Calibri" w:cs="Calibri"/>
          <w:sz w:val="22"/>
          <w:szCs w:val="22"/>
        </w:rPr>
      </w:pPr>
      <w:r w:rsidRPr="00C11301">
        <w:rPr>
          <w:rFonts w:ascii="Calibri" w:hAnsi="Calibri" w:cs="Calibri"/>
          <w:sz w:val="22"/>
          <w:szCs w:val="22"/>
        </w:rPr>
        <w:t xml:space="preserve">F. </w:t>
      </w:r>
      <w:proofErr w:type="spellStart"/>
      <w:r w:rsidRPr="00C11301">
        <w:rPr>
          <w:rFonts w:ascii="Calibri" w:hAnsi="Calibri" w:cs="Calibri"/>
          <w:sz w:val="22"/>
          <w:szCs w:val="22"/>
        </w:rPr>
        <w:t>Krismastuti</w:t>
      </w:r>
      <w:proofErr w:type="spellEnd"/>
      <w:r w:rsidRPr="00C11301">
        <w:rPr>
          <w:rFonts w:ascii="Calibri" w:hAnsi="Calibri" w:cs="Calibri"/>
          <w:sz w:val="22"/>
          <w:szCs w:val="22"/>
        </w:rPr>
        <w:t xml:space="preserve">, </w:t>
      </w:r>
      <w:r w:rsidRPr="00C11301">
        <w:rPr>
          <w:rFonts w:ascii="Calibri" w:hAnsi="Calibri" w:cs="Calibri"/>
          <w:sz w:val="22"/>
          <w:szCs w:val="22"/>
        </w:rPr>
        <w:t xml:space="preserve">et al., </w:t>
      </w:r>
      <w:r w:rsidRPr="00C11301">
        <w:rPr>
          <w:rFonts w:ascii="Calibri" w:hAnsi="Calibri" w:cs="Calibri"/>
          <w:sz w:val="22"/>
          <w:szCs w:val="22"/>
        </w:rPr>
        <w:t xml:space="preserve">Porous Silicon Resonant Microcavity Biosensor for Matrix </w:t>
      </w:r>
      <w:r w:rsidRPr="00C11301">
        <w:rPr>
          <w:rFonts w:ascii="Calibri" w:hAnsi="Calibri" w:cs="Calibri"/>
          <w:color w:val="000000" w:themeColor="text1"/>
          <w:sz w:val="22"/>
          <w:szCs w:val="22"/>
        </w:rPr>
        <w:t>Metalloproteinase Detection</w:t>
      </w:r>
      <w:r w:rsidRPr="00C11301">
        <w:rPr>
          <w:rFonts w:ascii="Calibri" w:hAnsi="Calibri" w:cs="Calibri"/>
          <w:color w:val="000000" w:themeColor="text1"/>
          <w:sz w:val="22"/>
          <w:szCs w:val="22"/>
        </w:rPr>
        <w:t xml:space="preserve">, </w:t>
      </w:r>
      <w:r w:rsidRPr="00C11301">
        <w:rPr>
          <w:rFonts w:ascii="Calibri" w:hAnsi="Calibri" w:cs="Calibri"/>
          <w:color w:val="000000" w:themeColor="text1"/>
          <w:sz w:val="22"/>
          <w:szCs w:val="22"/>
        </w:rPr>
        <w:t>Advanced Functional Materials, 24 (2014), 3639-3650</w:t>
      </w:r>
    </w:p>
    <w:p w14:paraId="13E7D11F" w14:textId="7848062F" w:rsidR="00C11301" w:rsidRPr="00C11301" w:rsidRDefault="00C11301" w:rsidP="00C11301">
      <w:pPr>
        <w:jc w:val="both"/>
        <w:rPr>
          <w:rFonts w:ascii="Calibri" w:hAnsi="Calibri" w:cs="Calibri"/>
          <w:bCs/>
          <w:kern w:val="36"/>
          <w:sz w:val="22"/>
          <w:szCs w:val="22"/>
          <w:lang w:eastAsia="en-AU"/>
        </w:rPr>
      </w:pPr>
      <w:r w:rsidRPr="00C11301">
        <w:rPr>
          <w:rFonts w:ascii="Calibri" w:hAnsi="Calibri" w:cs="Calibri"/>
          <w:sz w:val="22"/>
          <w:szCs w:val="22"/>
        </w:rPr>
        <w:t xml:space="preserve">F. </w:t>
      </w:r>
      <w:proofErr w:type="spellStart"/>
      <w:r w:rsidRPr="00C11301">
        <w:rPr>
          <w:rFonts w:ascii="Calibri" w:hAnsi="Calibri" w:cs="Calibri"/>
          <w:sz w:val="22"/>
          <w:szCs w:val="22"/>
        </w:rPr>
        <w:t>Krismastuti</w:t>
      </w:r>
      <w:proofErr w:type="spellEnd"/>
      <w:r w:rsidRPr="00C11301">
        <w:rPr>
          <w:rFonts w:ascii="Calibri" w:hAnsi="Calibri" w:cs="Calibri"/>
          <w:sz w:val="22"/>
          <w:szCs w:val="22"/>
        </w:rPr>
        <w:t xml:space="preserve">, </w:t>
      </w:r>
      <w:r w:rsidRPr="00C11301">
        <w:rPr>
          <w:rFonts w:ascii="Calibri" w:hAnsi="Calibri" w:cs="Calibri"/>
          <w:sz w:val="22"/>
          <w:szCs w:val="22"/>
        </w:rPr>
        <w:t>et al.</w:t>
      </w:r>
      <w:r w:rsidRPr="00C11301">
        <w:rPr>
          <w:rFonts w:ascii="Calibri" w:hAnsi="Calibri" w:cs="Calibri"/>
          <w:sz w:val="22"/>
          <w:szCs w:val="22"/>
        </w:rPr>
        <w:t xml:space="preserve">, Towards Multiplexing Detection of Wound Healing Biomarkers on Porous Silicon Resonant Microcavities, Advanced Science, </w:t>
      </w:r>
      <w:r w:rsidRPr="00C11301">
        <w:rPr>
          <w:rStyle w:val="vol"/>
          <w:rFonts w:ascii="Calibri" w:hAnsi="Calibri" w:cs="Calibri"/>
          <w:color w:val="333333"/>
          <w:sz w:val="22"/>
          <w:szCs w:val="22"/>
          <w:bdr w:val="none" w:sz="0" w:space="0" w:color="auto" w:frame="1"/>
        </w:rPr>
        <w:t>3</w:t>
      </w:r>
      <w:r w:rsidRPr="00C11301">
        <w:rPr>
          <w:rFonts w:ascii="Calibri" w:hAnsi="Calibri" w:cs="Calibri"/>
          <w:color w:val="333333"/>
          <w:sz w:val="22"/>
          <w:szCs w:val="22"/>
          <w:shd w:val="clear" w:color="auto" w:fill="FFFFFF"/>
        </w:rPr>
        <w:t xml:space="preserve"> (2016), 1500383.</w:t>
      </w:r>
    </w:p>
    <w:p w14:paraId="3923D1D7" w14:textId="466EFCE5" w:rsidR="00C11301" w:rsidRPr="00C11301" w:rsidRDefault="00C11301" w:rsidP="00C11301">
      <w:pPr>
        <w:widowControl w:val="0"/>
        <w:autoSpaceDE w:val="0"/>
        <w:autoSpaceDN w:val="0"/>
        <w:adjustRightInd w:val="0"/>
        <w:rPr>
          <w:rFonts w:ascii="Calibri" w:hAnsi="Calibri" w:cs="Calibri"/>
          <w:sz w:val="22"/>
          <w:szCs w:val="22"/>
        </w:rPr>
      </w:pPr>
      <w:r w:rsidRPr="00C11301">
        <w:rPr>
          <w:rFonts w:ascii="Calibri" w:hAnsi="Calibri" w:cs="Calibri"/>
          <w:sz w:val="22"/>
          <w:szCs w:val="22"/>
        </w:rPr>
        <w:t xml:space="preserve">F. </w:t>
      </w:r>
      <w:proofErr w:type="spellStart"/>
      <w:r w:rsidRPr="00C11301">
        <w:rPr>
          <w:rFonts w:ascii="Calibri" w:hAnsi="Calibri" w:cs="Calibri"/>
          <w:sz w:val="22"/>
          <w:szCs w:val="22"/>
        </w:rPr>
        <w:t>Krismastuti</w:t>
      </w:r>
      <w:proofErr w:type="spellEnd"/>
      <w:r w:rsidRPr="00C11301">
        <w:rPr>
          <w:rFonts w:ascii="Calibri" w:hAnsi="Calibri" w:cs="Calibri"/>
          <w:sz w:val="22"/>
          <w:szCs w:val="22"/>
        </w:rPr>
        <w:t xml:space="preserve">, </w:t>
      </w:r>
      <w:r w:rsidRPr="00C11301">
        <w:rPr>
          <w:rFonts w:ascii="Calibri" w:hAnsi="Calibri" w:cs="Calibri"/>
          <w:sz w:val="22"/>
          <w:szCs w:val="22"/>
        </w:rPr>
        <w:t>et al.</w:t>
      </w:r>
      <w:r w:rsidRPr="00C11301">
        <w:rPr>
          <w:rFonts w:ascii="Calibri" w:hAnsi="Calibri" w:cs="Calibri"/>
          <w:sz w:val="22"/>
          <w:szCs w:val="22"/>
        </w:rPr>
        <w:t>, Disperse-and-Collect Approach for the Type-Selective Detection of Matrix Metalloproteinases in Porous Silicon Resonant Microcavities, ACS Sensors, 2 (2017), 203-209.</w:t>
      </w:r>
    </w:p>
    <w:p w14:paraId="082BBDBE" w14:textId="77777777" w:rsidR="00C11301" w:rsidRPr="00C11301" w:rsidRDefault="00C11301" w:rsidP="00C11301">
      <w:pPr>
        <w:rPr>
          <w:rFonts w:ascii="Calibri" w:hAnsi="Calibri" w:cs="Calibri"/>
          <w:sz w:val="22"/>
          <w:szCs w:val="22"/>
          <w:lang w:eastAsia="en-GB"/>
        </w:rPr>
      </w:pPr>
      <w:r w:rsidRPr="00C11301">
        <w:rPr>
          <w:rFonts w:ascii="Calibri" w:hAnsi="Calibri" w:cs="Calibri"/>
          <w:sz w:val="22"/>
          <w:szCs w:val="22"/>
          <w:lang w:eastAsia="en-GB"/>
        </w:rPr>
        <w:t>N. Reta</w:t>
      </w:r>
      <w:r w:rsidRPr="00C11301">
        <w:rPr>
          <w:rFonts w:ascii="Calibri" w:hAnsi="Calibri" w:cs="Calibri"/>
          <w:sz w:val="22"/>
          <w:szCs w:val="22"/>
          <w:lang w:eastAsia="en-GB"/>
        </w:rPr>
        <w:t xml:space="preserve"> et al.</w:t>
      </w:r>
      <w:r w:rsidRPr="00C11301">
        <w:rPr>
          <w:rFonts w:ascii="Calibri" w:hAnsi="Calibri" w:cs="Calibri"/>
          <w:sz w:val="22"/>
          <w:szCs w:val="22"/>
          <w:lang w:eastAsia="en-GB"/>
        </w:rPr>
        <w:t>, Nanostructured Electrochemical Biosensors for Label-Free Detection of Water- And Food-Borne Pathogens, ACS Applied Materials &amp; Interfaces, 10 (2018), 6055-6072.</w:t>
      </w:r>
    </w:p>
    <w:p w14:paraId="1D5F54A1" w14:textId="62F38CC7" w:rsidR="003D3DA2" w:rsidRDefault="00C11301" w:rsidP="00CB23DC">
      <w:pPr>
        <w:rPr>
          <w:rFonts w:ascii="Calibri" w:hAnsi="Calibri" w:cs="Calibri"/>
          <w:sz w:val="22"/>
          <w:szCs w:val="22"/>
          <w:lang w:eastAsia="en-GB"/>
        </w:rPr>
      </w:pPr>
      <w:r w:rsidRPr="00C11301">
        <w:rPr>
          <w:rFonts w:ascii="Calibri" w:hAnsi="Calibri" w:cs="Calibri"/>
          <w:sz w:val="22"/>
          <w:szCs w:val="22"/>
          <w:lang w:val="en-AU"/>
        </w:rPr>
        <w:t xml:space="preserve">K. Guo, </w:t>
      </w:r>
      <w:r w:rsidRPr="00C11301">
        <w:rPr>
          <w:rFonts w:ascii="Calibri" w:hAnsi="Calibri" w:cs="Calibri"/>
          <w:sz w:val="22"/>
          <w:szCs w:val="22"/>
          <w:lang w:val="en-AU"/>
        </w:rPr>
        <w:t>et al.</w:t>
      </w:r>
      <w:r w:rsidRPr="00C11301">
        <w:rPr>
          <w:rFonts w:ascii="Calibri" w:hAnsi="Calibri" w:cs="Calibri"/>
          <w:sz w:val="22"/>
          <w:szCs w:val="22"/>
          <w:lang w:val="en-AU"/>
        </w:rPr>
        <w:t xml:space="preserve"> Porous Silicon Nanostructures as Effective Faradaic Electrochemical Sensing Platforms. Advanced Functional Materials, 2019, 1809206. </w:t>
      </w:r>
    </w:p>
    <w:p w14:paraId="43F42369" w14:textId="77777777" w:rsidR="00C11301" w:rsidRDefault="00C11301" w:rsidP="00CB23DC">
      <w:pPr>
        <w:rPr>
          <w:rFonts w:ascii="Calibri" w:hAnsi="Calibri" w:cs="Calibri"/>
          <w:sz w:val="22"/>
          <w:szCs w:val="22"/>
        </w:rPr>
      </w:pPr>
    </w:p>
    <w:p w14:paraId="0E39D3F4" w14:textId="346C909A" w:rsidR="003D3DA2" w:rsidRPr="003D3DA2" w:rsidRDefault="003D3DA2" w:rsidP="00CB23DC">
      <w:pPr>
        <w:rPr>
          <w:rFonts w:ascii="Calibri" w:hAnsi="Calibri" w:cs="Calibri"/>
          <w:sz w:val="22"/>
          <w:szCs w:val="22"/>
        </w:rPr>
      </w:pPr>
      <w:bookmarkStart w:id="0" w:name="_GoBack"/>
      <w:bookmarkEnd w:id="0"/>
      <w:r>
        <w:rPr>
          <w:rFonts w:ascii="Calibri" w:hAnsi="Calibri" w:cs="Calibri"/>
          <w:sz w:val="22"/>
          <w:szCs w:val="22"/>
        </w:rPr>
        <w:t>Nicolas.voelcker@monash.edu</w:t>
      </w:r>
    </w:p>
    <w:sectPr w:rsidR="003D3DA2" w:rsidRPr="003D3DA2" w:rsidSect="0078115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1687D"/>
    <w:multiLevelType w:val="hybridMultilevel"/>
    <w:tmpl w:val="F67A3462"/>
    <w:lvl w:ilvl="0" w:tplc="EAE4DDAE">
      <w:start w:val="1"/>
      <w:numFmt w:val="decimal"/>
      <w:lvlText w:val="[%1]"/>
      <w:lvlJc w:val="left"/>
      <w:pPr>
        <w:tabs>
          <w:tab w:val="num" w:pos="720"/>
        </w:tabs>
        <w:ind w:left="720" w:hanging="360"/>
      </w:pPr>
      <w:rPr>
        <w:rFonts w:ascii="Times" w:hAnsi="Times" w:hint="default"/>
        <w:b w:val="0"/>
        <w:i w:val="0"/>
        <w:color w:val="000000"/>
        <w:sz w:val="20"/>
        <w:szCs w:val="20"/>
        <w:vertAlign w:val="base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DC"/>
    <w:rsid w:val="00017FE0"/>
    <w:rsid w:val="00052EA4"/>
    <w:rsid w:val="00061CDD"/>
    <w:rsid w:val="00083508"/>
    <w:rsid w:val="00087B2E"/>
    <w:rsid w:val="00110902"/>
    <w:rsid w:val="00144054"/>
    <w:rsid w:val="001A6149"/>
    <w:rsid w:val="001E713F"/>
    <w:rsid w:val="001F6198"/>
    <w:rsid w:val="0020548F"/>
    <w:rsid w:val="00281D36"/>
    <w:rsid w:val="002E6CD8"/>
    <w:rsid w:val="00332D22"/>
    <w:rsid w:val="0036260A"/>
    <w:rsid w:val="003D3DA2"/>
    <w:rsid w:val="00410D9C"/>
    <w:rsid w:val="00415650"/>
    <w:rsid w:val="004534B9"/>
    <w:rsid w:val="004A022F"/>
    <w:rsid w:val="004E624C"/>
    <w:rsid w:val="004F7264"/>
    <w:rsid w:val="005247F9"/>
    <w:rsid w:val="00564883"/>
    <w:rsid w:val="00627508"/>
    <w:rsid w:val="00663E2F"/>
    <w:rsid w:val="00677F80"/>
    <w:rsid w:val="00686DDB"/>
    <w:rsid w:val="006A25D7"/>
    <w:rsid w:val="006E3142"/>
    <w:rsid w:val="006E5146"/>
    <w:rsid w:val="006F042A"/>
    <w:rsid w:val="00710169"/>
    <w:rsid w:val="00726F91"/>
    <w:rsid w:val="00771E2A"/>
    <w:rsid w:val="0078115D"/>
    <w:rsid w:val="00784C57"/>
    <w:rsid w:val="007A4E64"/>
    <w:rsid w:val="007B12A4"/>
    <w:rsid w:val="007B486E"/>
    <w:rsid w:val="007D5F32"/>
    <w:rsid w:val="007E7F31"/>
    <w:rsid w:val="00807EB9"/>
    <w:rsid w:val="00831851"/>
    <w:rsid w:val="00847C03"/>
    <w:rsid w:val="0085233E"/>
    <w:rsid w:val="00861C63"/>
    <w:rsid w:val="00873BAF"/>
    <w:rsid w:val="008835E5"/>
    <w:rsid w:val="00891B61"/>
    <w:rsid w:val="008A0332"/>
    <w:rsid w:val="00976DF7"/>
    <w:rsid w:val="00994C90"/>
    <w:rsid w:val="009975A9"/>
    <w:rsid w:val="009A7311"/>
    <w:rsid w:val="009B6823"/>
    <w:rsid w:val="009C1129"/>
    <w:rsid w:val="009D23D9"/>
    <w:rsid w:val="009D55E9"/>
    <w:rsid w:val="009D73B4"/>
    <w:rsid w:val="00A07CE4"/>
    <w:rsid w:val="00A210DB"/>
    <w:rsid w:val="00A25FE2"/>
    <w:rsid w:val="00A45E3D"/>
    <w:rsid w:val="00A471C9"/>
    <w:rsid w:val="00A521F9"/>
    <w:rsid w:val="00A52F5D"/>
    <w:rsid w:val="00A57F69"/>
    <w:rsid w:val="00A64C1D"/>
    <w:rsid w:val="00A73585"/>
    <w:rsid w:val="00A837FF"/>
    <w:rsid w:val="00AB1368"/>
    <w:rsid w:val="00AB57C5"/>
    <w:rsid w:val="00B02323"/>
    <w:rsid w:val="00B04B25"/>
    <w:rsid w:val="00B21B33"/>
    <w:rsid w:val="00B27544"/>
    <w:rsid w:val="00B36E0E"/>
    <w:rsid w:val="00B376AF"/>
    <w:rsid w:val="00B6689F"/>
    <w:rsid w:val="00B8131A"/>
    <w:rsid w:val="00B91B2A"/>
    <w:rsid w:val="00B94DB2"/>
    <w:rsid w:val="00B96FCE"/>
    <w:rsid w:val="00BB31B6"/>
    <w:rsid w:val="00BB6EF9"/>
    <w:rsid w:val="00BE410F"/>
    <w:rsid w:val="00BF5A02"/>
    <w:rsid w:val="00BF741F"/>
    <w:rsid w:val="00C11301"/>
    <w:rsid w:val="00C14861"/>
    <w:rsid w:val="00C2030C"/>
    <w:rsid w:val="00C31F3D"/>
    <w:rsid w:val="00C43052"/>
    <w:rsid w:val="00C71526"/>
    <w:rsid w:val="00CB23DC"/>
    <w:rsid w:val="00CF152C"/>
    <w:rsid w:val="00D0333A"/>
    <w:rsid w:val="00D51130"/>
    <w:rsid w:val="00DA2610"/>
    <w:rsid w:val="00DD2B6D"/>
    <w:rsid w:val="00E307EE"/>
    <w:rsid w:val="00E6428B"/>
    <w:rsid w:val="00E82EEE"/>
    <w:rsid w:val="00E85E09"/>
    <w:rsid w:val="00E86B4E"/>
    <w:rsid w:val="00EA42A3"/>
    <w:rsid w:val="00EC6310"/>
    <w:rsid w:val="00EF505F"/>
    <w:rsid w:val="00F00F97"/>
    <w:rsid w:val="00F035FD"/>
    <w:rsid w:val="00F60B64"/>
    <w:rsid w:val="00F62BA6"/>
    <w:rsid w:val="00F67439"/>
    <w:rsid w:val="00F74075"/>
    <w:rsid w:val="00F872A5"/>
    <w:rsid w:val="00FC34F0"/>
    <w:rsid w:val="00FD2F99"/>
    <w:rsid w:val="00FE21AC"/>
    <w:rsid w:val="00FF05F9"/>
    <w:rsid w:val="00FF4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822B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3DC"/>
    <w:rPr>
      <w:rFonts w:eastAsia="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CB23DC"/>
    <w:pPr>
      <w:jc w:val="both"/>
    </w:pPr>
    <w:rPr>
      <w:rFonts w:ascii="Times" w:hAnsi="Times"/>
      <w:sz w:val="24"/>
      <w:szCs w:val="20"/>
      <w:lang w:val="en-AU"/>
    </w:rPr>
  </w:style>
  <w:style w:type="paragraph" w:customStyle="1" w:styleId="Addresses">
    <w:name w:val="Addresses"/>
    <w:basedOn w:val="Normal"/>
    <w:rsid w:val="003D3DA2"/>
    <w:rPr>
      <w:rFonts w:eastAsia="MS Mincho"/>
      <w:sz w:val="24"/>
      <w:lang w:val="en-US" w:eastAsia="ja-JP"/>
    </w:rPr>
  </w:style>
  <w:style w:type="character" w:styleId="Hyperlink">
    <w:name w:val="Hyperlink"/>
    <w:uiPriority w:val="99"/>
    <w:unhideWhenUsed/>
    <w:rsid w:val="003D3DA2"/>
    <w:rPr>
      <w:color w:val="0563C1"/>
      <w:u w:val="single"/>
    </w:rPr>
  </w:style>
  <w:style w:type="paragraph" w:styleId="ListParagraph">
    <w:name w:val="List Paragraph"/>
    <w:basedOn w:val="Normal"/>
    <w:qFormat/>
    <w:rsid w:val="00C11301"/>
    <w:pPr>
      <w:spacing w:after="200" w:line="276" w:lineRule="auto"/>
      <w:ind w:left="720"/>
      <w:contextualSpacing/>
    </w:pPr>
    <w:rPr>
      <w:rFonts w:ascii="Calibri" w:eastAsia="Calibri" w:hAnsi="Calibri"/>
      <w:color w:val="000000"/>
      <w:sz w:val="22"/>
      <w:szCs w:val="22"/>
    </w:rPr>
  </w:style>
  <w:style w:type="character" w:customStyle="1" w:styleId="vol">
    <w:name w:val="vol"/>
    <w:basedOn w:val="DefaultParagraphFont"/>
    <w:rsid w:val="00C1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645</Words>
  <Characters>3075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Voelcker</dc:creator>
  <cp:keywords/>
  <dc:description/>
  <cp:lastModifiedBy>Nico Voelcker</cp:lastModifiedBy>
  <cp:revision>6</cp:revision>
  <dcterms:created xsi:type="dcterms:W3CDTF">2019-08-03T07:07:00Z</dcterms:created>
  <dcterms:modified xsi:type="dcterms:W3CDTF">2019-08-04T03:04:00Z</dcterms:modified>
</cp:coreProperties>
</file>