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B2EC0" w14:textId="29FBA95A" w:rsidR="009C3CD2" w:rsidRPr="00995EC3" w:rsidRDefault="00C019A5" w:rsidP="004F6136">
      <w:pPr>
        <w:snapToGrid w:val="0"/>
        <w:spacing w:line="280" w:lineRule="exact"/>
        <w:jc w:val="center"/>
        <w:outlineLvl w:val="0"/>
        <w:rPr>
          <w:rFonts w:asciiTheme="majorHAnsi" w:hAnsiTheme="majorHAnsi" w:cstheme="majorHAnsi"/>
          <w:b/>
          <w:sz w:val="22"/>
          <w:szCs w:val="22"/>
        </w:rPr>
      </w:pPr>
      <w:r w:rsidRPr="00995EC3">
        <w:rPr>
          <w:rFonts w:asciiTheme="majorHAnsi" w:hAnsiTheme="majorHAnsi" w:cstheme="majorHAnsi"/>
          <w:b/>
          <w:sz w:val="22"/>
          <w:szCs w:val="22"/>
        </w:rPr>
        <w:t xml:space="preserve">Single molecule </w:t>
      </w:r>
      <w:r w:rsidR="00F75BAD" w:rsidRPr="00995EC3">
        <w:rPr>
          <w:rFonts w:asciiTheme="majorHAnsi" w:hAnsiTheme="majorHAnsi" w:cstheme="majorHAnsi"/>
          <w:b/>
          <w:sz w:val="22"/>
          <w:szCs w:val="22"/>
        </w:rPr>
        <w:t>imaging</w:t>
      </w:r>
      <w:r w:rsidRPr="00995EC3">
        <w:rPr>
          <w:rFonts w:asciiTheme="majorHAnsi" w:hAnsiTheme="majorHAnsi" w:cstheme="majorHAnsi"/>
          <w:b/>
          <w:sz w:val="22"/>
          <w:szCs w:val="22"/>
        </w:rPr>
        <w:t xml:space="preserve"> of </w:t>
      </w:r>
      <w:r w:rsidR="00871113" w:rsidRPr="00995EC3">
        <w:rPr>
          <w:rFonts w:asciiTheme="majorHAnsi" w:hAnsiTheme="majorHAnsi" w:cstheme="majorHAnsi"/>
          <w:b/>
          <w:sz w:val="22"/>
          <w:szCs w:val="22"/>
        </w:rPr>
        <w:t xml:space="preserve">T cell </w:t>
      </w:r>
      <w:r w:rsidRPr="00995EC3">
        <w:rPr>
          <w:rFonts w:asciiTheme="majorHAnsi" w:hAnsiTheme="majorHAnsi" w:cstheme="majorHAnsi"/>
          <w:b/>
          <w:sz w:val="22"/>
          <w:szCs w:val="22"/>
        </w:rPr>
        <w:t>receptor signalling</w:t>
      </w:r>
    </w:p>
    <w:p w14:paraId="06BD610F" w14:textId="77777777" w:rsidR="009C3CD2" w:rsidRPr="00995EC3" w:rsidRDefault="009C3CD2" w:rsidP="009C3CD2">
      <w:pPr>
        <w:snapToGrid w:val="0"/>
        <w:spacing w:line="280" w:lineRule="exact"/>
        <w:rPr>
          <w:rFonts w:asciiTheme="majorHAnsi" w:hAnsiTheme="majorHAnsi" w:cstheme="majorHAnsi"/>
          <w:sz w:val="22"/>
          <w:szCs w:val="22"/>
        </w:rPr>
      </w:pPr>
    </w:p>
    <w:p w14:paraId="2A411FBE" w14:textId="2CBB3C7E" w:rsidR="009C3CD2" w:rsidRPr="00995EC3" w:rsidRDefault="009C3CD2" w:rsidP="004F6136">
      <w:pPr>
        <w:snapToGrid w:val="0"/>
        <w:spacing w:line="280" w:lineRule="exact"/>
        <w:outlineLvl w:val="0"/>
        <w:rPr>
          <w:rFonts w:asciiTheme="majorHAnsi" w:hAnsiTheme="majorHAnsi" w:cstheme="majorHAnsi"/>
          <w:sz w:val="22"/>
          <w:szCs w:val="22"/>
          <w:u w:val="single"/>
          <w:lang w:val="en-US"/>
        </w:rPr>
      </w:pPr>
      <w:r w:rsidRPr="00995EC3">
        <w:rPr>
          <w:rFonts w:asciiTheme="majorHAnsi" w:hAnsiTheme="majorHAnsi" w:cstheme="majorHAnsi"/>
          <w:sz w:val="22"/>
          <w:szCs w:val="22"/>
          <w:u w:val="single"/>
          <w:lang w:val="en-US"/>
        </w:rPr>
        <w:t>Katharina Gaus</w:t>
      </w:r>
      <w:r w:rsidRPr="00995EC3">
        <w:rPr>
          <w:rFonts w:asciiTheme="majorHAnsi" w:hAnsiTheme="majorHAnsi" w:cstheme="majorHAnsi"/>
          <w:sz w:val="22"/>
          <w:szCs w:val="22"/>
          <w:vertAlign w:val="superscript"/>
          <w:lang w:val="en-US"/>
        </w:rPr>
        <w:t>1</w:t>
      </w:r>
      <w:r w:rsidR="008C2642" w:rsidRPr="00995EC3">
        <w:rPr>
          <w:rFonts w:asciiTheme="majorHAnsi" w:hAnsiTheme="majorHAnsi" w:cstheme="majorHAnsi"/>
          <w:sz w:val="22"/>
          <w:szCs w:val="22"/>
          <w:vertAlign w:val="superscript"/>
          <w:lang w:val="en-US"/>
        </w:rPr>
        <w:t>,2</w:t>
      </w:r>
    </w:p>
    <w:p w14:paraId="1F6B84B5" w14:textId="260C6B4B" w:rsidR="009C3CD2" w:rsidRPr="00995EC3" w:rsidRDefault="009C3CD2" w:rsidP="009C3CD2">
      <w:pPr>
        <w:snapToGrid w:val="0"/>
        <w:spacing w:line="280" w:lineRule="exact"/>
        <w:rPr>
          <w:rFonts w:asciiTheme="majorHAnsi" w:hAnsiTheme="majorHAnsi" w:cstheme="majorHAnsi"/>
          <w:sz w:val="22"/>
          <w:szCs w:val="22"/>
          <w:u w:val="single"/>
        </w:rPr>
      </w:pPr>
      <w:r w:rsidRPr="00995EC3">
        <w:rPr>
          <w:rFonts w:asciiTheme="majorHAnsi" w:hAnsiTheme="majorHAnsi" w:cstheme="majorHAnsi"/>
          <w:i/>
          <w:sz w:val="22"/>
          <w:szCs w:val="22"/>
          <w:u w:val="single"/>
        </w:rPr>
        <w:br/>
      </w:r>
      <w:r w:rsidRPr="00995EC3">
        <w:rPr>
          <w:rFonts w:asciiTheme="majorHAnsi" w:hAnsiTheme="majorHAnsi" w:cstheme="majorHAnsi"/>
          <w:sz w:val="22"/>
          <w:szCs w:val="22"/>
          <w:vertAlign w:val="superscript"/>
        </w:rPr>
        <w:t>1</w:t>
      </w:r>
      <w:r w:rsidRPr="00995EC3">
        <w:rPr>
          <w:rFonts w:asciiTheme="majorHAnsi" w:hAnsiTheme="majorHAnsi" w:cstheme="majorHAnsi"/>
          <w:sz w:val="22"/>
          <w:szCs w:val="22"/>
        </w:rPr>
        <w:t xml:space="preserve">EMBL Australia Node in Single Molecule Science and </w:t>
      </w:r>
      <w:r w:rsidR="008C2642" w:rsidRPr="00995EC3">
        <w:rPr>
          <w:rFonts w:asciiTheme="majorHAnsi" w:hAnsiTheme="majorHAnsi" w:cstheme="majorHAnsi"/>
          <w:sz w:val="22"/>
          <w:szCs w:val="22"/>
          <w:vertAlign w:val="superscript"/>
        </w:rPr>
        <w:t>2</w:t>
      </w:r>
      <w:r w:rsidRPr="00995EC3">
        <w:rPr>
          <w:rFonts w:asciiTheme="majorHAnsi" w:hAnsiTheme="majorHAnsi" w:cstheme="majorHAnsi"/>
          <w:sz w:val="22"/>
          <w:szCs w:val="22"/>
        </w:rPr>
        <w:t>ARC Centre of Excellence in Advanced Molecular Imaging, University of New South Wales, Sydney, Australia</w:t>
      </w:r>
    </w:p>
    <w:p w14:paraId="7ACECE92" w14:textId="77777777" w:rsidR="009C3CD2" w:rsidRPr="00995EC3" w:rsidRDefault="009C3CD2" w:rsidP="009C3CD2">
      <w:pPr>
        <w:jc w:val="both"/>
        <w:rPr>
          <w:rFonts w:asciiTheme="majorHAnsi" w:hAnsiTheme="majorHAnsi" w:cstheme="majorHAnsi"/>
          <w:b/>
          <w:sz w:val="22"/>
          <w:szCs w:val="22"/>
          <w:lang w:val="en-GB"/>
        </w:rPr>
      </w:pPr>
    </w:p>
    <w:p w14:paraId="6768F64B" w14:textId="42FED042" w:rsidR="00A3470A" w:rsidRPr="00995EC3" w:rsidRDefault="007F3697" w:rsidP="00D90957">
      <w:pPr>
        <w:jc w:val="both"/>
        <w:rPr>
          <w:rFonts w:asciiTheme="majorHAnsi" w:hAnsiTheme="majorHAnsi" w:cstheme="majorHAnsi"/>
          <w:sz w:val="22"/>
          <w:szCs w:val="22"/>
          <w:lang w:val="en-US"/>
        </w:rPr>
      </w:pPr>
      <w:r w:rsidRPr="00995EC3">
        <w:rPr>
          <w:rFonts w:asciiTheme="majorHAnsi" w:hAnsiTheme="majorHAnsi" w:cstheme="majorHAnsi"/>
          <w:sz w:val="22"/>
          <w:szCs w:val="22"/>
          <w:lang w:val="en-US"/>
        </w:rPr>
        <w:t>S</w:t>
      </w:r>
      <w:r w:rsidR="00F75BAD" w:rsidRPr="00995EC3">
        <w:rPr>
          <w:rFonts w:asciiTheme="majorHAnsi" w:hAnsiTheme="majorHAnsi" w:cstheme="majorHAnsi"/>
          <w:sz w:val="22"/>
          <w:szCs w:val="22"/>
          <w:lang w:val="en-US"/>
        </w:rPr>
        <w:t xml:space="preserve">ingle-molecule localization microscopy (SMLM) can provide a truly molecular image of complex biological processes. We aimed to better understand how </w:t>
      </w:r>
      <w:r w:rsidR="00D90957" w:rsidRPr="00995EC3">
        <w:rPr>
          <w:rFonts w:asciiTheme="majorHAnsi" w:hAnsiTheme="majorHAnsi" w:cstheme="majorHAnsi"/>
          <w:sz w:val="22"/>
          <w:szCs w:val="22"/>
          <w:lang w:val="en-US"/>
        </w:rPr>
        <w:t>the T cell receptor (TCR)</w:t>
      </w:r>
      <w:r w:rsidR="00F75BAD" w:rsidRPr="00995EC3">
        <w:rPr>
          <w:rFonts w:asciiTheme="majorHAnsi" w:hAnsiTheme="majorHAnsi" w:cstheme="majorHAnsi"/>
          <w:sz w:val="22"/>
          <w:szCs w:val="22"/>
          <w:lang w:val="en-US"/>
        </w:rPr>
        <w:t xml:space="preserve"> translates antigen binding into intracellular signals on which T cell fate decisions are based.</w:t>
      </w:r>
      <w:r w:rsidR="00D90957" w:rsidRPr="00995EC3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Pr="00995EC3">
        <w:rPr>
          <w:rFonts w:asciiTheme="majorHAnsi" w:hAnsiTheme="majorHAnsi" w:cstheme="majorHAnsi"/>
          <w:sz w:val="22"/>
          <w:szCs w:val="22"/>
          <w:lang w:val="en-US"/>
        </w:rPr>
        <w:t>With SMLM</w:t>
      </w:r>
      <w:r w:rsidR="00F75BAD" w:rsidRPr="00995EC3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="00C019A5" w:rsidRPr="00995EC3">
        <w:rPr>
          <w:rFonts w:asciiTheme="majorHAnsi" w:hAnsiTheme="majorHAnsi" w:cstheme="majorHAnsi"/>
          <w:sz w:val="22"/>
          <w:szCs w:val="22"/>
          <w:lang w:val="en-US"/>
        </w:rPr>
        <w:t>and novel analyse</w:t>
      </w:r>
      <w:r w:rsidR="0003464B" w:rsidRPr="00995EC3">
        <w:rPr>
          <w:rFonts w:asciiTheme="majorHAnsi" w:hAnsiTheme="majorHAnsi" w:cstheme="majorHAnsi"/>
          <w:sz w:val="22"/>
          <w:szCs w:val="22"/>
          <w:lang w:val="en-US"/>
        </w:rPr>
        <w:t>s</w:t>
      </w:r>
      <w:r w:rsidRPr="00995EC3">
        <w:rPr>
          <w:rFonts w:asciiTheme="majorHAnsi" w:hAnsiTheme="majorHAnsi" w:cstheme="majorHAnsi"/>
          <w:sz w:val="22"/>
          <w:szCs w:val="22"/>
          <w:lang w:val="en-US"/>
        </w:rPr>
        <w:t xml:space="preserve">, we </w:t>
      </w:r>
      <w:r w:rsidR="00217AA4" w:rsidRPr="00995EC3">
        <w:rPr>
          <w:rFonts w:asciiTheme="majorHAnsi" w:hAnsiTheme="majorHAnsi" w:cstheme="majorHAnsi"/>
          <w:sz w:val="22"/>
          <w:szCs w:val="22"/>
          <w:lang w:val="en-US"/>
        </w:rPr>
        <w:t>determine</w:t>
      </w:r>
      <w:r w:rsidRPr="00995EC3">
        <w:rPr>
          <w:rFonts w:asciiTheme="majorHAnsi" w:hAnsiTheme="majorHAnsi" w:cstheme="majorHAnsi"/>
          <w:sz w:val="22"/>
          <w:szCs w:val="22"/>
          <w:lang w:val="en-US"/>
        </w:rPr>
        <w:t>d</w:t>
      </w:r>
      <w:r w:rsidR="00217AA4" w:rsidRPr="00995EC3">
        <w:rPr>
          <w:rFonts w:asciiTheme="majorHAnsi" w:hAnsiTheme="majorHAnsi" w:cstheme="majorHAnsi"/>
          <w:sz w:val="22"/>
          <w:szCs w:val="22"/>
          <w:lang w:val="en-US"/>
        </w:rPr>
        <w:t xml:space="preserve"> how </w:t>
      </w:r>
      <w:r w:rsidRPr="00995EC3">
        <w:rPr>
          <w:rFonts w:asciiTheme="majorHAnsi" w:hAnsiTheme="majorHAnsi" w:cstheme="majorHAnsi"/>
          <w:sz w:val="22"/>
          <w:szCs w:val="22"/>
          <w:lang w:val="en-US"/>
        </w:rPr>
        <w:t xml:space="preserve">the </w:t>
      </w:r>
      <w:r w:rsidR="00217AA4" w:rsidRPr="00995EC3">
        <w:rPr>
          <w:rFonts w:asciiTheme="majorHAnsi" w:hAnsiTheme="majorHAnsi" w:cstheme="majorHAnsi"/>
          <w:sz w:val="22"/>
          <w:szCs w:val="22"/>
          <w:lang w:val="en-US"/>
        </w:rPr>
        <w:t>spatial organization regulates signal initiation and propagation</w:t>
      </w:r>
      <w:r w:rsidR="00A3470A" w:rsidRPr="00995EC3">
        <w:rPr>
          <w:rFonts w:asciiTheme="majorHAnsi" w:hAnsiTheme="majorHAnsi" w:cstheme="majorHAnsi"/>
          <w:sz w:val="22"/>
          <w:szCs w:val="22"/>
          <w:lang w:val="en-US"/>
        </w:rPr>
        <w:t xml:space="preserve"> (</w:t>
      </w:r>
      <w:proofErr w:type="spellStart"/>
      <w:r w:rsidR="00A3470A" w:rsidRPr="00995EC3">
        <w:rPr>
          <w:rFonts w:asciiTheme="majorHAnsi" w:hAnsiTheme="majorHAnsi" w:cstheme="majorHAnsi"/>
          <w:sz w:val="22"/>
          <w:szCs w:val="22"/>
          <w:lang w:val="en-US"/>
        </w:rPr>
        <w:t>Pageon</w:t>
      </w:r>
      <w:proofErr w:type="spellEnd"/>
      <w:r w:rsidR="00A3470A" w:rsidRPr="00995EC3">
        <w:rPr>
          <w:rFonts w:asciiTheme="majorHAnsi" w:hAnsiTheme="majorHAnsi" w:cstheme="majorHAnsi"/>
          <w:sz w:val="22"/>
          <w:szCs w:val="22"/>
          <w:lang w:val="en-US"/>
        </w:rPr>
        <w:t xml:space="preserve"> et al. PNAS 2016)</w:t>
      </w:r>
      <w:r w:rsidR="00D90957" w:rsidRPr="00995EC3">
        <w:rPr>
          <w:rFonts w:asciiTheme="majorHAnsi" w:hAnsiTheme="majorHAnsi" w:cstheme="majorHAnsi"/>
          <w:sz w:val="22"/>
          <w:szCs w:val="22"/>
          <w:lang w:val="en-US"/>
        </w:rPr>
        <w:t xml:space="preserve">. </w:t>
      </w:r>
      <w:r w:rsidR="00A3470A" w:rsidRPr="00995EC3">
        <w:rPr>
          <w:rFonts w:asciiTheme="majorHAnsi" w:hAnsiTheme="majorHAnsi" w:cstheme="majorHAnsi"/>
          <w:sz w:val="22"/>
          <w:szCs w:val="22"/>
          <w:lang w:val="en-US"/>
        </w:rPr>
        <w:t xml:space="preserve">We also developed novel FRET sensors to monitor the rate of receptor clustering (Ma et al. Nat </w:t>
      </w:r>
      <w:proofErr w:type="spellStart"/>
      <w:r w:rsidR="00A3470A" w:rsidRPr="00995EC3">
        <w:rPr>
          <w:rFonts w:asciiTheme="majorHAnsi" w:hAnsiTheme="majorHAnsi" w:cstheme="majorHAnsi"/>
          <w:sz w:val="22"/>
          <w:szCs w:val="22"/>
          <w:lang w:val="en-US"/>
        </w:rPr>
        <w:t>Commun</w:t>
      </w:r>
      <w:proofErr w:type="spellEnd"/>
      <w:r w:rsidR="00A3470A" w:rsidRPr="00995EC3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="005759CA" w:rsidRPr="00995EC3">
        <w:rPr>
          <w:rFonts w:asciiTheme="majorHAnsi" w:hAnsiTheme="majorHAnsi" w:cstheme="majorHAnsi"/>
          <w:sz w:val="22"/>
          <w:szCs w:val="22"/>
          <w:lang w:val="en-US"/>
        </w:rPr>
        <w:t>2017</w:t>
      </w:r>
      <w:r w:rsidR="00A3470A" w:rsidRPr="00995EC3">
        <w:rPr>
          <w:rFonts w:asciiTheme="majorHAnsi" w:hAnsiTheme="majorHAnsi" w:cstheme="majorHAnsi"/>
          <w:sz w:val="22"/>
          <w:szCs w:val="22"/>
          <w:lang w:val="en-US"/>
        </w:rPr>
        <w:t xml:space="preserve">) and a sensor that reports membrane charges (Ma et al. Nat Biotech </w:t>
      </w:r>
      <w:r w:rsidR="005759CA" w:rsidRPr="00995EC3">
        <w:rPr>
          <w:rFonts w:asciiTheme="majorHAnsi" w:hAnsiTheme="majorHAnsi" w:cstheme="majorHAnsi"/>
          <w:sz w:val="22"/>
          <w:szCs w:val="22"/>
          <w:lang w:val="en-US"/>
        </w:rPr>
        <w:t>2017</w:t>
      </w:r>
      <w:r w:rsidR="00A3470A" w:rsidRPr="00995EC3">
        <w:rPr>
          <w:rFonts w:asciiTheme="majorHAnsi" w:hAnsiTheme="majorHAnsi" w:cstheme="majorHAnsi"/>
          <w:sz w:val="22"/>
          <w:szCs w:val="22"/>
          <w:lang w:val="en-US"/>
        </w:rPr>
        <w:t>)</w:t>
      </w:r>
      <w:r w:rsidR="00217AA4" w:rsidRPr="00995EC3">
        <w:rPr>
          <w:rFonts w:asciiTheme="majorHAnsi" w:hAnsiTheme="majorHAnsi" w:cstheme="majorHAnsi"/>
          <w:sz w:val="22"/>
          <w:szCs w:val="22"/>
          <w:lang w:val="en-US"/>
        </w:rPr>
        <w:t xml:space="preserve"> to understand how biophysical properties of the plasma membrane contribute to TCR signaling. </w:t>
      </w:r>
      <w:r w:rsidR="00C019A5" w:rsidRPr="00995EC3">
        <w:rPr>
          <w:rFonts w:asciiTheme="majorHAnsi" w:hAnsiTheme="majorHAnsi" w:cstheme="majorHAnsi"/>
          <w:sz w:val="22"/>
          <w:szCs w:val="22"/>
          <w:lang w:val="en-US"/>
        </w:rPr>
        <w:t>More recently, we developed an improved single molecule microscope that achieves ~2-3 nm localization precisions and thus enables direct distance measurements between membrane proteins</w:t>
      </w:r>
      <w:r w:rsidR="00285743" w:rsidRPr="00995EC3">
        <w:rPr>
          <w:rFonts w:asciiTheme="majorHAnsi" w:hAnsiTheme="majorHAnsi" w:cstheme="majorHAnsi"/>
          <w:sz w:val="22"/>
          <w:szCs w:val="22"/>
          <w:lang w:val="en-US"/>
        </w:rPr>
        <w:t xml:space="preserve">. </w:t>
      </w:r>
    </w:p>
    <w:p w14:paraId="5B1ED32A" w14:textId="4897E3C6" w:rsidR="00F75BAD" w:rsidRPr="00995EC3" w:rsidRDefault="00F75BAD" w:rsidP="00D90957">
      <w:pPr>
        <w:jc w:val="both"/>
        <w:rPr>
          <w:rFonts w:asciiTheme="majorHAnsi" w:hAnsiTheme="majorHAnsi" w:cstheme="majorHAnsi"/>
          <w:sz w:val="22"/>
          <w:szCs w:val="22"/>
          <w:lang w:val="en-US"/>
        </w:rPr>
      </w:pPr>
    </w:p>
    <w:p w14:paraId="781BC8FB" w14:textId="77777777" w:rsidR="00F75BAD" w:rsidRPr="00995EC3" w:rsidRDefault="00F75BAD" w:rsidP="00F75BAD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5CFA2AA3" w14:textId="77777777" w:rsidR="00F75BAD" w:rsidRPr="00995EC3" w:rsidRDefault="00F75BAD" w:rsidP="00F75BAD">
      <w:pPr>
        <w:jc w:val="both"/>
        <w:rPr>
          <w:rFonts w:asciiTheme="majorHAnsi" w:hAnsiTheme="majorHAnsi" w:cstheme="majorHAnsi"/>
          <w:sz w:val="22"/>
          <w:szCs w:val="22"/>
          <w:lang w:val="en-US"/>
        </w:rPr>
      </w:pPr>
    </w:p>
    <w:p w14:paraId="060A03E4" w14:textId="77777777" w:rsidR="00F75BAD" w:rsidRPr="00995EC3" w:rsidRDefault="00F75BAD" w:rsidP="00D90957">
      <w:pPr>
        <w:jc w:val="both"/>
        <w:rPr>
          <w:rFonts w:asciiTheme="majorHAnsi" w:hAnsiTheme="majorHAnsi" w:cstheme="majorHAnsi"/>
          <w:sz w:val="22"/>
          <w:szCs w:val="22"/>
          <w:lang w:val="en-US"/>
        </w:rPr>
      </w:pPr>
    </w:p>
    <w:p w14:paraId="2BC304F9" w14:textId="20043FC2" w:rsidR="00F914B8" w:rsidRPr="00995EC3" w:rsidRDefault="00F914B8" w:rsidP="00D90957">
      <w:pPr>
        <w:jc w:val="both"/>
        <w:rPr>
          <w:rFonts w:asciiTheme="majorHAnsi" w:hAnsiTheme="majorHAnsi" w:cstheme="majorHAnsi"/>
          <w:sz w:val="22"/>
          <w:szCs w:val="22"/>
          <w:lang w:val="en-GB"/>
        </w:rPr>
      </w:pPr>
      <w:bookmarkStart w:id="0" w:name="_GoBack"/>
      <w:bookmarkEnd w:id="0"/>
    </w:p>
    <w:sectPr w:rsidR="00F914B8" w:rsidRPr="00995EC3" w:rsidSect="009C3CD2">
      <w:pgSz w:w="11900" w:h="16840"/>
      <w:pgMar w:top="1440" w:right="1440" w:bottom="1440" w:left="144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CD2"/>
    <w:rsid w:val="00020B7A"/>
    <w:rsid w:val="0003464B"/>
    <w:rsid w:val="00085AD0"/>
    <w:rsid w:val="00092271"/>
    <w:rsid w:val="00217AA4"/>
    <w:rsid w:val="0023298C"/>
    <w:rsid w:val="00285743"/>
    <w:rsid w:val="0045088D"/>
    <w:rsid w:val="004F6136"/>
    <w:rsid w:val="005759CA"/>
    <w:rsid w:val="0067724C"/>
    <w:rsid w:val="006A3176"/>
    <w:rsid w:val="007F3697"/>
    <w:rsid w:val="00871113"/>
    <w:rsid w:val="008C2642"/>
    <w:rsid w:val="009709F4"/>
    <w:rsid w:val="00995EC3"/>
    <w:rsid w:val="009C3CD2"/>
    <w:rsid w:val="00A3470A"/>
    <w:rsid w:val="00BC6ABA"/>
    <w:rsid w:val="00C019A5"/>
    <w:rsid w:val="00C179D3"/>
    <w:rsid w:val="00C47B0B"/>
    <w:rsid w:val="00C83282"/>
    <w:rsid w:val="00D1624B"/>
    <w:rsid w:val="00D77579"/>
    <w:rsid w:val="00D90957"/>
    <w:rsid w:val="00F75BAD"/>
    <w:rsid w:val="00F914B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10FB63D"/>
  <w15:docId w15:val="{1679EF06-C14C-A946-86DC-824530582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AU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C3CD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T cell receptor clustering – a mechanism of signal transduction</vt:lpstr>
      <vt:lpstr>Katharina Gaus1,2</vt:lpstr>
    </vt:vector>
  </TitlesOfParts>
  <Company>Centre for Vascular Research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Gaus</dc:creator>
  <cp:keywords/>
  <dc:description/>
  <cp:lastModifiedBy>Katharina Gaus</cp:lastModifiedBy>
  <cp:revision>3</cp:revision>
  <dcterms:created xsi:type="dcterms:W3CDTF">2019-10-31T23:24:00Z</dcterms:created>
  <dcterms:modified xsi:type="dcterms:W3CDTF">2019-10-31T23:25:00Z</dcterms:modified>
</cp:coreProperties>
</file>