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738A9" w14:textId="075E03C9" w:rsidR="00711813" w:rsidRPr="004E5450" w:rsidRDefault="00654549" w:rsidP="00711813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>
        <w:rPr>
          <w:rFonts w:ascii="Calibri" w:hAnsi="Calibri" w:cs="Calibri"/>
          <w:b/>
          <w:sz w:val="20"/>
          <w:szCs w:val="20"/>
          <w:lang w:val="en-AU"/>
        </w:rPr>
        <w:t xml:space="preserve">Longitudinal comparative </w:t>
      </w:r>
      <w:r w:rsidR="00143498">
        <w:rPr>
          <w:rFonts w:ascii="Calibri" w:hAnsi="Calibri" w:cs="Calibri"/>
          <w:b/>
          <w:sz w:val="20"/>
          <w:szCs w:val="20"/>
          <w:lang w:val="en-AU"/>
        </w:rPr>
        <w:t>p</w:t>
      </w:r>
      <w:r w:rsidR="00EB3385">
        <w:rPr>
          <w:rFonts w:ascii="Calibri" w:hAnsi="Calibri" w:cs="Calibri"/>
          <w:b/>
          <w:sz w:val="20"/>
          <w:szCs w:val="20"/>
          <w:lang w:val="en-AU"/>
        </w:rPr>
        <w:t>harmacodynamic</w:t>
      </w:r>
      <w:r>
        <w:rPr>
          <w:rFonts w:ascii="Calibri" w:hAnsi="Calibri" w:cs="Calibri"/>
          <w:b/>
          <w:sz w:val="20"/>
          <w:szCs w:val="20"/>
          <w:lang w:val="en-AU"/>
        </w:rPr>
        <w:t xml:space="preserve"> </w:t>
      </w:r>
      <w:r w:rsidR="00BD1966">
        <w:rPr>
          <w:rFonts w:ascii="Calibri" w:hAnsi="Calibri" w:cs="Calibri"/>
          <w:b/>
          <w:sz w:val="20"/>
          <w:szCs w:val="20"/>
          <w:lang w:val="en-AU"/>
        </w:rPr>
        <w:t xml:space="preserve">modeling of novel targeted biologics in </w:t>
      </w:r>
      <w:r w:rsidR="00F530C1">
        <w:rPr>
          <w:rFonts w:ascii="Calibri" w:hAnsi="Calibri" w:cs="Calibri"/>
          <w:b/>
          <w:sz w:val="20"/>
          <w:szCs w:val="20"/>
          <w:lang w:val="en-AU"/>
        </w:rPr>
        <w:t>g</w:t>
      </w:r>
      <w:r w:rsidR="00BD1966">
        <w:rPr>
          <w:rFonts w:ascii="Calibri" w:hAnsi="Calibri" w:cs="Calibri"/>
          <w:b/>
          <w:sz w:val="20"/>
          <w:szCs w:val="20"/>
          <w:lang w:val="en-AU"/>
        </w:rPr>
        <w:t xml:space="preserve">eneralised </w:t>
      </w:r>
      <w:r w:rsidR="00C53647">
        <w:rPr>
          <w:rFonts w:ascii="Calibri" w:hAnsi="Calibri" w:cs="Calibri"/>
          <w:b/>
          <w:sz w:val="20"/>
          <w:szCs w:val="20"/>
          <w:lang w:val="en-AU"/>
        </w:rPr>
        <w:t>m</w:t>
      </w:r>
      <w:r w:rsidR="00BD1966">
        <w:rPr>
          <w:rFonts w:ascii="Calibri" w:hAnsi="Calibri" w:cs="Calibri"/>
          <w:b/>
          <w:sz w:val="20"/>
          <w:szCs w:val="20"/>
          <w:lang w:val="en-AU"/>
        </w:rPr>
        <w:t xml:space="preserve">yasthenia </w:t>
      </w:r>
      <w:r w:rsidR="00C53647">
        <w:rPr>
          <w:rFonts w:ascii="Calibri" w:hAnsi="Calibri" w:cs="Calibri"/>
          <w:b/>
          <w:sz w:val="20"/>
          <w:szCs w:val="20"/>
          <w:lang w:val="en-AU"/>
        </w:rPr>
        <w:t>g</w:t>
      </w:r>
      <w:r w:rsidR="00BD1966">
        <w:rPr>
          <w:rFonts w:ascii="Calibri" w:hAnsi="Calibri" w:cs="Calibri"/>
          <w:b/>
          <w:sz w:val="20"/>
          <w:szCs w:val="20"/>
          <w:lang w:val="en-AU"/>
        </w:rPr>
        <w:t>ravis</w:t>
      </w:r>
    </w:p>
    <w:p w14:paraId="0C259426" w14:textId="6CF4255D" w:rsidR="00711813" w:rsidRDefault="006A2581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>Sayantan S Roy</w:t>
      </w:r>
      <w:r w:rsidR="00711813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B M Padhy</w:t>
      </w:r>
      <w:r w:rsidR="00711813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367F7B">
        <w:rPr>
          <w:rFonts w:ascii="Calibri" w:hAnsi="Calibri" w:cs="Calibri"/>
          <w:sz w:val="20"/>
          <w:szCs w:val="20"/>
          <w:lang w:val="en-AU"/>
        </w:rPr>
        <w:t>, A Srinivasan</w:t>
      </w:r>
      <w:r w:rsidR="00D00C3F" w:rsidRPr="006F4267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D00C3F" w:rsidRPr="004E5450">
        <w:rPr>
          <w:rFonts w:ascii="Calibri" w:hAnsi="Calibri" w:cs="Calibri"/>
          <w:sz w:val="20"/>
          <w:szCs w:val="20"/>
          <w:lang w:val="en-AU"/>
        </w:rPr>
        <w:t>,</w:t>
      </w:r>
      <w:r w:rsidR="00D00C3F">
        <w:rPr>
          <w:rFonts w:ascii="Calibri" w:hAnsi="Calibri" w:cs="Calibri"/>
          <w:sz w:val="20"/>
          <w:szCs w:val="20"/>
          <w:lang w:val="en-AU"/>
        </w:rPr>
        <w:t xml:space="preserve"> A Wasnik</w:t>
      </w:r>
      <w:r w:rsidR="00D00C3F" w:rsidRPr="00545835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="00545835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>Dep</w:t>
      </w:r>
      <w:r w:rsidR="001A3873">
        <w:rPr>
          <w:rFonts w:ascii="Calibri" w:hAnsi="Calibri" w:cs="Calibri"/>
          <w:sz w:val="20"/>
          <w:szCs w:val="20"/>
          <w:lang w:val="en-AU"/>
        </w:rPr>
        <w:t>t of Pharmacol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545835">
        <w:rPr>
          <w:rFonts w:ascii="Calibri" w:hAnsi="Calibri" w:cs="Calibri"/>
          <w:sz w:val="20"/>
          <w:szCs w:val="20"/>
          <w:lang w:val="en-AU"/>
        </w:rPr>
        <w:t>AIIMS</w:t>
      </w:r>
      <w:r w:rsidR="00711813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545835">
        <w:rPr>
          <w:rFonts w:ascii="Calibri" w:hAnsi="Calibri" w:cs="Calibri"/>
          <w:sz w:val="20"/>
          <w:szCs w:val="20"/>
          <w:lang w:val="en-AU"/>
        </w:rPr>
        <w:t>Bhubaneswar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090E3B">
        <w:rPr>
          <w:rFonts w:ascii="Calibri" w:hAnsi="Calibri" w:cs="Calibri"/>
          <w:sz w:val="20"/>
          <w:szCs w:val="20"/>
          <w:lang w:val="en-AU"/>
        </w:rPr>
        <w:t>O</w:t>
      </w:r>
      <w:r w:rsidR="00F83823">
        <w:rPr>
          <w:rFonts w:ascii="Calibri" w:hAnsi="Calibri" w:cs="Calibri"/>
          <w:sz w:val="20"/>
          <w:szCs w:val="20"/>
          <w:lang w:val="en-AU"/>
        </w:rPr>
        <w:t>D</w:t>
      </w:r>
      <w:r w:rsidR="00EF12F3" w:rsidRPr="004E5450">
        <w:rPr>
          <w:rFonts w:ascii="Calibri" w:hAnsi="Calibri" w:cs="Calibri"/>
          <w:sz w:val="20"/>
          <w:szCs w:val="20"/>
          <w:lang w:val="en-AU"/>
        </w:rPr>
        <w:t>,</w:t>
      </w:r>
      <w:r w:rsidR="00090E3B">
        <w:rPr>
          <w:rFonts w:ascii="Calibri" w:hAnsi="Calibri" w:cs="Calibri"/>
          <w:sz w:val="20"/>
          <w:szCs w:val="20"/>
          <w:lang w:val="en-AU"/>
        </w:rPr>
        <w:t xml:space="preserve"> India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; </w:t>
      </w:r>
      <w:r w:rsidR="008909C9" w:rsidRPr="004E5450">
        <w:rPr>
          <w:rFonts w:ascii="Calibri" w:hAnsi="Calibri" w:cs="Calibri"/>
          <w:sz w:val="20"/>
          <w:szCs w:val="20"/>
          <w:lang w:val="en-AU"/>
        </w:rPr>
        <w:t>Dep</w:t>
      </w:r>
      <w:r w:rsidR="00F83823">
        <w:rPr>
          <w:rFonts w:ascii="Calibri" w:hAnsi="Calibri" w:cs="Calibri"/>
          <w:sz w:val="20"/>
          <w:szCs w:val="20"/>
          <w:lang w:val="en-AU"/>
        </w:rPr>
        <w:t>t of CM&amp;FM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F83823">
        <w:rPr>
          <w:rFonts w:ascii="Calibri" w:hAnsi="Calibri" w:cs="Calibri"/>
          <w:sz w:val="20"/>
          <w:szCs w:val="20"/>
          <w:lang w:val="en-AU"/>
        </w:rPr>
        <w:t>AIIMS</w:t>
      </w:r>
      <w:r w:rsidR="00711813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F83823">
        <w:rPr>
          <w:rFonts w:ascii="Calibri" w:hAnsi="Calibri" w:cs="Calibri"/>
          <w:sz w:val="20"/>
          <w:szCs w:val="20"/>
          <w:lang w:val="en-AU"/>
        </w:rPr>
        <w:t>Bibinagar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94651C">
        <w:rPr>
          <w:rFonts w:ascii="Calibri" w:hAnsi="Calibri" w:cs="Calibri"/>
          <w:sz w:val="20"/>
          <w:szCs w:val="20"/>
          <w:lang w:val="en-AU"/>
        </w:rPr>
        <w:t>TG</w:t>
      </w:r>
      <w:r w:rsidR="00EF12F3" w:rsidRPr="00EF12F3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94651C">
        <w:rPr>
          <w:rFonts w:ascii="Calibri" w:hAnsi="Calibri" w:cs="Calibri"/>
          <w:sz w:val="20"/>
          <w:szCs w:val="20"/>
          <w:lang w:val="en-AU"/>
        </w:rPr>
        <w:t>India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>.</w:t>
      </w:r>
    </w:p>
    <w:p w14:paraId="06F583A1" w14:textId="233CE33F" w:rsidR="00BA25BF" w:rsidRDefault="00BA25BF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</w:p>
    <w:p w14:paraId="648C40FF" w14:textId="71E69E22" w:rsidR="00BA25BF" w:rsidRDefault="00000000" w:rsidP="00BA25BF">
      <w:pPr>
        <w:jc w:val="both"/>
        <w:rPr>
          <w:rFonts w:ascii="Calibri" w:hAnsi="Calibri" w:cs="Calibri"/>
          <w:sz w:val="20"/>
          <w:szCs w:val="20"/>
          <w:lang w:val="en-IN"/>
        </w:rPr>
      </w:pPr>
      <w:r>
        <w:rPr>
          <w:noProof/>
        </w:rPr>
        <w:pict w14:anchorId="6C803D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54.05pt;margin-top:4.6pt;width:127.85pt;height:82.6pt;z-index:1;mso-position-horizontal-relative:margin;mso-position-vertical-relative:text">
            <v:imagedata r:id="rId7" o:title="net added benefit abstract" cropright="16505f"/>
            <w10:wrap type="square" anchorx="margin"/>
          </v:shape>
        </w:pict>
      </w:r>
      <w:r w:rsidR="00BA25BF" w:rsidRPr="00444224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="00BA25BF"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A25BF">
        <w:rPr>
          <w:rFonts w:ascii="Calibri" w:hAnsi="Calibri" w:cs="Calibri"/>
          <w:sz w:val="20"/>
          <w:szCs w:val="20"/>
          <w:lang w:val="en-IN"/>
        </w:rPr>
        <w:t>Generalised</w:t>
      </w:r>
      <w:r w:rsidR="00BA25BF" w:rsidRPr="00BC3E0E">
        <w:rPr>
          <w:rFonts w:ascii="Calibri" w:hAnsi="Calibri" w:cs="Calibri"/>
          <w:sz w:val="20"/>
          <w:szCs w:val="20"/>
          <w:lang w:val="en-IN"/>
        </w:rPr>
        <w:t xml:space="preserve"> myasthenia gravis (gMG) is a chronic autoimmune disorder. </w:t>
      </w:r>
      <w:r w:rsidR="00BA25BF">
        <w:rPr>
          <w:rFonts w:ascii="Calibri" w:hAnsi="Calibri" w:cs="Calibri"/>
          <w:sz w:val="20"/>
          <w:szCs w:val="20"/>
          <w:lang w:val="en-IN"/>
        </w:rPr>
        <w:t>T</w:t>
      </w:r>
      <w:r w:rsidR="00BA25BF" w:rsidRPr="00BC3E0E">
        <w:rPr>
          <w:rFonts w:ascii="Calibri" w:hAnsi="Calibri" w:cs="Calibri"/>
          <w:sz w:val="20"/>
          <w:szCs w:val="20"/>
          <w:lang w:val="en-IN"/>
        </w:rPr>
        <w:t xml:space="preserve">argeted biologics demonstrate </w:t>
      </w:r>
      <w:r w:rsidR="00BA25BF">
        <w:rPr>
          <w:rFonts w:ascii="Calibri" w:hAnsi="Calibri" w:cs="Calibri"/>
          <w:sz w:val="20"/>
          <w:szCs w:val="20"/>
          <w:lang w:val="en-IN"/>
        </w:rPr>
        <w:t xml:space="preserve">efficacy </w:t>
      </w:r>
      <w:r w:rsidR="00BA25BF" w:rsidRPr="00BC3E0E">
        <w:rPr>
          <w:rFonts w:ascii="Calibri" w:hAnsi="Calibri" w:cs="Calibri"/>
          <w:sz w:val="20"/>
          <w:szCs w:val="20"/>
          <w:lang w:val="en-IN"/>
        </w:rPr>
        <w:t>through diverse mechanisms and dosing regimens. Traditional meta-analyses overlook longitudinal trajectories, dose accumulation, and regimen heterogeneity.</w:t>
      </w:r>
    </w:p>
    <w:p w14:paraId="6C189A44" w14:textId="682B0A27" w:rsidR="00BA25BF" w:rsidRPr="004F30E6" w:rsidRDefault="00BA25BF" w:rsidP="00BA25BF">
      <w:pPr>
        <w:jc w:val="both"/>
        <w:rPr>
          <w:rFonts w:ascii="Calibri" w:hAnsi="Calibri" w:cs="Calibri"/>
          <w:sz w:val="20"/>
          <w:szCs w:val="20"/>
          <w:lang w:val="en-IN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Pr="00286466">
        <w:rPr>
          <w:rFonts w:ascii="Calibri" w:hAnsi="Calibri" w:cs="Calibri"/>
          <w:sz w:val="20"/>
          <w:szCs w:val="20"/>
          <w:lang w:val="en-IN"/>
        </w:rPr>
        <w:t xml:space="preserve">To develop nonlinear mixed-effects models </w:t>
      </w:r>
      <w:r w:rsidR="00E95C4A">
        <w:rPr>
          <w:rFonts w:ascii="Calibri" w:hAnsi="Calibri" w:cs="Calibri"/>
          <w:sz w:val="20"/>
          <w:szCs w:val="20"/>
          <w:lang w:val="en-IN"/>
        </w:rPr>
        <w:t>quantifying</w:t>
      </w:r>
      <w:r w:rsidRPr="00286466">
        <w:rPr>
          <w:rFonts w:ascii="Calibri" w:hAnsi="Calibri" w:cs="Calibri"/>
          <w:sz w:val="20"/>
          <w:szCs w:val="20"/>
          <w:lang w:val="en-IN"/>
        </w:rPr>
        <w:t xml:space="preserve"> the time-dose-response relationship of MG-ADL</w:t>
      </w:r>
      <w:r>
        <w:rPr>
          <w:rFonts w:ascii="Calibri" w:hAnsi="Calibri" w:cs="Calibri"/>
          <w:sz w:val="20"/>
          <w:szCs w:val="20"/>
          <w:lang w:val="en-IN"/>
        </w:rPr>
        <w:t xml:space="preserve"> (Myasthenia Gravis-Activities of Daily Living</w:t>
      </w:r>
      <w:r w:rsidR="00365B88">
        <w:rPr>
          <w:rFonts w:ascii="Calibri" w:hAnsi="Calibri" w:cs="Calibri"/>
          <w:sz w:val="20"/>
          <w:szCs w:val="20"/>
          <w:lang w:val="en-IN"/>
        </w:rPr>
        <w:t>)</w:t>
      </w:r>
      <w:r>
        <w:rPr>
          <w:rFonts w:ascii="Calibri" w:hAnsi="Calibri" w:cs="Calibri"/>
          <w:sz w:val="20"/>
          <w:szCs w:val="20"/>
          <w:lang w:val="en-IN"/>
        </w:rPr>
        <w:t xml:space="preserve"> and QMG (Quantitative myasthenia gravis) score</w:t>
      </w:r>
      <w:r w:rsidRPr="00286466">
        <w:rPr>
          <w:rFonts w:ascii="Calibri" w:hAnsi="Calibri" w:cs="Calibri"/>
          <w:sz w:val="20"/>
          <w:szCs w:val="20"/>
          <w:lang w:val="en-IN"/>
        </w:rPr>
        <w:t xml:space="preserve"> change</w:t>
      </w:r>
      <w:r>
        <w:rPr>
          <w:rFonts w:ascii="Calibri" w:hAnsi="Calibri" w:cs="Calibri"/>
          <w:sz w:val="20"/>
          <w:szCs w:val="20"/>
          <w:lang w:val="en-IN"/>
        </w:rPr>
        <w:t>, and</w:t>
      </w:r>
      <w:r w:rsidRPr="00286466">
        <w:rPr>
          <w:rFonts w:ascii="Calibri" w:hAnsi="Calibri" w:cs="Calibri"/>
          <w:sz w:val="20"/>
          <w:szCs w:val="20"/>
          <w:lang w:val="en-IN"/>
        </w:rPr>
        <w:t xml:space="preserve"> esti</w:t>
      </w:r>
      <w:r>
        <w:rPr>
          <w:rFonts w:ascii="Calibri" w:hAnsi="Calibri" w:cs="Calibri"/>
          <w:sz w:val="20"/>
          <w:szCs w:val="20"/>
          <w:lang w:val="en-IN"/>
        </w:rPr>
        <w:t xml:space="preserve">mate PD and </w:t>
      </w:r>
      <w:r w:rsidRPr="004F30E6">
        <w:rPr>
          <w:rFonts w:ascii="Calibri" w:hAnsi="Calibri" w:cs="Calibri"/>
          <w:sz w:val="20"/>
          <w:szCs w:val="20"/>
          <w:lang w:val="en-IN"/>
        </w:rPr>
        <w:t xml:space="preserve">derived </w:t>
      </w:r>
      <w:r>
        <w:rPr>
          <w:rFonts w:ascii="Calibri" w:hAnsi="Calibri" w:cs="Calibri"/>
          <w:sz w:val="20"/>
          <w:szCs w:val="20"/>
          <w:lang w:val="en-IN"/>
        </w:rPr>
        <w:t>PD</w:t>
      </w:r>
      <w:r w:rsidRPr="004F30E6">
        <w:rPr>
          <w:rFonts w:ascii="Calibri" w:hAnsi="Calibri" w:cs="Calibri"/>
          <w:sz w:val="20"/>
          <w:szCs w:val="20"/>
          <w:lang w:val="en-IN"/>
        </w:rPr>
        <w:t xml:space="preserve"> summary measures</w:t>
      </w:r>
      <w:r>
        <w:rPr>
          <w:rFonts w:ascii="Calibri" w:hAnsi="Calibri" w:cs="Calibri"/>
          <w:sz w:val="20"/>
          <w:szCs w:val="20"/>
          <w:lang w:val="en-IN"/>
        </w:rPr>
        <w:t xml:space="preserve">, </w:t>
      </w:r>
      <w:r w:rsidRPr="00286466">
        <w:rPr>
          <w:rFonts w:ascii="Calibri" w:hAnsi="Calibri" w:cs="Calibri"/>
          <w:sz w:val="20"/>
          <w:szCs w:val="20"/>
          <w:lang w:val="en-IN"/>
        </w:rPr>
        <w:t>week-26 predictions, and ranking net benefit vs placebo.</w:t>
      </w:r>
    </w:p>
    <w:p w14:paraId="73AA0F65" w14:textId="4E463675" w:rsidR="005D62F0" w:rsidRPr="00D82898" w:rsidRDefault="00086DF8" w:rsidP="00D82898">
      <w:pPr>
        <w:pStyle w:val="Default"/>
        <w:jc w:val="both"/>
        <w:rPr>
          <w:color w:val="auto"/>
          <w:sz w:val="20"/>
          <w:szCs w:val="20"/>
          <w:lang w:val="en-AU"/>
        </w:rPr>
      </w:pPr>
      <w:r>
        <w:rPr>
          <w:i/>
          <w:color w:val="auto"/>
          <w:sz w:val="20"/>
          <w:szCs w:val="20"/>
        </w:rPr>
        <w:t xml:space="preserve"> </w:t>
      </w:r>
      <w:r w:rsidR="00711813" w:rsidRPr="00444224">
        <w:rPr>
          <w:b/>
          <w:bCs/>
          <w:sz w:val="20"/>
          <w:szCs w:val="20"/>
          <w:lang w:val="en-AU"/>
        </w:rPr>
        <w:t>Methods</w:t>
      </w:r>
      <w:r w:rsidR="00711813" w:rsidRPr="004E5450">
        <w:rPr>
          <w:sz w:val="20"/>
          <w:szCs w:val="20"/>
          <w:lang w:val="en-AU"/>
        </w:rPr>
        <w:t xml:space="preserve">. </w:t>
      </w:r>
      <w:r w:rsidR="008E2A02">
        <w:rPr>
          <w:sz w:val="20"/>
          <w:szCs w:val="20"/>
          <w:lang w:val="en-AU"/>
        </w:rPr>
        <w:t xml:space="preserve">PubMed, Embase, Cochrane Central and Clinicaltrials.gov were searched. </w:t>
      </w:r>
      <w:r w:rsidR="00513E6E" w:rsidRPr="00513E6E">
        <w:rPr>
          <w:sz w:val="20"/>
          <w:szCs w:val="20"/>
          <w:lang w:val="en-IN"/>
        </w:rPr>
        <w:t xml:space="preserve">Summary-level data with multiple time points per treatment arm were extracted from phase III </w:t>
      </w:r>
      <w:r w:rsidR="00513E6E">
        <w:rPr>
          <w:sz w:val="20"/>
          <w:szCs w:val="20"/>
          <w:lang w:val="en-IN"/>
        </w:rPr>
        <w:t>randomised</w:t>
      </w:r>
      <w:r w:rsidR="00513E6E" w:rsidRPr="00513E6E">
        <w:rPr>
          <w:sz w:val="20"/>
          <w:szCs w:val="20"/>
          <w:lang w:val="en-IN"/>
        </w:rPr>
        <w:t>, double-blind, placebo-controlled trials.</w:t>
      </w:r>
      <w:r w:rsidR="00634CEB">
        <w:rPr>
          <w:sz w:val="20"/>
          <w:szCs w:val="20"/>
          <w:lang w:val="en-IN"/>
        </w:rPr>
        <w:t xml:space="preserve"> </w:t>
      </w:r>
      <w:r w:rsidR="005D62F0" w:rsidRPr="005D62F0">
        <w:rPr>
          <w:sz w:val="20"/>
          <w:szCs w:val="20"/>
          <w:lang w:val="en-IN"/>
        </w:rPr>
        <w:t>Distinct Emax-onset models were fitted</w:t>
      </w:r>
      <w:r w:rsidR="00351DEB">
        <w:rPr>
          <w:sz w:val="20"/>
          <w:szCs w:val="20"/>
          <w:lang w:val="en-IN"/>
        </w:rPr>
        <w:t xml:space="preserve"> for continuous and </w:t>
      </w:r>
      <w:r w:rsidR="00867F0F">
        <w:rPr>
          <w:sz w:val="20"/>
          <w:szCs w:val="20"/>
          <w:lang w:val="en-IN"/>
        </w:rPr>
        <w:t>c</w:t>
      </w:r>
      <w:r w:rsidR="00351DEB">
        <w:rPr>
          <w:sz w:val="20"/>
          <w:szCs w:val="20"/>
          <w:lang w:val="en-IN"/>
        </w:rPr>
        <w:t>yclical/</w:t>
      </w:r>
      <w:r w:rsidR="00867F0F">
        <w:rPr>
          <w:sz w:val="20"/>
          <w:szCs w:val="20"/>
          <w:lang w:val="en-IN"/>
        </w:rPr>
        <w:t>w</w:t>
      </w:r>
      <w:r w:rsidR="00351DEB">
        <w:rPr>
          <w:sz w:val="20"/>
          <w:szCs w:val="20"/>
          <w:lang w:val="en-IN"/>
        </w:rPr>
        <w:t xml:space="preserve">eekly </w:t>
      </w:r>
      <w:r w:rsidR="001B6E61">
        <w:rPr>
          <w:sz w:val="20"/>
          <w:szCs w:val="20"/>
          <w:lang w:val="en-IN"/>
        </w:rPr>
        <w:t>regimens</w:t>
      </w:r>
      <w:r w:rsidR="005D62F0" w:rsidRPr="005D62F0">
        <w:rPr>
          <w:sz w:val="20"/>
          <w:szCs w:val="20"/>
          <w:lang w:val="en-IN"/>
        </w:rPr>
        <w:t>. Inverse variance weighting and Bayesian estimation were applied.</w:t>
      </w:r>
      <w:r w:rsidR="004357F1">
        <w:rPr>
          <w:sz w:val="20"/>
          <w:szCs w:val="20"/>
          <w:lang w:val="en-IN"/>
        </w:rPr>
        <w:t xml:space="preserve"> Models were validated</w:t>
      </w:r>
      <w:r w:rsidR="005D62F0" w:rsidRPr="005D62F0">
        <w:rPr>
          <w:sz w:val="20"/>
          <w:szCs w:val="20"/>
          <w:lang w:val="en-IN"/>
        </w:rPr>
        <w:t>.</w:t>
      </w:r>
      <w:r w:rsidR="00317D6A">
        <w:rPr>
          <w:sz w:val="20"/>
          <w:szCs w:val="20"/>
          <w:lang w:val="en-IN"/>
        </w:rPr>
        <w:t xml:space="preserve"> It was registered with </w:t>
      </w:r>
      <w:r w:rsidR="00DF035A">
        <w:rPr>
          <w:sz w:val="20"/>
          <w:szCs w:val="20"/>
          <w:lang w:val="en-IN"/>
        </w:rPr>
        <w:t xml:space="preserve">PROSPERO </w:t>
      </w:r>
      <w:r w:rsidR="007465A0">
        <w:rPr>
          <w:sz w:val="20"/>
          <w:szCs w:val="20"/>
          <w:lang w:val="en-IN"/>
        </w:rPr>
        <w:t xml:space="preserve">(ID: </w:t>
      </w:r>
      <w:r w:rsidR="007465A0" w:rsidRPr="007465A0">
        <w:rPr>
          <w:sz w:val="20"/>
          <w:szCs w:val="20"/>
        </w:rPr>
        <w:t>CRD420261288549</w:t>
      </w:r>
      <w:r w:rsidR="008B6813">
        <w:rPr>
          <w:sz w:val="20"/>
          <w:szCs w:val="20"/>
        </w:rPr>
        <w:t>)</w:t>
      </w:r>
      <w:r w:rsidR="00867F0F">
        <w:rPr>
          <w:sz w:val="20"/>
          <w:szCs w:val="20"/>
        </w:rPr>
        <w:t>.</w:t>
      </w:r>
    </w:p>
    <w:p w14:paraId="7E16D7AD" w14:textId="4D2623D5" w:rsidR="00E450EA" w:rsidRPr="00E450EA" w:rsidRDefault="00711813" w:rsidP="00E450EA">
      <w:pPr>
        <w:jc w:val="both"/>
        <w:rPr>
          <w:rFonts w:ascii="Calibri" w:hAnsi="Calibri" w:cs="Calibri"/>
          <w:sz w:val="20"/>
          <w:szCs w:val="20"/>
          <w:lang w:val="en-IN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450EA" w:rsidRPr="00E450EA">
        <w:rPr>
          <w:rFonts w:ascii="Calibri" w:hAnsi="Calibri" w:cs="Calibri"/>
          <w:sz w:val="20"/>
          <w:szCs w:val="20"/>
          <w:lang w:val="en-IN"/>
        </w:rPr>
        <w:t xml:space="preserve">Zilucoplan demonstrated the highest Emax (4.8 [4.3, 5.2]) and net added improvement versus placebo (2.4 [2.0, 2.9]) for MG-ADL, while </w:t>
      </w:r>
      <w:r w:rsidR="00633D8E">
        <w:rPr>
          <w:rFonts w:ascii="Calibri" w:hAnsi="Calibri" w:cs="Calibri"/>
          <w:sz w:val="20"/>
          <w:szCs w:val="20"/>
          <w:lang w:val="en-IN"/>
        </w:rPr>
        <w:t>B</w:t>
      </w:r>
      <w:r w:rsidR="00E450EA" w:rsidRPr="00E450EA">
        <w:rPr>
          <w:rFonts w:ascii="Calibri" w:hAnsi="Calibri" w:cs="Calibri"/>
          <w:sz w:val="20"/>
          <w:szCs w:val="20"/>
          <w:lang w:val="en-IN"/>
        </w:rPr>
        <w:t xml:space="preserve">atoclimab </w:t>
      </w:r>
      <w:r w:rsidR="00B53CD5">
        <w:rPr>
          <w:rFonts w:ascii="Calibri" w:hAnsi="Calibri" w:cs="Calibri"/>
          <w:sz w:val="20"/>
          <w:szCs w:val="20"/>
          <w:lang w:val="en-IN"/>
        </w:rPr>
        <w:t>demonstrated</w:t>
      </w:r>
      <w:r w:rsidR="00E450EA" w:rsidRPr="00E450EA">
        <w:rPr>
          <w:rFonts w:ascii="Calibri" w:hAnsi="Calibri" w:cs="Calibri"/>
          <w:sz w:val="20"/>
          <w:szCs w:val="20"/>
          <w:lang w:val="en-IN"/>
        </w:rPr>
        <w:t xml:space="preserve"> the highest values for QMG (Emax 5.7 [4.4, 8.6]; net added improvement 3.9 [2.6, 6.8]), indicating superior long-term efficacy. Efgartigimod achieved the fastest meaningful benefit, with </w:t>
      </w:r>
      <w:r w:rsidR="00765EEA">
        <w:rPr>
          <w:rFonts w:ascii="Calibri" w:hAnsi="Calibri" w:cs="Calibri"/>
          <w:sz w:val="20"/>
          <w:szCs w:val="20"/>
          <w:lang w:val="en-IN"/>
        </w:rPr>
        <w:t>a time-to-change</w:t>
      </w:r>
      <w:r w:rsidR="00E450EA" w:rsidRPr="00E450EA">
        <w:rPr>
          <w:rFonts w:ascii="Calibri" w:hAnsi="Calibri" w:cs="Calibri"/>
          <w:sz w:val="20"/>
          <w:szCs w:val="20"/>
          <w:lang w:val="en-IN"/>
        </w:rPr>
        <w:t xml:space="preserve"> of 2.2 weeks for MG-ADL and 1.6 weeks for QMG. Zilucoplan also had the greatest cumulative benefit (area under the effect curve) of 112 for MG-ADL at week 26, while efgartigimod had 121 for QMG.</w:t>
      </w:r>
    </w:p>
    <w:p w14:paraId="56402AC6" w14:textId="25C7536C" w:rsidR="004E5450" w:rsidRDefault="00711813" w:rsidP="00B80231">
      <w:pPr>
        <w:jc w:val="both"/>
        <w:rPr>
          <w:rFonts w:ascii="Calibri" w:hAnsi="Calibri" w:cs="Calibri"/>
          <w:sz w:val="20"/>
          <w:szCs w:val="20"/>
          <w:lang w:val="en-IN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E0778" w:rsidRPr="007E0778">
        <w:rPr>
          <w:rFonts w:ascii="Calibri" w:hAnsi="Calibri" w:cs="Calibri"/>
          <w:sz w:val="20"/>
          <w:szCs w:val="20"/>
          <w:lang w:val="en-IN"/>
        </w:rPr>
        <w:t>Zilucoplan showed the greatest long-term efficacy and cumulative benefit, while efgartigimod achieved the fastest meaningful improvement. Our results align with prior network meta-</w:t>
      </w:r>
      <w:r w:rsidR="00765EEA" w:rsidRPr="007E0778">
        <w:rPr>
          <w:rFonts w:ascii="Calibri" w:hAnsi="Calibri" w:cs="Calibri"/>
          <w:sz w:val="20"/>
          <w:szCs w:val="20"/>
          <w:lang w:val="en-IN"/>
        </w:rPr>
        <w:t>analyses</w:t>
      </w:r>
      <w:r w:rsidR="007E0778" w:rsidRPr="007E0778">
        <w:rPr>
          <w:rFonts w:ascii="Calibri" w:hAnsi="Calibri" w:cs="Calibri"/>
          <w:sz w:val="20"/>
          <w:szCs w:val="20"/>
          <w:lang w:val="en-IN"/>
        </w:rPr>
        <w:t xml:space="preserve">, </w:t>
      </w:r>
      <w:r w:rsidR="00096009">
        <w:rPr>
          <w:rFonts w:ascii="Calibri" w:hAnsi="Calibri" w:cs="Calibri"/>
          <w:sz w:val="20"/>
          <w:szCs w:val="20"/>
          <w:lang w:val="en-IN"/>
        </w:rPr>
        <w:t>but our</w:t>
      </w:r>
      <w:r w:rsidR="008B6FBD">
        <w:rPr>
          <w:rFonts w:ascii="Calibri" w:hAnsi="Calibri" w:cs="Calibri"/>
          <w:sz w:val="20"/>
          <w:szCs w:val="20"/>
          <w:lang w:val="en-IN"/>
        </w:rPr>
        <w:t xml:space="preserve"> dose-</w:t>
      </w:r>
      <w:r w:rsidR="00390E65">
        <w:rPr>
          <w:rFonts w:ascii="Calibri" w:hAnsi="Calibri" w:cs="Calibri"/>
          <w:sz w:val="20"/>
          <w:szCs w:val="20"/>
          <w:lang w:val="en-IN"/>
        </w:rPr>
        <w:t>time-exposure</w:t>
      </w:r>
      <w:r w:rsidR="00FD4EB8">
        <w:rPr>
          <w:rFonts w:ascii="Calibri" w:hAnsi="Calibri" w:cs="Calibri"/>
          <w:sz w:val="20"/>
          <w:szCs w:val="20"/>
          <w:lang w:val="en-IN"/>
        </w:rPr>
        <w:t xml:space="preserve"> modeling</w:t>
      </w:r>
      <w:r w:rsidR="00096009">
        <w:rPr>
          <w:rFonts w:ascii="Calibri" w:hAnsi="Calibri" w:cs="Calibri"/>
          <w:sz w:val="20"/>
          <w:szCs w:val="20"/>
          <w:lang w:val="en-IN"/>
        </w:rPr>
        <w:t xml:space="preserve"> approach </w:t>
      </w:r>
      <w:r w:rsidR="00E45D3C">
        <w:rPr>
          <w:rFonts w:ascii="Calibri" w:hAnsi="Calibri" w:cs="Calibri"/>
          <w:sz w:val="20"/>
          <w:szCs w:val="20"/>
          <w:lang w:val="en-IN"/>
        </w:rPr>
        <w:t>quantifies</w:t>
      </w:r>
      <w:r w:rsidR="00096009">
        <w:rPr>
          <w:rFonts w:ascii="Calibri" w:hAnsi="Calibri" w:cs="Calibri"/>
          <w:sz w:val="20"/>
          <w:szCs w:val="20"/>
          <w:lang w:val="en-IN"/>
        </w:rPr>
        <w:t xml:space="preserve"> the param</w:t>
      </w:r>
      <w:r w:rsidR="00B3337E">
        <w:rPr>
          <w:rFonts w:ascii="Calibri" w:hAnsi="Calibri" w:cs="Calibri"/>
          <w:sz w:val="20"/>
          <w:szCs w:val="20"/>
          <w:lang w:val="en-IN"/>
        </w:rPr>
        <w:t>eters</w:t>
      </w:r>
      <w:r w:rsidR="007A5CED">
        <w:rPr>
          <w:rFonts w:ascii="Calibri" w:hAnsi="Calibri" w:cs="Calibri"/>
          <w:sz w:val="20"/>
          <w:szCs w:val="20"/>
          <w:lang w:val="en-IN"/>
        </w:rPr>
        <w:t>, making</w:t>
      </w:r>
      <w:r w:rsidR="00B3337E">
        <w:rPr>
          <w:rFonts w:ascii="Calibri" w:hAnsi="Calibri" w:cs="Calibri"/>
          <w:sz w:val="20"/>
          <w:szCs w:val="20"/>
          <w:lang w:val="en-IN"/>
        </w:rPr>
        <w:t xml:space="preserve"> the findings robust</w:t>
      </w:r>
      <w:r w:rsidR="00AD15B7">
        <w:rPr>
          <w:rFonts w:ascii="Calibri" w:hAnsi="Calibri" w:cs="Calibri"/>
          <w:sz w:val="20"/>
          <w:szCs w:val="20"/>
          <w:lang w:val="en-IN"/>
        </w:rPr>
        <w:t xml:space="preserve"> and interpretab</w:t>
      </w:r>
      <w:r w:rsidR="006E45EE">
        <w:rPr>
          <w:rFonts w:ascii="Calibri" w:hAnsi="Calibri" w:cs="Calibri"/>
          <w:sz w:val="20"/>
          <w:szCs w:val="20"/>
          <w:lang w:val="en-IN"/>
        </w:rPr>
        <w:t>le</w:t>
      </w:r>
      <w:r w:rsidR="00C539F5">
        <w:rPr>
          <w:rFonts w:ascii="Calibri" w:hAnsi="Calibri" w:cs="Calibri"/>
          <w:sz w:val="20"/>
          <w:szCs w:val="20"/>
          <w:lang w:val="en-IN"/>
        </w:rPr>
        <w:t xml:space="preserve"> for future guidelines</w:t>
      </w:r>
      <w:r w:rsidR="0058688F">
        <w:rPr>
          <w:rFonts w:ascii="Calibri" w:hAnsi="Calibri" w:cs="Calibri"/>
          <w:sz w:val="20"/>
          <w:szCs w:val="20"/>
          <w:lang w:val="en-IN"/>
        </w:rPr>
        <w:t>.</w:t>
      </w:r>
    </w:p>
    <w:p w14:paraId="16D2AAB4" w14:textId="77777777" w:rsidR="006E45EE" w:rsidRDefault="006E45EE" w:rsidP="00B80231">
      <w:pPr>
        <w:jc w:val="both"/>
        <w:rPr>
          <w:rFonts w:ascii="Calibri" w:hAnsi="Calibri" w:cs="Calibri"/>
          <w:sz w:val="20"/>
          <w:szCs w:val="20"/>
          <w:lang w:val="en-IN"/>
        </w:rPr>
      </w:pPr>
    </w:p>
    <w:p w14:paraId="6FCD0005" w14:textId="77777777" w:rsidR="00412B0D" w:rsidRDefault="00765EEA" w:rsidP="00765EEA">
      <w:pPr>
        <w:jc w:val="both"/>
        <w:rPr>
          <w:rFonts w:ascii="Calibri" w:hAnsi="Calibri" w:cs="Calibri"/>
          <w:sz w:val="20"/>
          <w:szCs w:val="20"/>
          <w:lang w:val="en-IN"/>
        </w:rPr>
      </w:pPr>
      <w:r w:rsidRPr="00765EEA">
        <w:rPr>
          <w:rFonts w:ascii="Calibri" w:hAnsi="Calibri" w:cs="Calibri"/>
          <w:sz w:val="20"/>
          <w:szCs w:val="20"/>
          <w:lang w:val="en-IN"/>
        </w:rPr>
        <w:t xml:space="preserve">Ma Y et al (2024) CNS Drugs 38:93-104 </w:t>
      </w:r>
    </w:p>
    <w:p w14:paraId="1B62E1DC" w14:textId="4D69D2E8" w:rsidR="00765EEA" w:rsidRPr="00765EEA" w:rsidRDefault="00AD0E7B" w:rsidP="00765EEA">
      <w:pPr>
        <w:jc w:val="both"/>
        <w:rPr>
          <w:rFonts w:ascii="Calibri" w:hAnsi="Calibri" w:cs="Calibri"/>
          <w:sz w:val="20"/>
          <w:szCs w:val="20"/>
          <w:lang w:val="en-IN"/>
        </w:rPr>
      </w:pPr>
      <w:r>
        <w:rPr>
          <w:rFonts w:ascii="Calibri" w:hAnsi="Calibri" w:cs="Calibri"/>
          <w:sz w:val="20"/>
          <w:szCs w:val="20"/>
          <w:lang w:val="en-IN"/>
        </w:rPr>
        <w:t>Z</w:t>
      </w:r>
      <w:r w:rsidR="00765EEA" w:rsidRPr="00765EEA">
        <w:rPr>
          <w:rFonts w:ascii="Calibri" w:hAnsi="Calibri" w:cs="Calibri"/>
          <w:sz w:val="20"/>
          <w:szCs w:val="20"/>
          <w:lang w:val="en-IN"/>
        </w:rPr>
        <w:t>hong H et al (2024) Front Neurol 15:1479685</w:t>
      </w:r>
    </w:p>
    <w:sectPr w:rsidR="00765EEA" w:rsidRPr="00765EEA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oNotTrackMoves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26BB"/>
    <w:rsid w:val="000053A0"/>
    <w:rsid w:val="00023318"/>
    <w:rsid w:val="00037772"/>
    <w:rsid w:val="000407B6"/>
    <w:rsid w:val="00076901"/>
    <w:rsid w:val="00082385"/>
    <w:rsid w:val="000830B4"/>
    <w:rsid w:val="00086DF8"/>
    <w:rsid w:val="00090E3B"/>
    <w:rsid w:val="00096009"/>
    <w:rsid w:val="000A4FA6"/>
    <w:rsid w:val="000B6A07"/>
    <w:rsid w:val="000E011C"/>
    <w:rsid w:val="00112C2F"/>
    <w:rsid w:val="0011316C"/>
    <w:rsid w:val="00143498"/>
    <w:rsid w:val="001872B4"/>
    <w:rsid w:val="001A3873"/>
    <w:rsid w:val="001B6E61"/>
    <w:rsid w:val="001C4011"/>
    <w:rsid w:val="001E16A1"/>
    <w:rsid w:val="002226BB"/>
    <w:rsid w:val="002272B0"/>
    <w:rsid w:val="00232930"/>
    <w:rsid w:val="002650FC"/>
    <w:rsid w:val="00286466"/>
    <w:rsid w:val="00293F13"/>
    <w:rsid w:val="00300B92"/>
    <w:rsid w:val="003175BF"/>
    <w:rsid w:val="00317D6A"/>
    <w:rsid w:val="003238D9"/>
    <w:rsid w:val="003430D0"/>
    <w:rsid w:val="00351DEB"/>
    <w:rsid w:val="003570D2"/>
    <w:rsid w:val="00363FA0"/>
    <w:rsid w:val="00365B88"/>
    <w:rsid w:val="00367F7B"/>
    <w:rsid w:val="00387491"/>
    <w:rsid w:val="00390E65"/>
    <w:rsid w:val="00392DA2"/>
    <w:rsid w:val="00412B0D"/>
    <w:rsid w:val="004150F4"/>
    <w:rsid w:val="00427A81"/>
    <w:rsid w:val="004357F1"/>
    <w:rsid w:val="00444224"/>
    <w:rsid w:val="00466A34"/>
    <w:rsid w:val="00481108"/>
    <w:rsid w:val="00483B05"/>
    <w:rsid w:val="00492FBA"/>
    <w:rsid w:val="004963B9"/>
    <w:rsid w:val="004A6917"/>
    <w:rsid w:val="004D0D00"/>
    <w:rsid w:val="004D2856"/>
    <w:rsid w:val="004D5256"/>
    <w:rsid w:val="004E28B9"/>
    <w:rsid w:val="004E50FC"/>
    <w:rsid w:val="004E5450"/>
    <w:rsid w:val="004F30E6"/>
    <w:rsid w:val="00513E6E"/>
    <w:rsid w:val="005217AD"/>
    <w:rsid w:val="005353F2"/>
    <w:rsid w:val="00535A84"/>
    <w:rsid w:val="00545835"/>
    <w:rsid w:val="00582CD8"/>
    <w:rsid w:val="0058688F"/>
    <w:rsid w:val="0059609A"/>
    <w:rsid w:val="00597659"/>
    <w:rsid w:val="005A39F5"/>
    <w:rsid w:val="005D1700"/>
    <w:rsid w:val="005D44D0"/>
    <w:rsid w:val="005D62F0"/>
    <w:rsid w:val="005E48A2"/>
    <w:rsid w:val="005E62BE"/>
    <w:rsid w:val="006034D3"/>
    <w:rsid w:val="00617934"/>
    <w:rsid w:val="00633D8E"/>
    <w:rsid w:val="00634CEB"/>
    <w:rsid w:val="00641F44"/>
    <w:rsid w:val="00647B20"/>
    <w:rsid w:val="00654549"/>
    <w:rsid w:val="006A2581"/>
    <w:rsid w:val="006A2BAA"/>
    <w:rsid w:val="006E45EE"/>
    <w:rsid w:val="006F0A48"/>
    <w:rsid w:val="006F4267"/>
    <w:rsid w:val="00711813"/>
    <w:rsid w:val="00724E3C"/>
    <w:rsid w:val="00743C46"/>
    <w:rsid w:val="007465A0"/>
    <w:rsid w:val="007528F2"/>
    <w:rsid w:val="00760B17"/>
    <w:rsid w:val="00765EEA"/>
    <w:rsid w:val="007A5CED"/>
    <w:rsid w:val="007E0778"/>
    <w:rsid w:val="007E1C90"/>
    <w:rsid w:val="007F63FE"/>
    <w:rsid w:val="007F74DF"/>
    <w:rsid w:val="00805F61"/>
    <w:rsid w:val="008301C6"/>
    <w:rsid w:val="00867F0F"/>
    <w:rsid w:val="00875326"/>
    <w:rsid w:val="00885303"/>
    <w:rsid w:val="008909C9"/>
    <w:rsid w:val="008A76BE"/>
    <w:rsid w:val="008B6813"/>
    <w:rsid w:val="008B6B16"/>
    <w:rsid w:val="008B6FBD"/>
    <w:rsid w:val="008E07AA"/>
    <w:rsid w:val="008E2A02"/>
    <w:rsid w:val="00905745"/>
    <w:rsid w:val="00920C20"/>
    <w:rsid w:val="0093797B"/>
    <w:rsid w:val="0094651C"/>
    <w:rsid w:val="00947B77"/>
    <w:rsid w:val="0097649A"/>
    <w:rsid w:val="0099177A"/>
    <w:rsid w:val="00991999"/>
    <w:rsid w:val="009A353C"/>
    <w:rsid w:val="009B0D51"/>
    <w:rsid w:val="009B2052"/>
    <w:rsid w:val="009E2228"/>
    <w:rsid w:val="009F06D6"/>
    <w:rsid w:val="009F1793"/>
    <w:rsid w:val="00A266B4"/>
    <w:rsid w:val="00A341A2"/>
    <w:rsid w:val="00A50C34"/>
    <w:rsid w:val="00A7196B"/>
    <w:rsid w:val="00A71DEF"/>
    <w:rsid w:val="00A937DE"/>
    <w:rsid w:val="00AA6576"/>
    <w:rsid w:val="00AC1734"/>
    <w:rsid w:val="00AD0E7B"/>
    <w:rsid w:val="00AD15B7"/>
    <w:rsid w:val="00AE2DA6"/>
    <w:rsid w:val="00B3337E"/>
    <w:rsid w:val="00B53CD5"/>
    <w:rsid w:val="00B73AE7"/>
    <w:rsid w:val="00B80231"/>
    <w:rsid w:val="00BA23FF"/>
    <w:rsid w:val="00BA25BF"/>
    <w:rsid w:val="00BB723E"/>
    <w:rsid w:val="00BC3E0E"/>
    <w:rsid w:val="00BC5FCC"/>
    <w:rsid w:val="00BC62FB"/>
    <w:rsid w:val="00BD1966"/>
    <w:rsid w:val="00C132EC"/>
    <w:rsid w:val="00C36F61"/>
    <w:rsid w:val="00C53444"/>
    <w:rsid w:val="00C53647"/>
    <w:rsid w:val="00C539F5"/>
    <w:rsid w:val="00C60A71"/>
    <w:rsid w:val="00CA2B24"/>
    <w:rsid w:val="00CA2EAF"/>
    <w:rsid w:val="00CD2182"/>
    <w:rsid w:val="00CD74CA"/>
    <w:rsid w:val="00D00C3F"/>
    <w:rsid w:val="00D06824"/>
    <w:rsid w:val="00D428B7"/>
    <w:rsid w:val="00D51663"/>
    <w:rsid w:val="00D547BC"/>
    <w:rsid w:val="00D55F3B"/>
    <w:rsid w:val="00D659C0"/>
    <w:rsid w:val="00D74D54"/>
    <w:rsid w:val="00D82898"/>
    <w:rsid w:val="00DA2731"/>
    <w:rsid w:val="00DA2D3B"/>
    <w:rsid w:val="00DB1A58"/>
    <w:rsid w:val="00DB2936"/>
    <w:rsid w:val="00DC37EB"/>
    <w:rsid w:val="00DF035A"/>
    <w:rsid w:val="00E00ED1"/>
    <w:rsid w:val="00E07923"/>
    <w:rsid w:val="00E25F95"/>
    <w:rsid w:val="00E26334"/>
    <w:rsid w:val="00E32B4E"/>
    <w:rsid w:val="00E450EA"/>
    <w:rsid w:val="00E45D3C"/>
    <w:rsid w:val="00E56A91"/>
    <w:rsid w:val="00E95C4A"/>
    <w:rsid w:val="00E96386"/>
    <w:rsid w:val="00EB3385"/>
    <w:rsid w:val="00EE7565"/>
    <w:rsid w:val="00EF12F3"/>
    <w:rsid w:val="00F00197"/>
    <w:rsid w:val="00F02477"/>
    <w:rsid w:val="00F42F96"/>
    <w:rsid w:val="00F530C1"/>
    <w:rsid w:val="00F545B3"/>
    <w:rsid w:val="00F83601"/>
    <w:rsid w:val="00F83823"/>
    <w:rsid w:val="00F90F73"/>
    <w:rsid w:val="00F97620"/>
    <w:rsid w:val="00FD4EB8"/>
    <w:rsid w:val="00FF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778A197D"/>
  <w15:chartTrackingRefBased/>
  <w15:docId w15:val="{F1F94F3F-8AAA-477A-B195-85178C5F0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42F96"/>
  </w:style>
  <w:style w:type="paragraph" w:styleId="Bibliography">
    <w:name w:val="Bibliography"/>
    <w:basedOn w:val="Normal"/>
    <w:next w:val="Normal"/>
    <w:uiPriority w:val="37"/>
    <w:unhideWhenUsed/>
    <w:rsid w:val="005353F2"/>
    <w:pPr>
      <w:tabs>
        <w:tab w:val="left" w:pos="264"/>
      </w:tabs>
      <w:spacing w:after="240"/>
      <w:ind w:left="264" w:hanging="2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Props1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0888AA-A9B0-4DD2-A655-C38802E2614F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2301</CharactersWithSpaces>
  <SharedDoc>false</SharedDoc>
  <HLinks>
    <vt:vector size="6" baseType="variant">
      <vt:variant>
        <vt:i4>6946820</vt:i4>
      </vt:variant>
      <vt:variant>
        <vt:i4>0</vt:i4>
      </vt:variant>
      <vt:variant>
        <vt:i4>0</vt:i4>
      </vt:variant>
      <vt:variant>
        <vt:i4>5</vt:i4>
      </vt:variant>
      <vt:variant>
        <vt:lpwstr>mailto:wcp2026@expertevents.com.au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Sayantan Roy</cp:lastModifiedBy>
  <cp:revision>4</cp:revision>
  <cp:lastPrinted>2013-06-13T09:45:00Z</cp:lastPrinted>
  <dcterms:created xsi:type="dcterms:W3CDTF">2026-02-14T07:34:00Z</dcterms:created>
  <dcterms:modified xsi:type="dcterms:W3CDTF">2026-02-14T07:55:00Z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b1bc8622-5d41-48d2-80aa-2f78922e6d71</vt:lpwstr>
  </property>
  <property fmtid="{D5CDD505-2E9C-101B-9397-08002B2CF9AE}" pid="3" name="ZOTERO_PREF_1">
    <vt:lpwstr>&lt;data data-version="3" zotero-version="7.0.30"&gt;&lt;session id="x11Kl8Tt"/&gt;&lt;style id="http://www.zotero.org/styles/nlm-citation-sequence" locale="en-US" hasBibliography="1" bibliographyStyleHasBeenSet="1"/&gt;&lt;prefs&gt;&lt;pref name="fieldType" value="Field"/&gt;&lt;/prefs&gt;</vt:lpwstr>
  </property>
  <property fmtid="{D5CDD505-2E9C-101B-9397-08002B2CF9AE}" pid="4" name="ZOTERO_PREF_2">
    <vt:lpwstr>&lt;/data&gt;</vt:lpwstr>
  </property>
</Properties>
</file>