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F605" w14:textId="77777777" w:rsidR="00974A57" w:rsidRDefault="00974A57"/>
    <w:sectPr w:rsidR="00974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F723" w14:textId="77777777" w:rsidR="00A5132F" w:rsidRDefault="00A5132F" w:rsidP="00A5132F">
      <w:pPr>
        <w:spacing w:after="0" w:line="240" w:lineRule="auto"/>
      </w:pPr>
      <w:r>
        <w:separator/>
      </w:r>
    </w:p>
  </w:endnote>
  <w:endnote w:type="continuationSeparator" w:id="0">
    <w:p w14:paraId="4CD60BCE" w14:textId="77777777" w:rsidR="00A5132F" w:rsidRDefault="00A5132F" w:rsidP="00A5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D9E2" w14:textId="77777777" w:rsidR="00A5132F" w:rsidRDefault="00A513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EE67" w14:textId="77777777" w:rsidR="00A5132F" w:rsidRDefault="00A513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F60B" w14:textId="77777777" w:rsidR="00A5132F" w:rsidRDefault="00A513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706E" w14:textId="77777777" w:rsidR="00A5132F" w:rsidRDefault="00A5132F" w:rsidP="00A5132F">
      <w:pPr>
        <w:spacing w:after="0" w:line="240" w:lineRule="auto"/>
      </w:pPr>
      <w:r>
        <w:separator/>
      </w:r>
    </w:p>
  </w:footnote>
  <w:footnote w:type="continuationSeparator" w:id="0">
    <w:p w14:paraId="0DC05C17" w14:textId="77777777" w:rsidR="00A5132F" w:rsidRDefault="00A5132F" w:rsidP="00A5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F10B" w14:textId="77777777" w:rsidR="00A5132F" w:rsidRDefault="00A5132F">
    <w:pPr>
      <w:pStyle w:val="Revis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BF5F" w14:textId="34469CFD" w:rsidR="00BB3D33" w:rsidRDefault="007A76DC">
    <w:pPr>
      <w:pStyle w:val="Revision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</w:t>
    </w:r>
    <w:r w:rsidRPr="007A76DC">
      <w:rPr>
        <w:rFonts w:ascii="Times New Roman" w:hAnsi="Times New Roman" w:cs="Times New Roman"/>
        <w:sz w:val="24"/>
        <w:szCs w:val="24"/>
      </w:rPr>
      <w:t>unctional</w:t>
    </w:r>
    <w:r>
      <w:rPr>
        <w:rFonts w:ascii="Times New Roman" w:hAnsi="Times New Roman" w:cs="Times New Roman"/>
        <w:sz w:val="24"/>
        <w:szCs w:val="24"/>
      </w:rPr>
      <w:t xml:space="preserve"> gene</w:t>
    </w:r>
    <w:r w:rsidRPr="007A76D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analysis of </w:t>
    </w:r>
    <w:r w:rsidRPr="00DE7491">
      <w:rPr>
        <w:rFonts w:ascii="Times New Roman" w:hAnsi="Times New Roman" w:cs="Times New Roman"/>
        <w:i/>
        <w:iCs/>
        <w:sz w:val="24"/>
        <w:szCs w:val="24"/>
      </w:rPr>
      <w:t>priori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E7491">
      <w:rPr>
        <w:rFonts w:ascii="Times New Roman" w:hAnsi="Times New Roman" w:cs="Times New Roman"/>
        <w:sz w:val="24"/>
        <w:szCs w:val="24"/>
      </w:rPr>
      <w:t>acid soil tolerance</w:t>
    </w:r>
    <w:r w:rsidR="002619A7">
      <w:rPr>
        <w:rFonts w:ascii="Times New Roman" w:hAnsi="Times New Roman" w:cs="Times New Roman"/>
        <w:sz w:val="24"/>
        <w:szCs w:val="24"/>
      </w:rPr>
      <w:t xml:space="preserve"> genes </w:t>
    </w:r>
    <w:r w:rsidR="00BB3D33">
      <w:rPr>
        <w:rFonts w:ascii="Times New Roman" w:hAnsi="Times New Roman" w:cs="Times New Roman"/>
        <w:sz w:val="24"/>
        <w:szCs w:val="24"/>
      </w:rPr>
      <w:t xml:space="preserve">in </w:t>
    </w:r>
    <w:r w:rsidR="00565859">
      <w:rPr>
        <w:rFonts w:ascii="Times New Roman" w:hAnsi="Times New Roman" w:cs="Times New Roman"/>
        <w:sz w:val="24"/>
        <w:szCs w:val="24"/>
      </w:rPr>
      <w:t>chickpea</w:t>
    </w:r>
    <w:r w:rsidR="00565859" w:rsidRPr="007A76D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using </w:t>
    </w:r>
  </w:p>
  <w:p w14:paraId="5F37AAEA" w14:textId="027587C8" w:rsidR="005541B9" w:rsidRPr="007A76DC" w:rsidRDefault="007A76DC">
    <w:pPr>
      <w:pStyle w:val="Revision"/>
      <w:rPr>
        <w:rFonts w:ascii="Times New Roman" w:hAnsi="Times New Roman" w:cs="Times New Roman"/>
        <w:sz w:val="24"/>
        <w:szCs w:val="24"/>
      </w:rPr>
    </w:pPr>
    <w:r w:rsidRPr="007A76DC">
      <w:rPr>
        <w:rFonts w:ascii="Times New Roman" w:hAnsi="Times New Roman" w:cs="Times New Roman"/>
        <w:sz w:val="24"/>
        <w:szCs w:val="24"/>
      </w:rPr>
      <w:t xml:space="preserve">hairy root transformation </w:t>
    </w:r>
  </w:p>
  <w:p w14:paraId="68C30643" w14:textId="77777777" w:rsidR="00BB3D33" w:rsidRDefault="00BB3D33" w:rsidP="005541B9">
    <w:pPr>
      <w:pStyle w:val="Revision"/>
      <w:spacing w:line="360" w:lineRule="auto"/>
      <w:jc w:val="both"/>
      <w:rPr>
        <w:rFonts w:ascii="Times New Roman" w:hAnsi="Times New Roman" w:cs="Times New Roman"/>
        <w:sz w:val="24"/>
        <w:szCs w:val="24"/>
      </w:rPr>
    </w:pPr>
  </w:p>
  <w:p w14:paraId="706BF7C7" w14:textId="2808DB2D" w:rsidR="00A5132F" w:rsidRPr="005541B9" w:rsidRDefault="00A5132F" w:rsidP="005541B9">
    <w:pPr>
      <w:pStyle w:val="Revision"/>
      <w:spacing w:line="360" w:lineRule="auto"/>
      <w:jc w:val="both"/>
      <w:rPr>
        <w:rFonts w:ascii="Times New Roman" w:hAnsi="Times New Roman" w:cs="Times New Roman"/>
        <w:sz w:val="24"/>
        <w:szCs w:val="24"/>
      </w:rPr>
    </w:pPr>
    <w:r w:rsidRPr="005541B9">
      <w:rPr>
        <w:rFonts w:ascii="Times New Roman" w:hAnsi="Times New Roman" w:cs="Times New Roman"/>
        <w:sz w:val="24"/>
        <w:szCs w:val="24"/>
      </w:rPr>
      <w:t>Rosy Raman</w:t>
    </w:r>
    <w:r w:rsidR="005541B9" w:rsidRPr="005541B9">
      <w:rPr>
        <w:rFonts w:ascii="Times New Roman" w:hAnsi="Times New Roman" w:cs="Times New Roman"/>
        <w:sz w:val="24"/>
        <w:szCs w:val="24"/>
        <w:vertAlign w:val="superscript"/>
      </w:rPr>
      <w:t>1</w:t>
    </w:r>
    <w:r w:rsidRPr="005541B9">
      <w:rPr>
        <w:rFonts w:ascii="Times New Roman" w:hAnsi="Times New Roman" w:cs="Times New Roman"/>
        <w:sz w:val="24"/>
        <w:szCs w:val="24"/>
      </w:rPr>
      <w:t>, Nay Chi Khin</w:t>
    </w:r>
    <w:r w:rsidR="005541B9" w:rsidRPr="005541B9">
      <w:rPr>
        <w:rFonts w:ascii="Times New Roman" w:hAnsi="Times New Roman" w:cs="Times New Roman"/>
        <w:sz w:val="24"/>
        <w:szCs w:val="24"/>
        <w:vertAlign w:val="superscript"/>
      </w:rPr>
      <w:t>1,2</w:t>
    </w:r>
    <w:r w:rsidRPr="005541B9">
      <w:rPr>
        <w:rFonts w:ascii="Times New Roman" w:hAnsi="Times New Roman" w:cs="Times New Roman"/>
        <w:sz w:val="24"/>
        <w:szCs w:val="24"/>
      </w:rPr>
      <w:t>, Julian</w:t>
    </w:r>
    <w:r w:rsidR="005541B9" w:rsidRPr="005541B9">
      <w:rPr>
        <w:rFonts w:ascii="Times New Roman" w:hAnsi="Times New Roman" w:cs="Times New Roman"/>
        <w:sz w:val="24"/>
        <w:szCs w:val="24"/>
      </w:rPr>
      <w:t xml:space="preserve"> Greenwood</w:t>
    </w:r>
    <w:r w:rsidR="005541B9" w:rsidRPr="005541B9">
      <w:rPr>
        <w:rFonts w:ascii="Times New Roman" w:hAnsi="Times New Roman" w:cs="Times New Roman"/>
        <w:sz w:val="24"/>
        <w:szCs w:val="24"/>
        <w:vertAlign w:val="superscript"/>
      </w:rPr>
      <w:t>2</w:t>
    </w:r>
    <w:r w:rsidR="005541B9" w:rsidRPr="005541B9">
      <w:rPr>
        <w:rFonts w:ascii="Times New Roman" w:hAnsi="Times New Roman" w:cs="Times New Roman"/>
        <w:sz w:val="24"/>
        <w:szCs w:val="24"/>
      </w:rPr>
      <w:t xml:space="preserve">, </w:t>
    </w:r>
    <w:r w:rsidR="00A13860">
      <w:rPr>
        <w:rFonts w:ascii="Times New Roman" w:hAnsi="Times New Roman" w:cs="Times New Roman"/>
        <w:sz w:val="24"/>
        <w:szCs w:val="24"/>
      </w:rPr>
      <w:t xml:space="preserve">and </w:t>
    </w:r>
    <w:r w:rsidR="00A13860" w:rsidRPr="005541B9">
      <w:rPr>
        <w:rFonts w:ascii="Times New Roman" w:hAnsi="Times New Roman" w:cs="Times New Roman"/>
        <w:sz w:val="24"/>
        <w:szCs w:val="24"/>
      </w:rPr>
      <w:t>Harsh Raman</w:t>
    </w:r>
    <w:r w:rsidR="00A13860" w:rsidRPr="005541B9">
      <w:rPr>
        <w:rFonts w:ascii="Times New Roman" w:hAnsi="Times New Roman" w:cs="Times New Roman"/>
        <w:sz w:val="24"/>
        <w:szCs w:val="24"/>
        <w:vertAlign w:val="superscript"/>
      </w:rPr>
      <w:t>1</w:t>
    </w:r>
    <w:r w:rsidR="000E2003" w:rsidRPr="005541B9">
      <w:rPr>
        <w:rFonts w:ascii="Times New Roman" w:hAnsi="Times New Roman" w:cs="Times New Roman"/>
        <w:sz w:val="24"/>
        <w:szCs w:val="24"/>
        <w:vertAlign w:val="superscript"/>
      </w:rPr>
      <w:t>,2</w:t>
    </w:r>
  </w:p>
  <w:p w14:paraId="1A30D088" w14:textId="50A5147A" w:rsidR="005541B9" w:rsidRDefault="00DE7491" w:rsidP="005541B9">
    <w:pPr>
      <w:spacing w:after="0" w:line="360" w:lineRule="auto"/>
      <w:jc w:val="both"/>
      <w:rPr>
        <w:rStyle w:val="Hyperlink"/>
        <w:rFonts w:ascii="Times New Roman" w:hAnsi="Times New Roman" w:cs="Times New Roman"/>
        <w:sz w:val="24"/>
        <w:szCs w:val="24"/>
      </w:rPr>
    </w:pPr>
    <w:hyperlink r:id="rId1" w:history="1">
      <w:r w:rsidR="005541B9" w:rsidRPr="005541B9">
        <w:rPr>
          <w:rStyle w:val="Hyperlink"/>
          <w:rFonts w:ascii="Times New Roman" w:hAnsi="Times New Roman" w:cs="Times New Roman"/>
          <w:sz w:val="24"/>
          <w:szCs w:val="24"/>
        </w:rPr>
        <w:t>Rosy.raman@dpi.nsw.gov.au</w:t>
      </w:r>
    </w:hyperlink>
  </w:p>
  <w:p w14:paraId="680F5A8B" w14:textId="77777777" w:rsidR="00A13860" w:rsidRPr="005541B9" w:rsidRDefault="00A13860" w:rsidP="005541B9">
    <w:pPr>
      <w:spacing w:after="0" w:line="360" w:lineRule="auto"/>
      <w:jc w:val="both"/>
      <w:rPr>
        <w:rFonts w:ascii="Times New Roman" w:hAnsi="Times New Roman" w:cs="Times New Roman"/>
        <w:sz w:val="24"/>
        <w:szCs w:val="24"/>
      </w:rPr>
    </w:pPr>
  </w:p>
  <w:p w14:paraId="69450C81" w14:textId="00D8F043" w:rsidR="00A5132F" w:rsidRDefault="00A5132F" w:rsidP="005541B9">
    <w:pPr>
      <w:spacing w:after="0" w:line="360" w:lineRule="auto"/>
      <w:jc w:val="both"/>
      <w:rPr>
        <w:rFonts w:ascii="Times New Roman" w:hAnsi="Times New Roman" w:cs="Times New Roman"/>
        <w:sz w:val="24"/>
        <w:szCs w:val="24"/>
      </w:rPr>
    </w:pPr>
    <w:r w:rsidRPr="005541B9">
      <w:rPr>
        <w:rFonts w:ascii="Times New Roman" w:hAnsi="Times New Roman" w:cs="Times New Roman"/>
        <w:sz w:val="24"/>
        <w:szCs w:val="24"/>
        <w:vertAlign w:val="superscript"/>
      </w:rPr>
      <w:t>1</w:t>
    </w:r>
    <w:r w:rsidRPr="005541B9">
      <w:rPr>
        <w:rFonts w:ascii="Times New Roman" w:hAnsi="Times New Roman" w:cs="Times New Roman"/>
        <w:sz w:val="24"/>
        <w:szCs w:val="24"/>
      </w:rPr>
      <w:t xml:space="preserve">Department of Primary Industries and Regional Development, Wagga Wagga Agricultural Institute, Wagga Wagga, NSW 2650, Australia </w:t>
    </w:r>
  </w:p>
  <w:p w14:paraId="5CD31F72" w14:textId="7DEA153D" w:rsidR="00BF70B6" w:rsidRPr="005541B9" w:rsidRDefault="00BF70B6" w:rsidP="005541B9">
    <w:pPr>
      <w:spacing w:after="0" w:line="360" w:lineRule="auto"/>
      <w:jc w:val="both"/>
      <w:rPr>
        <w:rFonts w:ascii="Times New Roman" w:hAnsi="Times New Roman" w:cs="Times New Roman"/>
        <w:sz w:val="24"/>
        <w:szCs w:val="24"/>
      </w:rPr>
    </w:pPr>
    <w:r w:rsidRPr="009573C2">
      <w:rPr>
        <w:rFonts w:ascii="Times New Roman" w:hAnsi="Times New Roman" w:cs="Times New Roman"/>
        <w:sz w:val="24"/>
        <w:szCs w:val="24"/>
        <w:vertAlign w:val="superscript"/>
      </w:rPr>
      <w:t>2</w:t>
    </w:r>
    <w:r>
      <w:rPr>
        <w:rFonts w:ascii="Times New Roman" w:hAnsi="Times New Roman" w:cs="Times New Roman"/>
        <w:sz w:val="24"/>
        <w:szCs w:val="24"/>
      </w:rPr>
      <w:t>ARC Training Centre for Future Crops Development</w:t>
    </w:r>
    <w:r w:rsidR="000E2003">
      <w:rPr>
        <w:rFonts w:ascii="Times New Roman" w:hAnsi="Times New Roman" w:cs="Times New Roman"/>
        <w:sz w:val="24"/>
        <w:szCs w:val="24"/>
      </w:rPr>
      <w:t>, Australian National University, Canberra, ACT 2601, Australia</w:t>
    </w:r>
  </w:p>
  <w:p w14:paraId="70AE4975" w14:textId="77777777" w:rsidR="00A5132F" w:rsidRPr="005541B9" w:rsidRDefault="00A5132F" w:rsidP="005541B9">
    <w:pPr>
      <w:spacing w:after="0" w:line="360" w:lineRule="auto"/>
      <w:jc w:val="both"/>
      <w:rPr>
        <w:rFonts w:ascii="Times New Roman" w:hAnsi="Times New Roman" w:cs="Times New Roman"/>
        <w:sz w:val="24"/>
        <w:szCs w:val="24"/>
      </w:rPr>
    </w:pPr>
  </w:p>
  <w:p w14:paraId="4B5ED33B" w14:textId="7200805E" w:rsidR="00A5132F" w:rsidRPr="005541B9" w:rsidRDefault="005541B9" w:rsidP="006C39B1">
    <w:pPr>
      <w:pStyle w:val="Revision"/>
      <w:spacing w:line="360" w:lineRule="auto"/>
      <w:jc w:val="both"/>
      <w:rPr>
        <w:rFonts w:ascii="Times New Roman" w:hAnsi="Times New Roman" w:cs="Times New Roman"/>
        <w:sz w:val="24"/>
        <w:szCs w:val="24"/>
      </w:rPr>
    </w:pPr>
    <w:r w:rsidRPr="005541B9">
      <w:rPr>
        <w:rFonts w:ascii="Times New Roman" w:hAnsi="Times New Roman" w:cs="Times New Roman"/>
        <w:sz w:val="24"/>
        <w:szCs w:val="24"/>
      </w:rPr>
      <w:t xml:space="preserve">The limited genetic variation for key traits, important to the Australian chickpea industry such </w:t>
    </w:r>
    <w:r w:rsidR="00A13860">
      <w:rPr>
        <w:rFonts w:ascii="Times New Roman" w:hAnsi="Times New Roman" w:cs="Times New Roman"/>
        <w:sz w:val="24"/>
        <w:szCs w:val="24"/>
      </w:rPr>
      <w:t xml:space="preserve">as </w:t>
    </w:r>
    <w:r w:rsidRPr="005541B9">
      <w:rPr>
        <w:rFonts w:ascii="Times New Roman" w:hAnsi="Times New Roman" w:cs="Times New Roman"/>
        <w:sz w:val="24"/>
        <w:szCs w:val="24"/>
      </w:rPr>
      <w:t>tolerance to soil acidity poses a significant barrier to further genetic improvement and expansion of chickpeas to new production areas. Genetic transformation and gene editing methods offer the potential to improve the traits</w:t>
    </w:r>
    <w:r w:rsidR="0068684B">
      <w:rPr>
        <w:rFonts w:ascii="Times New Roman" w:hAnsi="Times New Roman" w:cs="Times New Roman"/>
        <w:sz w:val="24"/>
        <w:szCs w:val="24"/>
      </w:rPr>
      <w:t xml:space="preserve"> of interest</w:t>
    </w:r>
    <w:r w:rsidRPr="005541B9">
      <w:rPr>
        <w:rFonts w:ascii="Times New Roman" w:hAnsi="Times New Roman" w:cs="Times New Roman"/>
        <w:sz w:val="24"/>
        <w:szCs w:val="24"/>
      </w:rPr>
      <w:t xml:space="preserve"> in chickpeas. The stable genetic transformation of </w:t>
    </w:r>
    <w:r w:rsidR="0068684B">
      <w:rPr>
        <w:rFonts w:ascii="Times New Roman" w:hAnsi="Times New Roman" w:cs="Times New Roman"/>
        <w:sz w:val="24"/>
        <w:szCs w:val="24"/>
      </w:rPr>
      <w:t>chickpeas</w:t>
    </w:r>
    <w:r w:rsidR="0068684B" w:rsidRPr="005541B9">
      <w:rPr>
        <w:rFonts w:ascii="Times New Roman" w:hAnsi="Times New Roman" w:cs="Times New Roman"/>
        <w:sz w:val="24"/>
        <w:szCs w:val="24"/>
      </w:rPr>
      <w:t xml:space="preserve"> </w:t>
    </w:r>
    <w:r w:rsidRPr="005541B9">
      <w:rPr>
        <w:rFonts w:ascii="Times New Roman" w:hAnsi="Times New Roman" w:cs="Times New Roman"/>
        <w:sz w:val="24"/>
        <w:szCs w:val="24"/>
      </w:rPr>
      <w:t>is time-consuming and inefficient</w:t>
    </w:r>
    <w:r>
      <w:rPr>
        <w:rFonts w:ascii="Times New Roman" w:hAnsi="Times New Roman" w:cs="Times New Roman"/>
        <w:sz w:val="24"/>
        <w:szCs w:val="24"/>
      </w:rPr>
      <w:t>.</w:t>
    </w:r>
    <w:r w:rsidR="00A13860">
      <w:rPr>
        <w:rFonts w:ascii="Times New Roman" w:hAnsi="Times New Roman" w:cs="Times New Roman"/>
        <w:sz w:val="24"/>
        <w:szCs w:val="24"/>
      </w:rPr>
      <w:t xml:space="preserve"> </w:t>
    </w:r>
    <w:r w:rsidR="0068684B">
      <w:rPr>
        <w:rFonts w:ascii="Times New Roman" w:hAnsi="Times New Roman" w:cs="Times New Roman"/>
        <w:sz w:val="24"/>
        <w:szCs w:val="24"/>
      </w:rPr>
      <w:t xml:space="preserve">To investigate the function of the </w:t>
    </w:r>
    <w:r w:rsidR="0068684B" w:rsidRPr="009573C2">
      <w:rPr>
        <w:rFonts w:ascii="Times New Roman" w:hAnsi="Times New Roman" w:cs="Times New Roman"/>
        <w:i/>
        <w:iCs/>
        <w:sz w:val="24"/>
        <w:szCs w:val="24"/>
      </w:rPr>
      <w:t>priori</w:t>
    </w:r>
    <w:r w:rsidR="0068684B" w:rsidRPr="005541B9">
      <w:rPr>
        <w:rFonts w:ascii="Times New Roman" w:hAnsi="Times New Roman" w:cs="Times New Roman"/>
        <w:sz w:val="24"/>
        <w:szCs w:val="24"/>
      </w:rPr>
      <w:t xml:space="preserve"> genes</w:t>
    </w:r>
    <w:r w:rsidR="0068684B" w:rsidRPr="0068684B">
      <w:rPr>
        <w:rFonts w:ascii="Times New Roman" w:hAnsi="Times New Roman" w:cs="Times New Roman"/>
        <w:sz w:val="24"/>
        <w:szCs w:val="24"/>
      </w:rPr>
      <w:t xml:space="preserve"> </w:t>
    </w:r>
    <w:r w:rsidR="0068684B">
      <w:rPr>
        <w:rFonts w:ascii="Times New Roman" w:hAnsi="Times New Roman" w:cs="Times New Roman"/>
        <w:sz w:val="24"/>
        <w:szCs w:val="24"/>
      </w:rPr>
      <w:t xml:space="preserve">involved in </w:t>
    </w:r>
    <w:r w:rsidR="0068684B" w:rsidRPr="005541B9">
      <w:rPr>
        <w:rFonts w:ascii="Times New Roman" w:hAnsi="Times New Roman" w:cs="Times New Roman"/>
        <w:sz w:val="24"/>
        <w:szCs w:val="24"/>
      </w:rPr>
      <w:t>aluminium</w:t>
    </w:r>
    <w:r w:rsidR="0068684B">
      <w:rPr>
        <w:rFonts w:ascii="Times New Roman" w:hAnsi="Times New Roman" w:cs="Times New Roman"/>
        <w:sz w:val="24"/>
        <w:szCs w:val="24"/>
      </w:rPr>
      <w:t>,</w:t>
    </w:r>
    <w:r w:rsidR="005752D4">
      <w:rPr>
        <w:rFonts w:ascii="Times New Roman" w:hAnsi="Times New Roman" w:cs="Times New Roman"/>
        <w:sz w:val="24"/>
        <w:szCs w:val="24"/>
      </w:rPr>
      <w:t xml:space="preserve"> and low pH</w:t>
    </w:r>
    <w:r w:rsidR="000E0BB5" w:rsidRPr="000E0BB5">
      <w:rPr>
        <w:rFonts w:ascii="Times New Roman" w:hAnsi="Times New Roman" w:cs="Times New Roman"/>
        <w:sz w:val="24"/>
        <w:szCs w:val="24"/>
      </w:rPr>
      <w:t xml:space="preserve"> </w:t>
    </w:r>
    <w:r w:rsidR="000E0BB5" w:rsidRPr="005541B9">
      <w:rPr>
        <w:rFonts w:ascii="Times New Roman" w:hAnsi="Times New Roman" w:cs="Times New Roman"/>
        <w:sz w:val="24"/>
        <w:szCs w:val="24"/>
      </w:rPr>
      <w:t>tolerance</w:t>
    </w:r>
    <w:r w:rsidR="000E0BB5">
      <w:rPr>
        <w:rFonts w:ascii="Times New Roman" w:hAnsi="Times New Roman" w:cs="Times New Roman"/>
        <w:sz w:val="24"/>
        <w:szCs w:val="24"/>
      </w:rPr>
      <w:t>,</w:t>
    </w:r>
    <w:r w:rsidR="005752D4">
      <w:rPr>
        <w:rFonts w:ascii="Times New Roman" w:hAnsi="Times New Roman" w:cs="Times New Roman"/>
        <w:sz w:val="24"/>
        <w:szCs w:val="24"/>
      </w:rPr>
      <w:t xml:space="preserve"> w</w:t>
    </w:r>
    <w:r w:rsidR="0029298E">
      <w:rPr>
        <w:rFonts w:ascii="Times New Roman" w:hAnsi="Times New Roman" w:cs="Times New Roman"/>
        <w:sz w:val="24"/>
        <w:szCs w:val="24"/>
      </w:rPr>
      <w:t>e used a</w:t>
    </w:r>
    <w:r w:rsidR="00A5132F" w:rsidRPr="005541B9">
      <w:rPr>
        <w:rFonts w:ascii="Times New Roman" w:hAnsi="Times New Roman" w:cs="Times New Roman"/>
        <w:sz w:val="24"/>
        <w:szCs w:val="24"/>
      </w:rPr>
      <w:t xml:space="preserve"> hairy root transformation mediated by </w:t>
    </w:r>
    <w:r w:rsidR="00A5132F" w:rsidRPr="005541B9">
      <w:rPr>
        <w:rFonts w:ascii="Times New Roman" w:hAnsi="Times New Roman" w:cs="Times New Roman"/>
        <w:i/>
        <w:iCs/>
        <w:sz w:val="24"/>
        <w:szCs w:val="24"/>
      </w:rPr>
      <w:t xml:space="preserve">Agrobacterium </w:t>
    </w:r>
    <w:proofErr w:type="spellStart"/>
    <w:r w:rsidR="00A5132F" w:rsidRPr="005541B9">
      <w:rPr>
        <w:rFonts w:ascii="Times New Roman" w:hAnsi="Times New Roman" w:cs="Times New Roman"/>
        <w:i/>
        <w:iCs/>
        <w:sz w:val="24"/>
        <w:szCs w:val="24"/>
      </w:rPr>
      <w:t>rhizogenes</w:t>
    </w:r>
    <w:proofErr w:type="spellEnd"/>
    <w:r w:rsidR="000E0BB5">
      <w:rPr>
        <w:rFonts w:ascii="Times New Roman" w:hAnsi="Times New Roman" w:cs="Times New Roman"/>
        <w:sz w:val="24"/>
        <w:szCs w:val="24"/>
      </w:rPr>
      <w:t xml:space="preserve"> K599 strain</w:t>
    </w:r>
    <w:r w:rsidR="005752D4">
      <w:rPr>
        <w:rFonts w:ascii="Times New Roman" w:hAnsi="Times New Roman" w:cs="Times New Roman"/>
        <w:sz w:val="24"/>
        <w:szCs w:val="24"/>
      </w:rPr>
      <w:t>.</w:t>
    </w:r>
    <w:r w:rsidR="0029298E">
      <w:rPr>
        <w:rFonts w:ascii="Times New Roman" w:hAnsi="Times New Roman" w:cs="Times New Roman"/>
        <w:sz w:val="24"/>
        <w:szCs w:val="24"/>
      </w:rPr>
      <w:t xml:space="preserve"> </w:t>
    </w:r>
    <w:r w:rsidR="00BD6586">
      <w:rPr>
        <w:rFonts w:ascii="Times New Roman" w:hAnsi="Times New Roman" w:cs="Times New Roman"/>
        <w:sz w:val="24"/>
        <w:szCs w:val="24"/>
      </w:rPr>
      <w:t xml:space="preserve">The </w:t>
    </w:r>
    <w:r w:rsidR="00A13860">
      <w:rPr>
        <w:rFonts w:ascii="Times New Roman" w:hAnsi="Times New Roman" w:cs="Times New Roman"/>
        <w:sz w:val="24"/>
        <w:szCs w:val="24"/>
      </w:rPr>
      <w:t>R</w:t>
    </w:r>
    <w:r w:rsidR="00230ECA">
      <w:rPr>
        <w:rFonts w:ascii="Times New Roman" w:hAnsi="Times New Roman" w:cs="Times New Roman"/>
        <w:sz w:val="24"/>
        <w:szCs w:val="24"/>
      </w:rPr>
      <w:t>UBY</w:t>
    </w:r>
    <w:r w:rsidR="00A13860">
      <w:rPr>
        <w:rFonts w:ascii="Times New Roman" w:hAnsi="Times New Roman" w:cs="Times New Roman"/>
        <w:sz w:val="24"/>
        <w:szCs w:val="24"/>
      </w:rPr>
      <w:t xml:space="preserve"> and BASTA</w:t>
    </w:r>
    <w:r w:rsidR="00230ECA">
      <w:rPr>
        <w:rFonts w:ascii="Times New Roman" w:hAnsi="Times New Roman" w:cs="Times New Roman"/>
        <w:sz w:val="24"/>
        <w:szCs w:val="24"/>
      </w:rPr>
      <w:t xml:space="preserve"> herbicide resistance genes</w:t>
    </w:r>
    <w:r w:rsidR="00A13860">
      <w:rPr>
        <w:rFonts w:ascii="Times New Roman" w:hAnsi="Times New Roman" w:cs="Times New Roman"/>
        <w:sz w:val="24"/>
        <w:szCs w:val="24"/>
      </w:rPr>
      <w:t xml:space="preserve"> </w:t>
    </w:r>
    <w:r w:rsidR="000D31EE">
      <w:rPr>
        <w:rFonts w:ascii="Times New Roman" w:hAnsi="Times New Roman" w:cs="Times New Roman"/>
        <w:sz w:val="24"/>
        <w:szCs w:val="24"/>
      </w:rPr>
      <w:t xml:space="preserve">under the control </w:t>
    </w:r>
    <w:r w:rsidR="0056238F">
      <w:rPr>
        <w:rFonts w:ascii="Times New Roman" w:hAnsi="Times New Roman" w:cs="Times New Roman"/>
        <w:sz w:val="24"/>
        <w:szCs w:val="24"/>
      </w:rPr>
      <w:t xml:space="preserve">of </w:t>
    </w:r>
    <w:proofErr w:type="spellStart"/>
    <w:r w:rsidR="0056238F">
      <w:rPr>
        <w:rFonts w:ascii="Times New Roman" w:hAnsi="Times New Roman" w:cs="Times New Roman"/>
        <w:sz w:val="24"/>
        <w:szCs w:val="24"/>
      </w:rPr>
      <w:t>CaMV</w:t>
    </w:r>
    <w:proofErr w:type="spellEnd"/>
    <w:r w:rsidR="0056238F">
      <w:rPr>
        <w:rFonts w:ascii="Times New Roman" w:hAnsi="Times New Roman" w:cs="Times New Roman"/>
        <w:sz w:val="24"/>
        <w:szCs w:val="24"/>
      </w:rPr>
      <w:t xml:space="preserve"> 35S promoter </w:t>
    </w:r>
    <w:r w:rsidR="00FB7148">
      <w:rPr>
        <w:rFonts w:ascii="Times New Roman" w:hAnsi="Times New Roman" w:cs="Times New Roman"/>
        <w:sz w:val="24"/>
        <w:szCs w:val="24"/>
      </w:rPr>
      <w:t xml:space="preserve">were used </w:t>
    </w:r>
    <w:r w:rsidR="00A13860">
      <w:rPr>
        <w:rFonts w:ascii="Times New Roman" w:hAnsi="Times New Roman" w:cs="Times New Roman"/>
        <w:sz w:val="24"/>
        <w:szCs w:val="24"/>
      </w:rPr>
      <w:t>as select</w:t>
    </w:r>
    <w:r w:rsidR="00473EFA">
      <w:rPr>
        <w:rFonts w:ascii="Times New Roman" w:hAnsi="Times New Roman" w:cs="Times New Roman"/>
        <w:sz w:val="24"/>
        <w:szCs w:val="24"/>
      </w:rPr>
      <w:t>able</w:t>
    </w:r>
    <w:r w:rsidR="00BD6586">
      <w:rPr>
        <w:rFonts w:ascii="Times New Roman" w:hAnsi="Times New Roman" w:cs="Times New Roman"/>
        <w:sz w:val="24"/>
        <w:szCs w:val="24"/>
      </w:rPr>
      <w:t xml:space="preserve"> </w:t>
    </w:r>
    <w:r w:rsidR="00A13860">
      <w:rPr>
        <w:rFonts w:ascii="Times New Roman" w:hAnsi="Times New Roman" w:cs="Times New Roman"/>
        <w:sz w:val="24"/>
        <w:szCs w:val="24"/>
      </w:rPr>
      <w:t xml:space="preserve">markers. </w:t>
    </w:r>
    <w:r w:rsidR="0061409A">
      <w:rPr>
        <w:rFonts w:ascii="Times New Roman" w:hAnsi="Times New Roman" w:cs="Times New Roman"/>
        <w:sz w:val="24"/>
        <w:szCs w:val="24"/>
      </w:rPr>
      <w:t xml:space="preserve">Several transgenic lines </w:t>
    </w:r>
    <w:r w:rsidR="00374649">
      <w:rPr>
        <w:rFonts w:ascii="Times New Roman" w:hAnsi="Times New Roman" w:cs="Times New Roman"/>
        <w:sz w:val="24"/>
        <w:szCs w:val="24"/>
      </w:rPr>
      <w:t xml:space="preserve">expressing </w:t>
    </w:r>
    <w:r w:rsidR="00230ECA">
      <w:rPr>
        <w:rFonts w:ascii="Times New Roman" w:hAnsi="Times New Roman" w:cs="Times New Roman"/>
        <w:sz w:val="24"/>
        <w:szCs w:val="24"/>
      </w:rPr>
      <w:t xml:space="preserve">RUBY </w:t>
    </w:r>
    <w:r w:rsidR="00374649">
      <w:rPr>
        <w:rFonts w:ascii="Times New Roman" w:hAnsi="Times New Roman" w:cs="Times New Roman"/>
        <w:sz w:val="24"/>
        <w:szCs w:val="24"/>
      </w:rPr>
      <w:t xml:space="preserve">that </w:t>
    </w:r>
    <w:r w:rsidR="00013E6B">
      <w:rPr>
        <w:rFonts w:ascii="Times New Roman" w:hAnsi="Times New Roman" w:cs="Times New Roman"/>
        <w:sz w:val="24"/>
        <w:szCs w:val="24"/>
      </w:rPr>
      <w:t xml:space="preserve">convert </w:t>
    </w:r>
    <w:r w:rsidR="007A76DC">
      <w:rPr>
        <w:rFonts w:ascii="Times New Roman" w:hAnsi="Times New Roman" w:cs="Times New Roman"/>
        <w:sz w:val="24"/>
        <w:szCs w:val="24"/>
      </w:rPr>
      <w:t xml:space="preserve">tyrosine to vividly red </w:t>
    </w:r>
    <w:proofErr w:type="spellStart"/>
    <w:r w:rsidR="007A76DC">
      <w:rPr>
        <w:rFonts w:ascii="Times New Roman" w:hAnsi="Times New Roman" w:cs="Times New Roman"/>
        <w:sz w:val="24"/>
        <w:szCs w:val="24"/>
      </w:rPr>
      <w:t>betalain</w:t>
    </w:r>
    <w:proofErr w:type="spellEnd"/>
    <w:r w:rsidR="007A76DC">
      <w:rPr>
        <w:rFonts w:ascii="Times New Roman" w:hAnsi="Times New Roman" w:cs="Times New Roman"/>
        <w:sz w:val="24"/>
        <w:szCs w:val="24"/>
      </w:rPr>
      <w:t xml:space="preserve"> </w:t>
    </w:r>
    <w:r w:rsidR="00374649">
      <w:rPr>
        <w:rFonts w:ascii="Times New Roman" w:hAnsi="Times New Roman" w:cs="Times New Roman"/>
        <w:sz w:val="24"/>
        <w:szCs w:val="24"/>
      </w:rPr>
      <w:t>were developed</w:t>
    </w:r>
    <w:r w:rsidR="003645A4">
      <w:rPr>
        <w:rFonts w:ascii="Times New Roman" w:hAnsi="Times New Roman" w:cs="Times New Roman"/>
        <w:sz w:val="24"/>
        <w:szCs w:val="24"/>
      </w:rPr>
      <w:t>.</w:t>
    </w:r>
    <w:r w:rsidR="007A76DC">
      <w:rPr>
        <w:rFonts w:ascii="Times New Roman" w:hAnsi="Times New Roman" w:cs="Times New Roman"/>
        <w:sz w:val="24"/>
        <w:szCs w:val="24"/>
      </w:rPr>
      <w:t xml:space="preserve"> </w:t>
    </w:r>
    <w:r w:rsidR="0029298E">
      <w:rPr>
        <w:rFonts w:ascii="Times New Roman" w:hAnsi="Times New Roman" w:cs="Times New Roman"/>
        <w:sz w:val="24"/>
        <w:szCs w:val="24"/>
      </w:rPr>
      <w:t>Further work is in progress to check the t</w:t>
    </w:r>
    <w:r w:rsidR="0029298E" w:rsidRPr="0029298E">
      <w:rPr>
        <w:rFonts w:ascii="Times New Roman" w:hAnsi="Times New Roman" w:cs="Times New Roman"/>
        <w:sz w:val="24"/>
        <w:szCs w:val="24"/>
      </w:rPr>
      <w:t xml:space="preserve">ranscript levels of </w:t>
    </w:r>
    <w:r w:rsidR="009258F7" w:rsidRPr="009258F7">
      <w:rPr>
        <w:rFonts w:ascii="Times New Roman" w:hAnsi="Times New Roman" w:cs="Times New Roman"/>
        <w:i/>
        <w:iCs/>
        <w:sz w:val="24"/>
        <w:szCs w:val="24"/>
      </w:rPr>
      <w:t>priori</w:t>
    </w:r>
    <w:r w:rsidR="009258F7">
      <w:rPr>
        <w:rFonts w:ascii="Times New Roman" w:hAnsi="Times New Roman" w:cs="Times New Roman"/>
        <w:sz w:val="24"/>
        <w:szCs w:val="24"/>
      </w:rPr>
      <w:t xml:space="preserve"> </w:t>
    </w:r>
    <w:r w:rsidR="0029298E" w:rsidRPr="0029298E">
      <w:rPr>
        <w:rFonts w:ascii="Times New Roman" w:hAnsi="Times New Roman" w:cs="Times New Roman"/>
        <w:sz w:val="24"/>
        <w:szCs w:val="24"/>
      </w:rPr>
      <w:t xml:space="preserve">genes </w:t>
    </w:r>
    <w:r w:rsidR="0029298E">
      <w:rPr>
        <w:rFonts w:ascii="Times New Roman" w:hAnsi="Times New Roman" w:cs="Times New Roman"/>
        <w:sz w:val="24"/>
        <w:szCs w:val="24"/>
      </w:rPr>
      <w:t>in the transgenic chickpea hairy roots</w:t>
    </w:r>
    <w:r w:rsidR="00A13860">
      <w:rPr>
        <w:rFonts w:ascii="Times New Roman" w:hAnsi="Times New Roman" w:cs="Times New Roman"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CCE5" w14:textId="77777777" w:rsidR="00A5132F" w:rsidRDefault="00A5132F">
    <w:pPr>
      <w:pStyle w:val="Revisio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2F"/>
    <w:rsid w:val="00013E6B"/>
    <w:rsid w:val="000C78B6"/>
    <w:rsid w:val="000D31EE"/>
    <w:rsid w:val="000E0BB5"/>
    <w:rsid w:val="000E2003"/>
    <w:rsid w:val="00230ECA"/>
    <w:rsid w:val="002619A7"/>
    <w:rsid w:val="0029298E"/>
    <w:rsid w:val="002F7C91"/>
    <w:rsid w:val="003645A4"/>
    <w:rsid w:val="00374649"/>
    <w:rsid w:val="00473EFA"/>
    <w:rsid w:val="005541B9"/>
    <w:rsid w:val="0056238F"/>
    <w:rsid w:val="00565859"/>
    <w:rsid w:val="005752D4"/>
    <w:rsid w:val="0061409A"/>
    <w:rsid w:val="0068684B"/>
    <w:rsid w:val="006C39B1"/>
    <w:rsid w:val="006E3793"/>
    <w:rsid w:val="007A76DC"/>
    <w:rsid w:val="008F5D21"/>
    <w:rsid w:val="009258F7"/>
    <w:rsid w:val="009573C2"/>
    <w:rsid w:val="00974A57"/>
    <w:rsid w:val="009F05B2"/>
    <w:rsid w:val="00A01BFD"/>
    <w:rsid w:val="00A13860"/>
    <w:rsid w:val="00A5132F"/>
    <w:rsid w:val="00BB3D33"/>
    <w:rsid w:val="00BD6586"/>
    <w:rsid w:val="00BF70B6"/>
    <w:rsid w:val="00C2541F"/>
    <w:rsid w:val="00C77DC5"/>
    <w:rsid w:val="00CA58D8"/>
    <w:rsid w:val="00DE7491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A5503"/>
  <w15:chartTrackingRefBased/>
  <w15:docId w15:val="{78C47FDA-60CE-4678-9D05-E7DD221B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1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61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sy.raman@dpi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Planning, Industry, and Environment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Raman</dc:creator>
  <cp:keywords/>
  <dc:description/>
  <cp:lastModifiedBy>Rosy Raman</cp:lastModifiedBy>
  <cp:revision>5</cp:revision>
  <dcterms:created xsi:type="dcterms:W3CDTF">2024-07-10T01:47:00Z</dcterms:created>
  <dcterms:modified xsi:type="dcterms:W3CDTF">2024-07-10T01:52:00Z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a3651e70-8aff-4ad2-a294-884ae3933fd8</vt:lpwstr>
  </property>
</Properties>
</file>