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DB330" w14:textId="1D201097" w:rsidR="00F12C9E" w:rsidRPr="00F12C9E" w:rsidRDefault="00F12C9E" w:rsidP="00F12C9E">
      <w:pPr>
        <w:spacing w:line="240" w:lineRule="auto"/>
        <w:jc w:val="center"/>
        <w:rPr>
          <w:rFonts w:ascii="Calibri" w:eastAsia="Times New Roman" w:hAnsi="Calibri" w:cs="Calibri"/>
          <w:b/>
          <w:bCs/>
          <w:sz w:val="28"/>
          <w:szCs w:val="28"/>
          <w:lang w:val="en-US" w:eastAsia="en-AU"/>
        </w:rPr>
      </w:pPr>
      <w:r w:rsidRPr="00F12C9E">
        <w:rPr>
          <w:rFonts w:ascii="Calibri" w:eastAsia="Times New Roman" w:hAnsi="Calibri" w:cs="Calibri"/>
          <w:b/>
          <w:bCs/>
          <w:sz w:val="28"/>
          <w:szCs w:val="28"/>
          <w:lang w:val="en-US" w:eastAsia="en-AU"/>
        </w:rPr>
        <w:t xml:space="preserve">Bioremediation of the </w:t>
      </w:r>
      <w:r>
        <w:rPr>
          <w:rFonts w:ascii="Calibri" w:eastAsia="Times New Roman" w:hAnsi="Calibri" w:cs="Calibri"/>
          <w:b/>
          <w:bCs/>
          <w:sz w:val="28"/>
          <w:szCs w:val="28"/>
          <w:lang w:val="en-US" w:eastAsia="en-AU"/>
        </w:rPr>
        <w:t>f</w:t>
      </w:r>
      <w:r w:rsidRPr="00F12C9E">
        <w:rPr>
          <w:rFonts w:ascii="Calibri" w:eastAsia="Times New Roman" w:hAnsi="Calibri" w:cs="Calibri"/>
          <w:b/>
          <w:bCs/>
          <w:sz w:val="28"/>
          <w:szCs w:val="28"/>
          <w:lang w:val="en-US" w:eastAsia="en-AU"/>
        </w:rPr>
        <w:t>uture: Tissue</w:t>
      </w:r>
      <w:r>
        <w:rPr>
          <w:rFonts w:ascii="Calibri" w:eastAsia="Times New Roman" w:hAnsi="Calibri" w:cs="Calibri"/>
          <w:b/>
          <w:bCs/>
          <w:sz w:val="28"/>
          <w:szCs w:val="28"/>
          <w:lang w:val="en-US" w:eastAsia="en-AU"/>
        </w:rPr>
        <w:t>-e</w:t>
      </w:r>
      <w:r w:rsidRPr="00F12C9E">
        <w:rPr>
          <w:rFonts w:ascii="Calibri" w:eastAsia="Times New Roman" w:hAnsi="Calibri" w:cs="Calibri"/>
          <w:b/>
          <w:bCs/>
          <w:sz w:val="28"/>
          <w:szCs w:val="28"/>
          <w:lang w:val="en-US" w:eastAsia="en-AU"/>
        </w:rPr>
        <w:t xml:space="preserve">ngineered </w:t>
      </w:r>
      <w:r>
        <w:rPr>
          <w:rFonts w:ascii="Calibri" w:eastAsia="Times New Roman" w:hAnsi="Calibri" w:cs="Calibri"/>
          <w:b/>
          <w:bCs/>
          <w:sz w:val="28"/>
          <w:szCs w:val="28"/>
          <w:lang w:val="en-US" w:eastAsia="en-AU"/>
        </w:rPr>
        <w:t>p</w:t>
      </w:r>
      <w:r w:rsidRPr="00F12C9E">
        <w:rPr>
          <w:rFonts w:ascii="Calibri" w:eastAsia="Times New Roman" w:hAnsi="Calibri" w:cs="Calibri"/>
          <w:b/>
          <w:bCs/>
          <w:sz w:val="28"/>
          <w:szCs w:val="28"/>
          <w:lang w:val="en-US" w:eastAsia="en-AU"/>
        </w:rPr>
        <w:t>seudo-</w:t>
      </w:r>
      <w:r>
        <w:rPr>
          <w:rFonts w:ascii="Calibri" w:eastAsia="Times New Roman" w:hAnsi="Calibri" w:cs="Calibri"/>
          <w:b/>
          <w:bCs/>
          <w:sz w:val="28"/>
          <w:szCs w:val="28"/>
          <w:lang w:val="en-US" w:eastAsia="en-AU"/>
        </w:rPr>
        <w:t>o</w:t>
      </w:r>
      <w:r w:rsidRPr="00F12C9E">
        <w:rPr>
          <w:rFonts w:ascii="Calibri" w:eastAsia="Times New Roman" w:hAnsi="Calibri" w:cs="Calibri"/>
          <w:b/>
          <w:bCs/>
          <w:sz w:val="28"/>
          <w:szCs w:val="28"/>
          <w:lang w:val="en-US" w:eastAsia="en-AU"/>
        </w:rPr>
        <w:t xml:space="preserve">rganism with </w:t>
      </w:r>
      <w:r>
        <w:rPr>
          <w:rFonts w:ascii="Calibri" w:eastAsia="Times New Roman" w:hAnsi="Calibri" w:cs="Calibri"/>
          <w:b/>
          <w:bCs/>
          <w:sz w:val="28"/>
          <w:szCs w:val="28"/>
          <w:lang w:val="en-US" w:eastAsia="en-AU"/>
        </w:rPr>
        <w:t>t</w:t>
      </w:r>
      <w:r w:rsidRPr="00F12C9E">
        <w:rPr>
          <w:rFonts w:ascii="Calibri" w:eastAsia="Times New Roman" w:hAnsi="Calibri" w:cs="Calibri"/>
          <w:b/>
          <w:bCs/>
          <w:sz w:val="28"/>
          <w:szCs w:val="28"/>
          <w:lang w:val="en-US" w:eastAsia="en-AU"/>
        </w:rPr>
        <w:t>oxin-</w:t>
      </w:r>
      <w:r>
        <w:rPr>
          <w:rFonts w:ascii="Calibri" w:eastAsia="Times New Roman" w:hAnsi="Calibri" w:cs="Calibri"/>
          <w:b/>
          <w:bCs/>
          <w:sz w:val="28"/>
          <w:szCs w:val="28"/>
          <w:lang w:val="en-US" w:eastAsia="en-AU"/>
        </w:rPr>
        <w:t>i</w:t>
      </w:r>
      <w:r w:rsidRPr="00F12C9E">
        <w:rPr>
          <w:rFonts w:ascii="Calibri" w:eastAsia="Times New Roman" w:hAnsi="Calibri" w:cs="Calibri"/>
          <w:b/>
          <w:bCs/>
          <w:sz w:val="28"/>
          <w:szCs w:val="28"/>
          <w:lang w:val="en-US" w:eastAsia="en-AU"/>
        </w:rPr>
        <w:t xml:space="preserve">nduced </w:t>
      </w:r>
      <w:r>
        <w:rPr>
          <w:rFonts w:ascii="Calibri" w:eastAsia="Times New Roman" w:hAnsi="Calibri" w:cs="Calibri"/>
          <w:b/>
          <w:bCs/>
          <w:sz w:val="28"/>
          <w:szCs w:val="28"/>
          <w:lang w:val="en-US" w:eastAsia="en-AU"/>
        </w:rPr>
        <w:t>e</w:t>
      </w:r>
      <w:r w:rsidRPr="00F12C9E">
        <w:rPr>
          <w:rFonts w:ascii="Calibri" w:eastAsia="Times New Roman" w:hAnsi="Calibri" w:cs="Calibri"/>
          <w:b/>
          <w:bCs/>
          <w:sz w:val="28"/>
          <w:szCs w:val="28"/>
          <w:lang w:val="en-US" w:eastAsia="en-AU"/>
        </w:rPr>
        <w:t xml:space="preserve">nzyme </w:t>
      </w:r>
      <w:r>
        <w:rPr>
          <w:rFonts w:ascii="Calibri" w:eastAsia="Times New Roman" w:hAnsi="Calibri" w:cs="Calibri"/>
          <w:b/>
          <w:bCs/>
          <w:sz w:val="28"/>
          <w:szCs w:val="28"/>
          <w:lang w:val="en-US" w:eastAsia="en-AU"/>
        </w:rPr>
        <w:t>s</w:t>
      </w:r>
      <w:r w:rsidRPr="00F12C9E">
        <w:rPr>
          <w:rFonts w:ascii="Calibri" w:eastAsia="Times New Roman" w:hAnsi="Calibri" w:cs="Calibri"/>
          <w:b/>
          <w:bCs/>
          <w:sz w:val="28"/>
          <w:szCs w:val="28"/>
          <w:lang w:val="en-US" w:eastAsia="en-AU"/>
        </w:rPr>
        <w:t xml:space="preserve">cavenger </w:t>
      </w:r>
      <w:r>
        <w:rPr>
          <w:rFonts w:ascii="Calibri" w:eastAsia="Times New Roman" w:hAnsi="Calibri" w:cs="Calibri"/>
          <w:b/>
          <w:bCs/>
          <w:sz w:val="28"/>
          <w:szCs w:val="28"/>
          <w:lang w:val="en-US" w:eastAsia="en-AU"/>
        </w:rPr>
        <w:t>a</w:t>
      </w:r>
      <w:r w:rsidRPr="00F12C9E">
        <w:rPr>
          <w:rFonts w:ascii="Calibri" w:eastAsia="Times New Roman" w:hAnsi="Calibri" w:cs="Calibri"/>
          <w:b/>
          <w:bCs/>
          <w:sz w:val="28"/>
          <w:szCs w:val="28"/>
          <w:lang w:val="en-US" w:eastAsia="en-AU"/>
        </w:rPr>
        <w:t xml:space="preserve">ctivation by </w:t>
      </w:r>
      <w:r>
        <w:rPr>
          <w:rFonts w:ascii="Calibri" w:eastAsia="Times New Roman" w:hAnsi="Calibri" w:cs="Calibri"/>
          <w:b/>
          <w:bCs/>
          <w:sz w:val="28"/>
          <w:szCs w:val="28"/>
          <w:lang w:val="en-US" w:eastAsia="en-AU"/>
        </w:rPr>
        <w:t>m</w:t>
      </w:r>
      <w:r w:rsidRPr="00F12C9E">
        <w:rPr>
          <w:rFonts w:ascii="Calibri" w:eastAsia="Times New Roman" w:hAnsi="Calibri" w:cs="Calibri"/>
          <w:b/>
          <w:bCs/>
          <w:sz w:val="28"/>
          <w:szCs w:val="28"/>
          <w:lang w:val="en-US" w:eastAsia="en-AU"/>
        </w:rPr>
        <w:t xml:space="preserve">icro RNA </w:t>
      </w:r>
      <w:r>
        <w:rPr>
          <w:rFonts w:ascii="Calibri" w:eastAsia="Times New Roman" w:hAnsi="Calibri" w:cs="Calibri"/>
          <w:b/>
          <w:bCs/>
          <w:sz w:val="28"/>
          <w:szCs w:val="28"/>
          <w:lang w:val="en-US" w:eastAsia="en-AU"/>
        </w:rPr>
        <w:t>s</w:t>
      </w:r>
      <w:r w:rsidRPr="00F12C9E">
        <w:rPr>
          <w:rFonts w:ascii="Calibri" w:eastAsia="Times New Roman" w:hAnsi="Calibri" w:cs="Calibri"/>
          <w:b/>
          <w:bCs/>
          <w:sz w:val="28"/>
          <w:szCs w:val="28"/>
          <w:lang w:val="en-US" w:eastAsia="en-AU"/>
        </w:rPr>
        <w:t>witches</w:t>
      </w:r>
    </w:p>
    <w:p w14:paraId="31571E45" w14:textId="309831CA" w:rsidR="007C49B5" w:rsidRPr="00BB474A" w:rsidRDefault="007C49B5" w:rsidP="003E31CE">
      <w:pPr>
        <w:spacing w:after="0" w:line="240" w:lineRule="auto"/>
        <w:jc w:val="center"/>
        <w:rPr>
          <w:rFonts w:ascii="Calibri" w:eastAsia="MS Gothic" w:hAnsi="Calibri" w:cs="Calibri"/>
          <w:i/>
          <w:iCs/>
          <w:sz w:val="24"/>
          <w:vertAlign w:val="superscript"/>
        </w:rPr>
      </w:pPr>
      <w:r w:rsidRPr="00BB474A">
        <w:rPr>
          <w:rFonts w:ascii="Calibri" w:eastAsia="MS Gothic" w:hAnsi="Calibri" w:cs="Calibri"/>
          <w:i/>
          <w:iCs/>
          <w:sz w:val="24"/>
        </w:rPr>
        <w:t>Nina M. Pollak</w:t>
      </w:r>
      <w:r w:rsidR="00BB474A" w:rsidRPr="0033720D">
        <w:rPr>
          <w:rFonts w:ascii="Calibri" w:hAnsi="Calibri" w:cs="Calibri"/>
          <w:i/>
          <w:vertAlign w:val="superscript"/>
        </w:rPr>
        <w:t>*</w:t>
      </w:r>
      <w:proofErr w:type="gramStart"/>
      <w:r w:rsidRPr="00BB474A">
        <w:rPr>
          <w:rFonts w:ascii="Calibri" w:eastAsia="MS Gothic" w:hAnsi="Calibri" w:cs="Calibri"/>
          <w:i/>
          <w:iCs/>
          <w:sz w:val="24"/>
          <w:vertAlign w:val="superscript"/>
        </w:rPr>
        <w:t>A,B</w:t>
      </w:r>
      <w:proofErr w:type="gramEnd"/>
      <w:r w:rsidRPr="00BB474A">
        <w:rPr>
          <w:rFonts w:ascii="Calibri" w:eastAsia="MS Gothic" w:hAnsi="Calibri" w:cs="Calibri"/>
          <w:i/>
          <w:iCs/>
          <w:sz w:val="24"/>
          <w:vertAlign w:val="superscript"/>
        </w:rPr>
        <w:t>,C</w:t>
      </w:r>
      <w:r w:rsidRPr="00BB474A">
        <w:rPr>
          <w:rFonts w:ascii="Calibri" w:eastAsia="MS Gothic" w:hAnsi="Calibri" w:cs="Calibri"/>
          <w:i/>
          <w:iCs/>
          <w:sz w:val="24"/>
        </w:rPr>
        <w:t xml:space="preserve">, Nick R. </w:t>
      </w:r>
      <w:proofErr w:type="spellStart"/>
      <w:r w:rsidRPr="00BB474A">
        <w:rPr>
          <w:rFonts w:ascii="Calibri" w:eastAsia="MS Gothic" w:hAnsi="Calibri" w:cs="Calibri"/>
          <w:i/>
          <w:iCs/>
          <w:sz w:val="24"/>
        </w:rPr>
        <w:t>Glass</w:t>
      </w:r>
      <w:r w:rsidRPr="00BB474A">
        <w:rPr>
          <w:rFonts w:ascii="Calibri" w:eastAsia="MS Gothic" w:hAnsi="Calibri" w:cs="Calibri"/>
          <w:i/>
          <w:iCs/>
          <w:sz w:val="24"/>
          <w:vertAlign w:val="superscript"/>
        </w:rPr>
        <w:t>B,D</w:t>
      </w:r>
      <w:proofErr w:type="spellEnd"/>
      <w:r w:rsidRPr="00BB474A">
        <w:rPr>
          <w:rFonts w:ascii="Calibri" w:eastAsia="MS Gothic" w:hAnsi="Calibri" w:cs="Calibri"/>
          <w:i/>
          <w:iCs/>
          <w:sz w:val="24"/>
        </w:rPr>
        <w:t xml:space="preserve">, </w:t>
      </w:r>
      <w:r w:rsidR="00A96C84" w:rsidRPr="00A96C84">
        <w:rPr>
          <w:rFonts w:ascii="Calibri" w:eastAsia="MS Gothic" w:hAnsi="Calibri" w:cs="Calibri"/>
          <w:i/>
          <w:iCs/>
          <w:sz w:val="24"/>
          <w:lang w:val="en-US"/>
        </w:rPr>
        <w:t>Aswathi Gopalakrishnan</w:t>
      </w:r>
      <w:r w:rsidR="00A96C84" w:rsidRPr="00BB474A">
        <w:rPr>
          <w:rFonts w:ascii="Calibri" w:eastAsia="MS Gothic" w:hAnsi="Calibri" w:cs="Calibri"/>
          <w:i/>
          <w:iCs/>
          <w:sz w:val="24"/>
          <w:vertAlign w:val="superscript"/>
        </w:rPr>
        <w:t>B,D</w:t>
      </w:r>
      <w:r w:rsidR="00A96C84">
        <w:rPr>
          <w:rFonts w:ascii="Calibri" w:eastAsia="MS Gothic" w:hAnsi="Calibri" w:cs="Calibri"/>
          <w:i/>
          <w:iCs/>
          <w:sz w:val="24"/>
          <w:lang w:val="en-US"/>
        </w:rPr>
        <w:t xml:space="preserve">, </w:t>
      </w:r>
      <w:r w:rsidRPr="00BB474A">
        <w:rPr>
          <w:rFonts w:ascii="Calibri" w:eastAsia="MS Gothic" w:hAnsi="Calibri" w:cs="Calibri"/>
          <w:i/>
          <w:iCs/>
          <w:sz w:val="24"/>
        </w:rPr>
        <w:t>Justin J. Cooper-</w:t>
      </w:r>
      <w:proofErr w:type="spellStart"/>
      <w:r w:rsidRPr="00BB474A">
        <w:rPr>
          <w:rFonts w:ascii="Calibri" w:eastAsia="MS Gothic" w:hAnsi="Calibri" w:cs="Calibri"/>
          <w:i/>
          <w:iCs/>
          <w:sz w:val="24"/>
        </w:rPr>
        <w:t>White</w:t>
      </w:r>
      <w:r w:rsidRPr="00BB474A">
        <w:rPr>
          <w:rFonts w:ascii="Calibri" w:eastAsia="MS Gothic" w:hAnsi="Calibri" w:cs="Calibri"/>
          <w:i/>
          <w:iCs/>
          <w:sz w:val="24"/>
          <w:vertAlign w:val="superscript"/>
        </w:rPr>
        <w:t>B,D,E</w:t>
      </w:r>
      <w:proofErr w:type="spellEnd"/>
      <w:r w:rsidRPr="00BB474A">
        <w:rPr>
          <w:rFonts w:ascii="Calibri" w:eastAsia="MS Gothic" w:hAnsi="Calibri" w:cs="Calibri"/>
          <w:i/>
          <w:iCs/>
          <w:sz w:val="24"/>
        </w:rPr>
        <w:t xml:space="preserve">, and Joanne </w:t>
      </w:r>
      <w:proofErr w:type="spellStart"/>
      <w:r w:rsidRPr="00BB474A">
        <w:rPr>
          <w:rFonts w:ascii="Calibri" w:eastAsia="MS Gothic" w:hAnsi="Calibri" w:cs="Calibri"/>
          <w:i/>
          <w:iCs/>
          <w:sz w:val="24"/>
        </w:rPr>
        <w:t>Macdonald</w:t>
      </w:r>
      <w:r w:rsidRPr="00BB474A">
        <w:rPr>
          <w:rFonts w:ascii="Calibri" w:eastAsia="MS Gothic" w:hAnsi="Calibri" w:cs="Calibri"/>
          <w:i/>
          <w:iCs/>
          <w:sz w:val="24"/>
          <w:vertAlign w:val="superscript"/>
        </w:rPr>
        <w:t>A,F</w:t>
      </w:r>
      <w:proofErr w:type="spellEnd"/>
    </w:p>
    <w:p w14:paraId="3462D3C0" w14:textId="77777777" w:rsidR="003E31CE" w:rsidRPr="003E31CE" w:rsidRDefault="003E31CE" w:rsidP="003E31CE">
      <w:pPr>
        <w:spacing w:after="0" w:line="240" w:lineRule="auto"/>
        <w:rPr>
          <w:rFonts w:ascii="Calibri" w:eastAsia="Times New Roman" w:hAnsi="Calibri" w:cs="Calibri"/>
          <w:sz w:val="24"/>
          <w:szCs w:val="24"/>
          <w:lang w:eastAsia="en-AU"/>
        </w:rPr>
      </w:pPr>
    </w:p>
    <w:p w14:paraId="39741FC1" w14:textId="2093F6A3" w:rsidR="007C49B5" w:rsidRPr="007C49B5" w:rsidRDefault="007C49B5" w:rsidP="003E31CE">
      <w:pPr>
        <w:spacing w:after="0" w:line="240" w:lineRule="auto"/>
        <w:jc w:val="center"/>
        <w:rPr>
          <w:rFonts w:ascii="Calibri" w:eastAsia="MS Gothic" w:hAnsi="Calibri" w:cs="Calibri"/>
        </w:rPr>
      </w:pPr>
      <w:proofErr w:type="spellStart"/>
      <w:r w:rsidRPr="007C49B5">
        <w:rPr>
          <w:rFonts w:ascii="Calibri" w:eastAsia="MS Gothic" w:hAnsi="Calibri" w:cs="Calibri"/>
          <w:vertAlign w:val="superscript"/>
        </w:rPr>
        <w:t>A</w:t>
      </w:r>
      <w:r w:rsidRPr="007C49B5">
        <w:rPr>
          <w:rFonts w:ascii="Calibri" w:eastAsia="MS Gothic" w:hAnsi="Calibri" w:cs="Calibri"/>
        </w:rPr>
        <w:t>Genecology</w:t>
      </w:r>
      <w:proofErr w:type="spellEnd"/>
      <w:r w:rsidRPr="007C49B5">
        <w:rPr>
          <w:rFonts w:ascii="Calibri" w:eastAsia="MS Gothic" w:hAnsi="Calibri" w:cs="Calibri"/>
        </w:rPr>
        <w:t xml:space="preserve"> Research Centre, School of Science and Engineering, University of the Sunshine Coast, Sippy Downs, QLD, Australia</w:t>
      </w:r>
      <w:r w:rsidR="00BB474A">
        <w:rPr>
          <w:rFonts w:ascii="Calibri" w:eastAsia="MS Gothic" w:hAnsi="Calibri" w:cs="Calibri"/>
        </w:rPr>
        <w:t xml:space="preserve">; </w:t>
      </w:r>
      <w:proofErr w:type="spellStart"/>
      <w:r>
        <w:rPr>
          <w:rFonts w:ascii="Calibri" w:eastAsia="MS Gothic" w:hAnsi="Calibri" w:cs="Calibri"/>
          <w:vertAlign w:val="superscript"/>
        </w:rPr>
        <w:t>B</w:t>
      </w:r>
      <w:r w:rsidRPr="007C49B5">
        <w:rPr>
          <w:rFonts w:ascii="Calibri" w:eastAsia="MS Gothic" w:hAnsi="Calibri" w:cs="Calibri"/>
        </w:rPr>
        <w:t>Australian</w:t>
      </w:r>
      <w:proofErr w:type="spellEnd"/>
      <w:r w:rsidRPr="007C49B5">
        <w:rPr>
          <w:rFonts w:ascii="Calibri" w:eastAsia="MS Gothic" w:hAnsi="Calibri" w:cs="Calibri"/>
        </w:rPr>
        <w:t xml:space="preserve"> Institute for Bioengineering and Nanotechnology, The University of Queensland, Brisbane, QLD, Australia</w:t>
      </w:r>
      <w:r w:rsidR="00BB474A">
        <w:rPr>
          <w:rFonts w:ascii="Calibri" w:eastAsia="MS Gothic" w:hAnsi="Calibri" w:cs="Calibri"/>
        </w:rPr>
        <w:t xml:space="preserve">; </w:t>
      </w:r>
      <w:r>
        <w:rPr>
          <w:rFonts w:ascii="Calibri" w:eastAsia="MS Gothic" w:hAnsi="Calibri" w:cs="Calibri"/>
          <w:vertAlign w:val="superscript"/>
        </w:rPr>
        <w:t>C</w:t>
      </w:r>
      <w:r w:rsidRPr="007C49B5">
        <w:rPr>
          <w:rFonts w:ascii="Calibri" w:eastAsia="MS Gothic" w:hAnsi="Calibri" w:cs="Calibri"/>
        </w:rPr>
        <w:t>CSIRO Synthetic Biology Future Science Platform.</w:t>
      </w:r>
      <w:r>
        <w:rPr>
          <w:rFonts w:ascii="Calibri" w:eastAsia="MS Gothic" w:hAnsi="Calibri" w:cs="Calibri"/>
        </w:rPr>
        <w:t xml:space="preserve"> </w:t>
      </w:r>
      <w:r>
        <w:rPr>
          <w:rFonts w:ascii="Calibri" w:eastAsia="MS Gothic" w:hAnsi="Calibri" w:cs="Calibri"/>
          <w:vertAlign w:val="superscript"/>
        </w:rPr>
        <w:t>D</w:t>
      </w:r>
      <w:r w:rsidRPr="007C49B5">
        <w:rPr>
          <w:rFonts w:ascii="Calibri" w:eastAsia="MS Gothic" w:hAnsi="Calibri" w:cs="Calibri"/>
        </w:rPr>
        <w:t>UQ Centre for Stem Cell Ageing and Regenerative Engineering, The University of Queensland, Brisbane, QLD, Australia</w:t>
      </w:r>
      <w:r w:rsidR="00BB474A">
        <w:rPr>
          <w:rFonts w:ascii="Calibri" w:eastAsia="MS Gothic" w:hAnsi="Calibri" w:cs="Calibri"/>
        </w:rPr>
        <w:t xml:space="preserve">; </w:t>
      </w:r>
      <w:proofErr w:type="spellStart"/>
      <w:r>
        <w:rPr>
          <w:rFonts w:ascii="Calibri" w:eastAsia="MS Gothic" w:hAnsi="Calibri" w:cs="Calibri"/>
          <w:vertAlign w:val="superscript"/>
        </w:rPr>
        <w:t>E</w:t>
      </w:r>
      <w:r w:rsidRPr="007C49B5">
        <w:rPr>
          <w:rFonts w:ascii="Calibri" w:eastAsia="MS Gothic" w:hAnsi="Calibri" w:cs="Calibri"/>
        </w:rPr>
        <w:t>School</w:t>
      </w:r>
      <w:proofErr w:type="spellEnd"/>
      <w:r w:rsidRPr="007C49B5">
        <w:rPr>
          <w:rFonts w:ascii="Calibri" w:eastAsia="MS Gothic" w:hAnsi="Calibri" w:cs="Calibri"/>
        </w:rPr>
        <w:t xml:space="preserve"> of Chemical Engineering, The University of Queensland, Brisbane, QLD, Australia</w:t>
      </w:r>
      <w:r w:rsidR="00BB474A">
        <w:rPr>
          <w:rFonts w:ascii="Calibri" w:eastAsia="MS Gothic" w:hAnsi="Calibri" w:cs="Calibri"/>
        </w:rPr>
        <w:t xml:space="preserve">; </w:t>
      </w:r>
      <w:proofErr w:type="spellStart"/>
      <w:r w:rsidR="003E31CE">
        <w:rPr>
          <w:rFonts w:ascii="Calibri" w:eastAsia="MS Gothic" w:hAnsi="Calibri" w:cs="Calibri"/>
          <w:vertAlign w:val="superscript"/>
        </w:rPr>
        <w:t>F</w:t>
      </w:r>
      <w:r w:rsidRPr="007C49B5">
        <w:rPr>
          <w:rFonts w:ascii="Calibri" w:eastAsia="MS Gothic" w:hAnsi="Calibri" w:cs="Calibri"/>
        </w:rPr>
        <w:t>Division</w:t>
      </w:r>
      <w:proofErr w:type="spellEnd"/>
      <w:r w:rsidRPr="007C49B5">
        <w:rPr>
          <w:rFonts w:ascii="Calibri" w:eastAsia="MS Gothic" w:hAnsi="Calibri" w:cs="Calibri"/>
        </w:rPr>
        <w:t xml:space="preserve"> of Experimental Therapeutics, Department of Medicine, Columbia University, New York, NY, USA.</w:t>
      </w:r>
    </w:p>
    <w:p w14:paraId="1216A228" w14:textId="0957A0B1" w:rsidR="007C49B5" w:rsidRPr="007C49B5" w:rsidRDefault="007C49B5" w:rsidP="003E31CE">
      <w:pPr>
        <w:spacing w:after="0" w:line="240" w:lineRule="auto"/>
        <w:rPr>
          <w:rFonts w:ascii="Calibri" w:eastAsia="MS Gothic" w:hAnsi="Calibri" w:cs="Calibri"/>
        </w:rPr>
      </w:pPr>
    </w:p>
    <w:p w14:paraId="15B0337E" w14:textId="64FAE821" w:rsidR="00E032A1" w:rsidRPr="007C49B5" w:rsidRDefault="00E032A1" w:rsidP="003E31CE">
      <w:pPr>
        <w:spacing w:after="0" w:line="240" w:lineRule="auto"/>
        <w:rPr>
          <w:rFonts w:ascii="Calibri" w:eastAsia="Times New Roman" w:hAnsi="Calibri" w:cs="Calibri"/>
          <w:b/>
          <w:bCs/>
          <w:sz w:val="24"/>
          <w:szCs w:val="24"/>
          <w:lang w:eastAsia="en-AU"/>
        </w:rPr>
      </w:pPr>
      <w:r w:rsidRPr="007C49B5">
        <w:rPr>
          <w:rFonts w:ascii="Calibri" w:eastAsia="Times New Roman" w:hAnsi="Calibri" w:cs="Calibri"/>
          <w:b/>
          <w:bCs/>
          <w:sz w:val="24"/>
          <w:szCs w:val="24"/>
          <w:lang w:eastAsia="en-AU"/>
        </w:rPr>
        <w:t>Introduction</w:t>
      </w:r>
    </w:p>
    <w:p w14:paraId="67A3E52F" w14:textId="127059AF" w:rsidR="007C49B5" w:rsidRDefault="008B0138" w:rsidP="003E31CE">
      <w:pPr>
        <w:spacing w:after="0" w:line="240" w:lineRule="auto"/>
        <w:rPr>
          <w:rFonts w:ascii="Calibri" w:hAnsi="Calibri" w:cs="Calibri"/>
          <w:szCs w:val="20"/>
        </w:rPr>
      </w:pPr>
      <w:r w:rsidRPr="00BB474A">
        <w:rPr>
          <w:rFonts w:ascii="Calibri" w:hAnsi="Calibri" w:cs="Calibri"/>
          <w:szCs w:val="20"/>
        </w:rPr>
        <w:t>The development of new systems to target environmental pollution is critically important for improved bioremediation</w:t>
      </w:r>
      <w:r w:rsidR="00916878" w:rsidRPr="00BB474A">
        <w:rPr>
          <w:rFonts w:ascii="Calibri" w:hAnsi="Calibri" w:cs="Calibri"/>
          <w:szCs w:val="20"/>
        </w:rPr>
        <w:t xml:space="preserve">. Our group is </w:t>
      </w:r>
      <w:r w:rsidR="00D1544B" w:rsidRPr="00BB474A">
        <w:rPr>
          <w:rFonts w:ascii="Calibri" w:hAnsi="Calibri" w:cs="Calibri"/>
          <w:szCs w:val="20"/>
        </w:rPr>
        <w:t xml:space="preserve">exploring </w:t>
      </w:r>
      <w:r w:rsidR="00240D95">
        <w:rPr>
          <w:rFonts w:ascii="Calibri" w:hAnsi="Calibri" w:cs="Calibri"/>
          <w:szCs w:val="20"/>
        </w:rPr>
        <w:t xml:space="preserve">the </w:t>
      </w:r>
      <w:r w:rsidR="00D1544B" w:rsidRPr="00BB474A">
        <w:rPr>
          <w:rFonts w:ascii="Calibri" w:hAnsi="Calibri" w:cs="Calibri"/>
          <w:szCs w:val="20"/>
        </w:rPr>
        <w:t xml:space="preserve">production of </w:t>
      </w:r>
      <w:r w:rsidR="00916878" w:rsidRPr="00BB474A">
        <w:rPr>
          <w:rFonts w:ascii="Calibri" w:hAnsi="Calibri" w:cs="Calibri"/>
          <w:szCs w:val="20"/>
        </w:rPr>
        <w:t>novel multicellular structures, which can move and sense their environment in an organism-like fashion. These multicellular structures, also called “pseudo-organisms”, are constructed from biological and synthetic hybrid components using a 3D bioprinting approach.</w:t>
      </w:r>
    </w:p>
    <w:p w14:paraId="58B16BB8" w14:textId="77777777" w:rsidR="00BB474A" w:rsidRPr="007C49B5" w:rsidRDefault="00BB474A" w:rsidP="003E31CE">
      <w:pPr>
        <w:spacing w:after="0" w:line="240" w:lineRule="auto"/>
        <w:rPr>
          <w:rFonts w:ascii="Calibri" w:eastAsia="Times New Roman" w:hAnsi="Calibri" w:cs="Calibri"/>
          <w:lang w:eastAsia="en-AU"/>
        </w:rPr>
      </w:pPr>
    </w:p>
    <w:p w14:paraId="0FA3A267" w14:textId="06D7A5EF" w:rsidR="00E032A1" w:rsidRPr="007C49B5" w:rsidRDefault="00E032A1" w:rsidP="003E31CE">
      <w:pPr>
        <w:spacing w:after="0" w:line="240" w:lineRule="auto"/>
        <w:rPr>
          <w:rFonts w:ascii="Calibri" w:eastAsia="Times New Roman" w:hAnsi="Calibri" w:cs="Calibri"/>
          <w:b/>
          <w:bCs/>
          <w:sz w:val="24"/>
          <w:szCs w:val="24"/>
          <w:lang w:eastAsia="en-AU"/>
        </w:rPr>
      </w:pPr>
      <w:r w:rsidRPr="007C49B5">
        <w:rPr>
          <w:rFonts w:ascii="Calibri" w:eastAsia="Times New Roman" w:hAnsi="Calibri" w:cs="Calibri"/>
          <w:b/>
          <w:bCs/>
          <w:sz w:val="24"/>
          <w:szCs w:val="24"/>
          <w:lang w:eastAsia="en-AU"/>
        </w:rPr>
        <w:t>Methods</w:t>
      </w:r>
    </w:p>
    <w:p w14:paraId="1A057A06" w14:textId="5EE2D9BD" w:rsidR="00E032A1" w:rsidRPr="00BB474A" w:rsidRDefault="00D1544B" w:rsidP="003E31CE">
      <w:pPr>
        <w:spacing w:after="0" w:line="240" w:lineRule="auto"/>
        <w:rPr>
          <w:rFonts w:ascii="Calibri" w:eastAsia="Times New Roman" w:hAnsi="Calibri" w:cs="Calibri"/>
          <w:lang w:eastAsia="en-AU"/>
        </w:rPr>
      </w:pPr>
      <w:r w:rsidRPr="00BB474A">
        <w:rPr>
          <w:rFonts w:ascii="Calibri" w:hAnsi="Calibri" w:cs="Calibri"/>
        </w:rPr>
        <w:t xml:space="preserve">Heart tissue derived from stem cells </w:t>
      </w:r>
      <w:r w:rsidR="00240D95">
        <w:rPr>
          <w:rFonts w:ascii="Calibri" w:hAnsi="Calibri" w:cs="Calibri"/>
        </w:rPr>
        <w:t>is</w:t>
      </w:r>
      <w:r w:rsidR="00ED5E79" w:rsidRPr="00BB474A">
        <w:rPr>
          <w:rFonts w:ascii="Calibri" w:hAnsi="Calibri" w:cs="Calibri"/>
        </w:rPr>
        <w:t xml:space="preserve"> </w:t>
      </w:r>
      <w:r w:rsidR="00240D95">
        <w:rPr>
          <w:rFonts w:ascii="Calibri" w:hAnsi="Calibri" w:cs="Calibri"/>
        </w:rPr>
        <w:t>used</w:t>
      </w:r>
      <w:r w:rsidR="00ED5E79" w:rsidRPr="00BB474A">
        <w:rPr>
          <w:rFonts w:ascii="Calibri" w:hAnsi="Calibri" w:cs="Calibri"/>
        </w:rPr>
        <w:t xml:space="preserve"> to</w:t>
      </w:r>
      <w:r w:rsidRPr="00BB474A">
        <w:rPr>
          <w:rFonts w:ascii="Calibri" w:hAnsi="Calibri" w:cs="Calibri"/>
        </w:rPr>
        <w:t xml:space="preserve"> provide a mechanical pump via synchronized cell contractions that enables movement. </w:t>
      </w:r>
      <w:r w:rsidR="00ED5E79" w:rsidRPr="00BB474A">
        <w:rPr>
          <w:rFonts w:ascii="Calibri" w:hAnsi="Calibri" w:cs="Calibri"/>
        </w:rPr>
        <w:t>In addition, w</w:t>
      </w:r>
      <w:r w:rsidRPr="00BB474A">
        <w:rPr>
          <w:rFonts w:ascii="Calibri" w:hAnsi="Calibri" w:cs="Calibri"/>
        </w:rPr>
        <w:t>e are engineering the pseudo-organisms to break down toxins in water by ligand-induced activation of an enzyme scavenger.</w:t>
      </w:r>
      <w:r w:rsidR="00D242A5" w:rsidRPr="00BB474A">
        <w:rPr>
          <w:rFonts w:ascii="Calibri" w:hAnsi="Calibri" w:cs="Calibri"/>
        </w:rPr>
        <w:t xml:space="preserve"> Specifically, </w:t>
      </w:r>
      <w:r w:rsidR="003E31CE" w:rsidRPr="00BB474A">
        <w:rPr>
          <w:rFonts w:ascii="Calibri" w:hAnsi="Calibri" w:cs="Calibri"/>
        </w:rPr>
        <w:t>RNA interference (RNAi)-mediated gene silencing</w:t>
      </w:r>
      <w:r w:rsidR="003E31CE" w:rsidRPr="00BB474A" w:rsidDel="00235560">
        <w:rPr>
          <w:rFonts w:ascii="Calibri" w:hAnsi="Calibri" w:cs="Calibri"/>
        </w:rPr>
        <w:t xml:space="preserve"> </w:t>
      </w:r>
      <w:r w:rsidR="00CD0504" w:rsidRPr="00BB474A">
        <w:rPr>
          <w:rFonts w:ascii="Calibri" w:hAnsi="Calibri" w:cs="Calibri"/>
        </w:rPr>
        <w:t>is</w:t>
      </w:r>
      <w:r w:rsidR="00D242A5" w:rsidRPr="00BB474A">
        <w:rPr>
          <w:rFonts w:ascii="Calibri" w:hAnsi="Calibri" w:cs="Calibri"/>
        </w:rPr>
        <w:t xml:space="preserve"> be</w:t>
      </w:r>
      <w:r w:rsidR="00CD0504" w:rsidRPr="00BB474A">
        <w:rPr>
          <w:rFonts w:ascii="Calibri" w:hAnsi="Calibri" w:cs="Calibri"/>
        </w:rPr>
        <w:t>ing</w:t>
      </w:r>
      <w:r w:rsidR="00D242A5" w:rsidRPr="00BB474A">
        <w:rPr>
          <w:rFonts w:ascii="Calibri" w:hAnsi="Calibri" w:cs="Calibri"/>
        </w:rPr>
        <w:t xml:space="preserve"> implemented </w:t>
      </w:r>
      <w:r w:rsidR="003E31CE" w:rsidRPr="00BB474A">
        <w:rPr>
          <w:rFonts w:ascii="Calibri" w:hAnsi="Calibri" w:cs="Calibri"/>
        </w:rPr>
        <w:t>to dynamically control the expression of an enzyme, cytochrome P450 1A2 (CYP1A2).</w:t>
      </w:r>
    </w:p>
    <w:p w14:paraId="40F421E9" w14:textId="77777777" w:rsidR="007C49B5" w:rsidRPr="007C49B5" w:rsidRDefault="007C49B5" w:rsidP="003E31CE">
      <w:pPr>
        <w:spacing w:after="0" w:line="240" w:lineRule="auto"/>
        <w:rPr>
          <w:rFonts w:ascii="Calibri" w:eastAsia="Times New Roman" w:hAnsi="Calibri" w:cs="Calibri"/>
          <w:lang w:eastAsia="en-AU"/>
        </w:rPr>
      </w:pPr>
    </w:p>
    <w:p w14:paraId="16202B1C" w14:textId="5F26F47F" w:rsidR="00E032A1" w:rsidRPr="007C49B5" w:rsidRDefault="00E032A1" w:rsidP="003E31CE">
      <w:pPr>
        <w:spacing w:after="0" w:line="240" w:lineRule="auto"/>
        <w:rPr>
          <w:rFonts w:ascii="Calibri" w:eastAsia="Times New Roman" w:hAnsi="Calibri" w:cs="Calibri"/>
          <w:b/>
          <w:bCs/>
          <w:sz w:val="24"/>
          <w:szCs w:val="24"/>
          <w:lang w:eastAsia="en-AU"/>
        </w:rPr>
      </w:pPr>
      <w:r w:rsidRPr="007C49B5">
        <w:rPr>
          <w:rFonts w:ascii="Calibri" w:eastAsia="Times New Roman" w:hAnsi="Calibri" w:cs="Calibri"/>
          <w:b/>
          <w:bCs/>
          <w:sz w:val="24"/>
          <w:szCs w:val="24"/>
          <w:lang w:eastAsia="en-AU"/>
        </w:rPr>
        <w:t>Results</w:t>
      </w:r>
    </w:p>
    <w:p w14:paraId="43A75C78" w14:textId="5BF03DE8" w:rsidR="007C49B5" w:rsidRDefault="00570B31" w:rsidP="003E31CE">
      <w:pPr>
        <w:spacing w:after="0" w:line="240" w:lineRule="auto"/>
        <w:rPr>
          <w:rFonts w:ascii="Calibri" w:hAnsi="Calibri" w:cs="Calibri"/>
        </w:rPr>
      </w:pPr>
      <w:r>
        <w:rPr>
          <w:rFonts w:ascii="Calibri" w:hAnsi="Calibri" w:cs="Calibri"/>
        </w:rPr>
        <w:t xml:space="preserve">The </w:t>
      </w:r>
      <w:r w:rsidRPr="003E31CE">
        <w:rPr>
          <w:rFonts w:ascii="Calibri" w:hAnsi="Calibri" w:cs="Calibri"/>
        </w:rPr>
        <w:t xml:space="preserve">control of an enzyme with turnover </w:t>
      </w:r>
      <w:r w:rsidR="003E31CE" w:rsidRPr="003E31CE">
        <w:rPr>
          <w:rFonts w:ascii="Calibri" w:hAnsi="Calibri" w:cs="Calibri"/>
        </w:rPr>
        <w:t xml:space="preserve">proved difficult, as </w:t>
      </w:r>
      <w:r>
        <w:rPr>
          <w:rFonts w:ascii="Calibri" w:hAnsi="Calibri" w:cs="Calibri"/>
        </w:rPr>
        <w:t xml:space="preserve">it </w:t>
      </w:r>
      <w:r w:rsidR="003E31CE" w:rsidRPr="003E31CE">
        <w:rPr>
          <w:rFonts w:ascii="Calibri" w:hAnsi="Calibri" w:cs="Calibri"/>
        </w:rPr>
        <w:t>requires a more stringent switch than the traditional fluorescent markers. Using established protocols, we showed small but significant fold-changes in CYP1A2 expression of up to 1.8-fold. However, following a new design approach, which took advantage of naturally occurring micro RNAs, we induced fold-changes ranging from 2.9 to 3.3, markedly improving extrinsic user-defined control over the intracellular molecular activation of CYP1A2 enzyme activity.</w:t>
      </w:r>
    </w:p>
    <w:p w14:paraId="3788699D" w14:textId="77777777" w:rsidR="003E31CE" w:rsidRPr="007C49B5" w:rsidRDefault="003E31CE" w:rsidP="003E31CE">
      <w:pPr>
        <w:spacing w:after="0" w:line="240" w:lineRule="auto"/>
        <w:rPr>
          <w:rFonts w:ascii="Calibri" w:eastAsia="Times New Roman" w:hAnsi="Calibri" w:cs="Calibri"/>
          <w:lang w:eastAsia="en-AU"/>
        </w:rPr>
      </w:pPr>
    </w:p>
    <w:p w14:paraId="7A45C876" w14:textId="4E52F43E" w:rsidR="00E032A1" w:rsidRPr="007C49B5" w:rsidRDefault="00E032A1" w:rsidP="003E31CE">
      <w:pPr>
        <w:spacing w:after="0" w:line="240" w:lineRule="auto"/>
        <w:rPr>
          <w:rFonts w:ascii="Calibri" w:eastAsia="Times New Roman" w:hAnsi="Calibri" w:cs="Calibri"/>
          <w:b/>
          <w:bCs/>
          <w:sz w:val="24"/>
          <w:szCs w:val="24"/>
          <w:lang w:eastAsia="en-AU"/>
        </w:rPr>
      </w:pPr>
      <w:r w:rsidRPr="007C49B5">
        <w:rPr>
          <w:rFonts w:ascii="Calibri" w:eastAsia="Times New Roman" w:hAnsi="Calibri" w:cs="Calibri"/>
          <w:b/>
          <w:bCs/>
          <w:sz w:val="24"/>
          <w:szCs w:val="24"/>
          <w:lang w:eastAsia="en-AU"/>
        </w:rPr>
        <w:t>Discussion/Conclusions</w:t>
      </w:r>
    </w:p>
    <w:p w14:paraId="70A02CFF" w14:textId="2278D44A" w:rsidR="003E31CE" w:rsidRDefault="00530D4B" w:rsidP="003E31CE">
      <w:pPr>
        <w:spacing w:after="0" w:line="240" w:lineRule="auto"/>
        <w:rPr>
          <w:rFonts w:ascii="Calibri" w:hAnsi="Calibri" w:cs="Calibri"/>
        </w:rPr>
      </w:pPr>
      <w:r w:rsidRPr="00BB474A">
        <w:rPr>
          <w:rFonts w:ascii="Calibri" w:hAnsi="Calibri" w:cs="Calibri"/>
        </w:rPr>
        <w:t>Our data is highly significant for improved synthetic control of enzyme production in mammalian systems. We are implementing the system to enable activation of detoxification enzymes in our synthetic tissue engineered multicellular structures</w:t>
      </w:r>
      <w:r w:rsidR="00011A52" w:rsidRPr="00BB474A">
        <w:rPr>
          <w:rFonts w:ascii="Calibri" w:hAnsi="Calibri" w:cs="Calibri"/>
        </w:rPr>
        <w:t xml:space="preserve">. </w:t>
      </w:r>
      <w:r w:rsidR="00447E5E" w:rsidRPr="00BB474A">
        <w:rPr>
          <w:rFonts w:ascii="Calibri" w:hAnsi="Calibri" w:cs="Calibri"/>
        </w:rPr>
        <w:t xml:space="preserve">Our approach </w:t>
      </w:r>
      <w:r w:rsidR="00011A52" w:rsidRPr="00BB474A">
        <w:rPr>
          <w:rFonts w:ascii="Calibri" w:hAnsi="Calibri" w:cs="Calibri"/>
        </w:rPr>
        <w:t>has potential to</w:t>
      </w:r>
      <w:r w:rsidR="00447E5E" w:rsidRPr="00BB474A">
        <w:rPr>
          <w:rFonts w:ascii="Calibri" w:hAnsi="Calibri" w:cs="Calibri"/>
        </w:rPr>
        <w:t xml:space="preserve"> develop a modular aquatic detoxification system for industry by offering a mobile scavenging system that is </w:t>
      </w:r>
      <w:r w:rsidR="00BB474A" w:rsidRPr="00BB474A">
        <w:rPr>
          <w:rFonts w:ascii="Calibri" w:hAnsi="Calibri" w:cs="Calibri"/>
        </w:rPr>
        <w:t>highly specific</w:t>
      </w:r>
      <w:r w:rsidR="00447E5E" w:rsidRPr="00BB474A">
        <w:rPr>
          <w:rFonts w:ascii="Calibri" w:hAnsi="Calibri" w:cs="Calibri"/>
        </w:rPr>
        <w:t>, yet without harmful side products. Importantly, these pseudo-organisms cannot reproduce and disintegrate in water, representing a unique solution to ethical and social impact deliberations compared to the use of GMOs, which creates new possibilities in water management.</w:t>
      </w:r>
    </w:p>
    <w:p w14:paraId="004B21D5" w14:textId="5D5D9C74" w:rsidR="003E31CE" w:rsidRDefault="003E31CE" w:rsidP="003E31CE">
      <w:pPr>
        <w:spacing w:after="0" w:line="240" w:lineRule="auto"/>
        <w:rPr>
          <w:rFonts w:ascii="Calibri" w:hAnsi="Calibri" w:cs="Calibri"/>
        </w:rPr>
      </w:pPr>
    </w:p>
    <w:p w14:paraId="03F328D2" w14:textId="2271BF3B" w:rsidR="00F12C9E" w:rsidRDefault="00F12C9E" w:rsidP="003E31CE">
      <w:pPr>
        <w:spacing w:after="0" w:line="240" w:lineRule="auto"/>
        <w:rPr>
          <w:rFonts w:ascii="Calibri" w:hAnsi="Calibri" w:cs="Calibri"/>
        </w:rPr>
      </w:pPr>
    </w:p>
    <w:p w14:paraId="419D0333" w14:textId="21183294" w:rsidR="00F12C9E" w:rsidRDefault="00F12C9E" w:rsidP="003E31CE">
      <w:pPr>
        <w:spacing w:after="0" w:line="240" w:lineRule="auto"/>
        <w:rPr>
          <w:rFonts w:ascii="Calibri" w:hAnsi="Calibri" w:cs="Calibri"/>
        </w:rPr>
      </w:pPr>
    </w:p>
    <w:p w14:paraId="38592A1D" w14:textId="4FB165EA" w:rsidR="000272E2" w:rsidRDefault="000272E2" w:rsidP="003E31CE">
      <w:pPr>
        <w:spacing w:after="0" w:line="240" w:lineRule="auto"/>
        <w:rPr>
          <w:rFonts w:ascii="Calibri" w:hAnsi="Calibri" w:cs="Calibri"/>
        </w:rPr>
      </w:pPr>
    </w:p>
    <w:p w14:paraId="0819DD65" w14:textId="77777777" w:rsidR="000272E2" w:rsidRDefault="000272E2" w:rsidP="000272E2">
      <w:pPr>
        <w:spacing w:after="0" w:line="240" w:lineRule="auto"/>
        <w:rPr>
          <w:rFonts w:ascii="Calibri" w:hAnsi="Calibri" w:cs="Calibri"/>
        </w:rPr>
      </w:pPr>
    </w:p>
    <w:p w14:paraId="2AABB16C" w14:textId="59BAD871" w:rsidR="00F12C9E" w:rsidRDefault="00BB474A" w:rsidP="00570B31">
      <w:pPr>
        <w:spacing w:after="0" w:line="240" w:lineRule="auto"/>
        <w:rPr>
          <w:rFonts w:ascii="Calibri" w:hAnsi="Calibri" w:cs="Calibri"/>
        </w:rPr>
      </w:pPr>
      <w:r>
        <w:rPr>
          <w:rFonts w:ascii="Calibri" w:hAnsi="Calibri" w:cs="Calibri"/>
        </w:rPr>
        <w:t xml:space="preserve">*Corresponding author: </w:t>
      </w:r>
      <w:r w:rsidR="000272E2" w:rsidRPr="007C49B5">
        <w:rPr>
          <w:rFonts w:ascii="Calibri" w:hAnsi="Calibri" w:cs="Calibri"/>
        </w:rPr>
        <w:t xml:space="preserve">npollak@usc.edu.au </w:t>
      </w:r>
      <w:bookmarkStart w:id="0" w:name="_GoBack"/>
      <w:bookmarkEnd w:id="0"/>
    </w:p>
    <w:sectPr w:rsidR="00F12C9E" w:rsidSect="00E032A1">
      <w:pgSz w:w="11906" w:h="16838" w:code="9"/>
      <w:pgMar w:top="1418" w:right="1418" w:bottom="141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1DF"/>
    <w:multiLevelType w:val="hybridMultilevel"/>
    <w:tmpl w:val="0AD8701E"/>
    <w:lvl w:ilvl="0" w:tplc="2DFC91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A1"/>
    <w:rsid w:val="00011A52"/>
    <w:rsid w:val="000272E2"/>
    <w:rsid w:val="00240D95"/>
    <w:rsid w:val="002757E6"/>
    <w:rsid w:val="002B5E0C"/>
    <w:rsid w:val="003E226E"/>
    <w:rsid w:val="003E31CE"/>
    <w:rsid w:val="00443347"/>
    <w:rsid w:val="00447E5E"/>
    <w:rsid w:val="00530D4B"/>
    <w:rsid w:val="005458A1"/>
    <w:rsid w:val="00570B31"/>
    <w:rsid w:val="006E6F3B"/>
    <w:rsid w:val="00725D8C"/>
    <w:rsid w:val="007C49B5"/>
    <w:rsid w:val="008B0138"/>
    <w:rsid w:val="00916878"/>
    <w:rsid w:val="009A7119"/>
    <w:rsid w:val="00A3189E"/>
    <w:rsid w:val="00A77477"/>
    <w:rsid w:val="00A96C84"/>
    <w:rsid w:val="00BB474A"/>
    <w:rsid w:val="00C134ED"/>
    <w:rsid w:val="00CD0504"/>
    <w:rsid w:val="00D10FD2"/>
    <w:rsid w:val="00D1544B"/>
    <w:rsid w:val="00D242A5"/>
    <w:rsid w:val="00D91522"/>
    <w:rsid w:val="00E032A1"/>
    <w:rsid w:val="00ED5E79"/>
    <w:rsid w:val="00F12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B4C2"/>
  <w15:chartTrackingRefBased/>
  <w15:docId w15:val="{56B380A7-66C9-4AFC-83B8-9C74FBD5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32A1"/>
    <w:rPr>
      <w:b/>
      <w:bCs/>
    </w:rPr>
  </w:style>
  <w:style w:type="paragraph" w:styleId="NormalWeb">
    <w:name w:val="Normal (Web)"/>
    <w:basedOn w:val="Normal"/>
    <w:uiPriority w:val="99"/>
    <w:semiHidden/>
    <w:unhideWhenUsed/>
    <w:rsid w:val="00E03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32A1"/>
    <w:rPr>
      <w:i/>
      <w:iCs/>
    </w:rPr>
  </w:style>
  <w:style w:type="character" w:styleId="Hyperlink">
    <w:name w:val="Hyperlink"/>
    <w:basedOn w:val="DefaultParagraphFont"/>
    <w:uiPriority w:val="99"/>
    <w:unhideWhenUsed/>
    <w:rsid w:val="00E032A1"/>
    <w:rPr>
      <w:color w:val="0563C1" w:themeColor="hyperlink"/>
      <w:u w:val="single"/>
    </w:rPr>
  </w:style>
  <w:style w:type="character" w:styleId="UnresolvedMention">
    <w:name w:val="Unresolved Mention"/>
    <w:basedOn w:val="DefaultParagraphFont"/>
    <w:uiPriority w:val="99"/>
    <w:semiHidden/>
    <w:unhideWhenUsed/>
    <w:rsid w:val="00E032A1"/>
    <w:rPr>
      <w:color w:val="605E5C"/>
      <w:shd w:val="clear" w:color="auto" w:fill="E1DFDD"/>
    </w:rPr>
  </w:style>
  <w:style w:type="paragraph" w:styleId="Title">
    <w:name w:val="Title"/>
    <w:basedOn w:val="Normal"/>
    <w:next w:val="Normal"/>
    <w:link w:val="TitleChar"/>
    <w:uiPriority w:val="10"/>
    <w:qFormat/>
    <w:rsid w:val="00F12C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C9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272E2"/>
    <w:rPr>
      <w:sz w:val="16"/>
      <w:szCs w:val="16"/>
    </w:rPr>
  </w:style>
  <w:style w:type="paragraph" w:styleId="CommentText">
    <w:name w:val="annotation text"/>
    <w:basedOn w:val="Normal"/>
    <w:link w:val="CommentTextChar"/>
    <w:uiPriority w:val="99"/>
    <w:semiHidden/>
    <w:unhideWhenUsed/>
    <w:rsid w:val="000272E2"/>
    <w:pPr>
      <w:spacing w:line="240" w:lineRule="auto"/>
    </w:pPr>
    <w:rPr>
      <w:sz w:val="20"/>
      <w:szCs w:val="20"/>
    </w:rPr>
  </w:style>
  <w:style w:type="character" w:customStyle="1" w:styleId="CommentTextChar">
    <w:name w:val="Comment Text Char"/>
    <w:basedOn w:val="DefaultParagraphFont"/>
    <w:link w:val="CommentText"/>
    <w:uiPriority w:val="99"/>
    <w:semiHidden/>
    <w:rsid w:val="000272E2"/>
    <w:rPr>
      <w:sz w:val="20"/>
      <w:szCs w:val="20"/>
    </w:rPr>
  </w:style>
  <w:style w:type="paragraph" w:styleId="CommentSubject">
    <w:name w:val="annotation subject"/>
    <w:basedOn w:val="CommentText"/>
    <w:next w:val="CommentText"/>
    <w:link w:val="CommentSubjectChar"/>
    <w:uiPriority w:val="99"/>
    <w:semiHidden/>
    <w:unhideWhenUsed/>
    <w:rsid w:val="000272E2"/>
    <w:rPr>
      <w:b/>
      <w:bCs/>
    </w:rPr>
  </w:style>
  <w:style w:type="character" w:customStyle="1" w:styleId="CommentSubjectChar">
    <w:name w:val="Comment Subject Char"/>
    <w:basedOn w:val="CommentTextChar"/>
    <w:link w:val="CommentSubject"/>
    <w:uiPriority w:val="99"/>
    <w:semiHidden/>
    <w:rsid w:val="000272E2"/>
    <w:rPr>
      <w:b/>
      <w:bCs/>
      <w:sz w:val="20"/>
      <w:szCs w:val="20"/>
    </w:rPr>
  </w:style>
  <w:style w:type="paragraph" w:styleId="BalloonText">
    <w:name w:val="Balloon Text"/>
    <w:basedOn w:val="Normal"/>
    <w:link w:val="BalloonTextChar"/>
    <w:uiPriority w:val="99"/>
    <w:semiHidden/>
    <w:unhideWhenUsed/>
    <w:rsid w:val="00027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96376">
      <w:bodyDiv w:val="1"/>
      <w:marLeft w:val="0"/>
      <w:marRight w:val="0"/>
      <w:marTop w:val="0"/>
      <w:marBottom w:val="0"/>
      <w:divBdr>
        <w:top w:val="none" w:sz="0" w:space="0" w:color="auto"/>
        <w:left w:val="none" w:sz="0" w:space="0" w:color="auto"/>
        <w:bottom w:val="none" w:sz="0" w:space="0" w:color="auto"/>
        <w:right w:val="none" w:sz="0" w:space="0" w:color="auto"/>
      </w:divBdr>
    </w:div>
    <w:div w:id="5370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Pollak</dc:creator>
  <cp:keywords/>
  <dc:description/>
  <cp:lastModifiedBy>Nina Pollak</cp:lastModifiedBy>
  <cp:revision>5</cp:revision>
  <dcterms:created xsi:type="dcterms:W3CDTF">2019-09-01T09:20:00Z</dcterms:created>
  <dcterms:modified xsi:type="dcterms:W3CDTF">2019-09-01T22:34:00Z</dcterms:modified>
</cp:coreProperties>
</file>