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DE412" w14:textId="18B4AA5B" w:rsidR="00297F85" w:rsidRDefault="002542DA" w:rsidP="00D05D1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Op</w:t>
      </w:r>
      <w:r w:rsidRPr="002542DA">
        <w:rPr>
          <w:b/>
          <w:bCs/>
          <w:sz w:val="28"/>
          <w:szCs w:val="28"/>
          <w:lang w:val="en-US"/>
        </w:rPr>
        <w:t xml:space="preserve">tical properties of multilayered </w:t>
      </w:r>
      <w:r w:rsidR="003925A4">
        <w:rPr>
          <w:b/>
          <w:bCs/>
          <w:sz w:val="28"/>
          <w:szCs w:val="28"/>
          <w:lang w:val="en-US"/>
        </w:rPr>
        <w:t xml:space="preserve">free-standing </w:t>
      </w:r>
      <w:r w:rsidRPr="002542DA">
        <w:rPr>
          <w:b/>
          <w:bCs/>
          <w:sz w:val="28"/>
          <w:szCs w:val="28"/>
          <w:lang w:val="en-US"/>
        </w:rPr>
        <w:t xml:space="preserve">porous silicon </w:t>
      </w:r>
      <w:r w:rsidR="00D05D1F">
        <w:rPr>
          <w:b/>
          <w:bCs/>
          <w:sz w:val="28"/>
          <w:szCs w:val="28"/>
          <w:lang w:val="en-US"/>
        </w:rPr>
        <w:t>microstructures</w:t>
      </w:r>
      <w:r w:rsidRPr="002542DA">
        <w:rPr>
          <w:b/>
          <w:bCs/>
          <w:sz w:val="28"/>
          <w:szCs w:val="28"/>
          <w:lang w:val="en-US"/>
        </w:rPr>
        <w:t xml:space="preserve"> for thermal imaging application</w:t>
      </w:r>
      <w:r>
        <w:rPr>
          <w:b/>
          <w:bCs/>
          <w:sz w:val="28"/>
          <w:szCs w:val="28"/>
          <w:lang w:val="en-US"/>
        </w:rPr>
        <w:t>s</w:t>
      </w:r>
    </w:p>
    <w:p w14:paraId="4781A81D" w14:textId="77777777" w:rsidR="00017438" w:rsidRDefault="00017438" w:rsidP="00934A95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5145E9ED" w14:textId="0A564C54" w:rsidR="00D93F63" w:rsidRDefault="00D93F63" w:rsidP="00D05D1F">
      <w:pPr>
        <w:spacing w:after="0" w:line="240" w:lineRule="auto"/>
        <w:jc w:val="center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Y</w:t>
      </w:r>
      <w:r w:rsidRPr="00D93F63">
        <w:rPr>
          <w:i/>
          <w:iCs/>
          <w:sz w:val="24"/>
          <w:szCs w:val="24"/>
        </w:rPr>
        <w:t xml:space="preserve">aman </w:t>
      </w:r>
      <w:r>
        <w:rPr>
          <w:i/>
          <w:iCs/>
          <w:sz w:val="24"/>
          <w:szCs w:val="24"/>
        </w:rPr>
        <w:t>A</w:t>
      </w:r>
      <w:r w:rsidRPr="00D93F63">
        <w:rPr>
          <w:i/>
          <w:iCs/>
          <w:sz w:val="24"/>
          <w:szCs w:val="24"/>
        </w:rPr>
        <w:t>fandi</w:t>
      </w:r>
      <w:r w:rsidR="00732F78">
        <w:rPr>
          <w:rStyle w:val="EndnoteReference"/>
          <w:i/>
          <w:iCs/>
          <w:sz w:val="24"/>
          <w:szCs w:val="24"/>
        </w:rPr>
        <w:endnoteReference w:customMarkFollows="1" w:id="1"/>
        <w:t>*</w:t>
      </w:r>
      <w:r w:rsidR="00732F78" w:rsidRPr="00D93F63">
        <w:rPr>
          <w:i/>
          <w:iCs/>
          <w:sz w:val="24"/>
          <w:szCs w:val="24"/>
        </w:rPr>
        <w:t xml:space="preserve"> </w:t>
      </w:r>
      <w:r w:rsidRPr="00D93F63"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G</w:t>
      </w:r>
      <w:r w:rsidRPr="00D93F63">
        <w:rPr>
          <w:i/>
          <w:iCs/>
          <w:sz w:val="24"/>
          <w:szCs w:val="24"/>
        </w:rPr>
        <w:t>iacinta</w:t>
      </w:r>
      <w:proofErr w:type="spellEnd"/>
      <w:r w:rsidRPr="00D93F6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</w:t>
      </w:r>
      <w:r w:rsidRPr="00D93F63">
        <w:rPr>
          <w:i/>
          <w:iCs/>
          <w:sz w:val="24"/>
          <w:szCs w:val="24"/>
        </w:rPr>
        <w:t xml:space="preserve">arish, and </w:t>
      </w:r>
      <w:r>
        <w:rPr>
          <w:i/>
          <w:iCs/>
          <w:sz w:val="24"/>
          <w:szCs w:val="24"/>
        </w:rPr>
        <w:t>A</w:t>
      </w:r>
      <w:r w:rsidRPr="00D93F63">
        <w:rPr>
          <w:i/>
          <w:iCs/>
          <w:sz w:val="24"/>
          <w:szCs w:val="24"/>
        </w:rPr>
        <w:t xml:space="preserve">drian </w:t>
      </w:r>
      <w:r>
        <w:rPr>
          <w:i/>
          <w:iCs/>
          <w:sz w:val="24"/>
          <w:szCs w:val="24"/>
        </w:rPr>
        <w:t>K</w:t>
      </w:r>
      <w:r w:rsidRPr="00D93F63">
        <w:rPr>
          <w:i/>
          <w:iCs/>
          <w:sz w:val="24"/>
          <w:szCs w:val="24"/>
        </w:rPr>
        <w:t>eating</w:t>
      </w:r>
    </w:p>
    <w:p w14:paraId="349DFAE9" w14:textId="77777777" w:rsidR="00017438" w:rsidRPr="00934A95" w:rsidRDefault="00017438" w:rsidP="00934A95">
      <w:pPr>
        <w:spacing w:after="0" w:line="240" w:lineRule="auto"/>
        <w:jc w:val="center"/>
        <w:rPr>
          <w:i/>
          <w:iCs/>
          <w:vertAlign w:val="superscript"/>
        </w:rPr>
      </w:pPr>
    </w:p>
    <w:p w14:paraId="3BAF81EC" w14:textId="2CF0B6D9" w:rsidR="00D93F63" w:rsidRPr="00934A95" w:rsidRDefault="00D93F63" w:rsidP="00D05D1F">
      <w:pPr>
        <w:spacing w:after="0" w:line="240" w:lineRule="auto"/>
        <w:jc w:val="center"/>
      </w:pPr>
      <w:r w:rsidRPr="00934A95">
        <w:t xml:space="preserve">School of </w:t>
      </w:r>
      <w:r w:rsidR="00017438" w:rsidRPr="00934A95">
        <w:t xml:space="preserve">Engineering, </w:t>
      </w:r>
      <w:r w:rsidRPr="00934A95">
        <w:t>University of Western Australia, Perth, Western Australia, Australia.</w:t>
      </w:r>
    </w:p>
    <w:p w14:paraId="5FB8D811" w14:textId="77777777" w:rsidR="00D93F63" w:rsidRPr="00D93F63" w:rsidRDefault="00D93F63" w:rsidP="00934A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ADE5F25" w14:textId="0BDD486C" w:rsidR="0049440F" w:rsidRPr="00B04E21" w:rsidRDefault="0049440F" w:rsidP="00934A95">
      <w:pPr>
        <w:spacing w:after="0" w:line="240" w:lineRule="auto"/>
        <w:rPr>
          <w:b/>
          <w:bCs/>
          <w:sz w:val="24"/>
          <w:szCs w:val="24"/>
        </w:rPr>
      </w:pPr>
      <w:r w:rsidRPr="00B04E21">
        <w:rPr>
          <w:b/>
          <w:bCs/>
          <w:sz w:val="24"/>
          <w:szCs w:val="24"/>
        </w:rPr>
        <w:t>Introduction</w:t>
      </w:r>
    </w:p>
    <w:p w14:paraId="7AEA7447" w14:textId="19F5A930" w:rsidR="00B04E21" w:rsidRDefault="00AA440E" w:rsidP="00073D22">
      <w:pPr>
        <w:spacing w:after="0" w:line="240" w:lineRule="auto"/>
        <w:jc w:val="both"/>
      </w:pPr>
      <w:r>
        <w:t xml:space="preserve">It is well known that to achieve a high index contrast in </w:t>
      </w:r>
      <w:r w:rsidR="006275D0">
        <w:t xml:space="preserve">multilayered </w:t>
      </w:r>
      <w:r>
        <w:t>optical distributed Bragg reflectors (</w:t>
      </w:r>
      <w:r w:rsidR="006275D0">
        <w:t>mirror</w:t>
      </w:r>
      <w:r w:rsidR="001F0DCC">
        <w:t>s</w:t>
      </w:r>
      <w:r>
        <w:t>) a combination of different materials is required</w:t>
      </w:r>
      <w:r w:rsidR="006275D0">
        <w:t xml:space="preserve"> </w:t>
      </w:r>
      <w:r w:rsidR="00CF02BC">
        <w:t>(</w:t>
      </w:r>
      <w:r w:rsidR="00073D22">
        <w:t xml:space="preserve">Liu </w:t>
      </w:r>
      <w:r w:rsidR="00073D22" w:rsidRPr="00073D22">
        <w:rPr>
          <w:i/>
          <w:iCs/>
        </w:rPr>
        <w:t>et al.</w:t>
      </w:r>
      <w:r w:rsidR="00073D22">
        <w:t xml:space="preserve"> 2012</w:t>
      </w:r>
      <w:r w:rsidR="00CF02BC">
        <w:t>)</w:t>
      </w:r>
      <w:r>
        <w:t xml:space="preserve">.  While this approach is acceptable at short wavelengths, </w:t>
      </w:r>
      <w:r w:rsidR="006275D0">
        <w:t>the issue of finding compatible materials</w:t>
      </w:r>
      <w:r>
        <w:t xml:space="preserve"> in the</w:t>
      </w:r>
      <w:r w:rsidR="006275D0">
        <w:t xml:space="preserve"> long wave infrared (LWI</w:t>
      </w:r>
      <w:r>
        <w:t>R</w:t>
      </w:r>
      <w:r w:rsidR="006275D0">
        <w:t xml:space="preserve">) </w:t>
      </w:r>
      <w:r>
        <w:t xml:space="preserve">spectrum has prevented the development of </w:t>
      </w:r>
      <w:r w:rsidR="00080541">
        <w:t>high-quality</w:t>
      </w:r>
      <w:r>
        <w:t xml:space="preserve"> mirrors</w:t>
      </w:r>
      <w:r w:rsidR="006275D0">
        <w:t xml:space="preserve">. </w:t>
      </w:r>
      <w:r w:rsidR="00FA23E1">
        <w:t>I</w:t>
      </w:r>
      <w:r w:rsidR="001F0DCC">
        <w:t>n</w:t>
      </w:r>
      <w:r w:rsidR="006275D0">
        <w:t xml:space="preserve"> this work, a single material, porous silicon (PS), is proposed to create a</w:t>
      </w:r>
      <w:r w:rsidR="001F0DCC">
        <w:t xml:space="preserve"> tunable</w:t>
      </w:r>
      <w:r w:rsidR="006275D0">
        <w:t xml:space="preserve"> optical filter</w:t>
      </w:r>
      <w:r w:rsidR="001F0DCC">
        <w:t xml:space="preserve"> to overcome this issue by tailoring the refractive index during </w:t>
      </w:r>
      <w:r w:rsidR="001F0DCC" w:rsidRPr="007F2C47">
        <w:t>a simple electrochemical anodic etching process</w:t>
      </w:r>
      <w:r w:rsidR="001F0DCC">
        <w:t xml:space="preserve">. </w:t>
      </w:r>
    </w:p>
    <w:p w14:paraId="078A3CAC" w14:textId="0F7BBE8F" w:rsidR="0049440F" w:rsidRPr="00B04E21" w:rsidRDefault="0049440F" w:rsidP="00934A95">
      <w:pPr>
        <w:spacing w:after="0" w:line="240" w:lineRule="auto"/>
        <w:rPr>
          <w:b/>
          <w:bCs/>
          <w:sz w:val="24"/>
          <w:szCs w:val="24"/>
        </w:rPr>
      </w:pPr>
      <w:r w:rsidRPr="00B04E21">
        <w:rPr>
          <w:b/>
          <w:bCs/>
          <w:sz w:val="24"/>
          <w:szCs w:val="24"/>
        </w:rPr>
        <w:t>Methods</w:t>
      </w:r>
    </w:p>
    <w:p w14:paraId="73470F08" w14:textId="238B9EC3" w:rsidR="00B04E21" w:rsidRPr="00FD5F58" w:rsidRDefault="00290B20" w:rsidP="000A4E1B">
      <w:pPr>
        <w:spacing w:after="0" w:line="240" w:lineRule="auto"/>
        <w:jc w:val="both"/>
      </w:pPr>
      <w:r>
        <w:t xml:space="preserve">Multilayer </w:t>
      </w:r>
      <w:r w:rsidRPr="00FD5F58">
        <w:t>released PS microstructures (beams and membrane structures)</w:t>
      </w:r>
      <w:r>
        <w:t xml:space="preserve"> were built from </w:t>
      </w:r>
      <w:r w:rsidR="00DF3F80" w:rsidRPr="00FD5F58">
        <w:t xml:space="preserve">PS layers fabricated by electrochemical etching in a solution of 25% hydrofluoric </w:t>
      </w:r>
      <w:r w:rsidR="00BC3C03">
        <w:t xml:space="preserve">(HF) </w:t>
      </w:r>
      <w:r w:rsidR="00DF3F80" w:rsidRPr="00FD5F58">
        <w:t>acid in ethanol</w:t>
      </w:r>
      <w:r w:rsidR="00FA23E1">
        <w:t>,</w:t>
      </w:r>
      <w:r w:rsidR="00DF3F80" w:rsidRPr="00FD5F58">
        <w:t xml:space="preserve"> using </w:t>
      </w:r>
      <w:r w:rsidR="00AA440E">
        <w:t xml:space="preserve">a </w:t>
      </w:r>
      <w:r w:rsidR="00DF3F80" w:rsidRPr="00FD5F58">
        <w:t xml:space="preserve">current </w:t>
      </w:r>
      <w:r w:rsidR="00BC3C03">
        <w:t xml:space="preserve">density </w:t>
      </w:r>
      <w:r w:rsidR="00C611A2">
        <w:t>ranging from</w:t>
      </w:r>
      <w:r w:rsidR="00BC3C03">
        <w:t xml:space="preserve"> </w:t>
      </w:r>
      <w:r w:rsidR="00DF3F80" w:rsidRPr="00FD5F58">
        <w:t>10</w:t>
      </w:r>
      <w:r w:rsidR="00C611A2">
        <w:t xml:space="preserve"> to </w:t>
      </w:r>
      <w:r w:rsidR="00DF3F80" w:rsidRPr="00FD5F58">
        <w:t>130 mA/cm</w:t>
      </w:r>
      <w:r w:rsidR="00DF3F80" w:rsidRPr="00BC3C03">
        <w:rPr>
          <w:vertAlign w:val="superscript"/>
        </w:rPr>
        <w:t>2</w:t>
      </w:r>
      <w:r w:rsidR="008F0A1F" w:rsidRPr="00FD5F58">
        <w:t xml:space="preserve"> for low porosity (refractive index = </w:t>
      </w:r>
      <w:r w:rsidR="005C29C4">
        <w:t>1.84</w:t>
      </w:r>
      <w:r w:rsidR="008F0A1F" w:rsidRPr="00FD5F58">
        <w:t xml:space="preserve">) </w:t>
      </w:r>
      <w:r w:rsidR="00C611A2">
        <w:t>to</w:t>
      </w:r>
      <w:r w:rsidRPr="00FD5F58">
        <w:t xml:space="preserve"> </w:t>
      </w:r>
      <w:r w:rsidR="008F0A1F" w:rsidRPr="00FD5F58">
        <w:t>high porosity (refractive index = 1.</w:t>
      </w:r>
      <w:r w:rsidR="005C29C4">
        <w:t>23</w:t>
      </w:r>
      <w:r w:rsidR="008F0A1F" w:rsidRPr="00FD5F58">
        <w:t>)</w:t>
      </w:r>
      <w:r w:rsidR="00DF3F80" w:rsidRPr="00FD5F58">
        <w:t>.</w:t>
      </w:r>
      <w:r w:rsidR="00CA009D" w:rsidRPr="00FD5F58">
        <w:t xml:space="preserve"> Boron-doped, 2” Si wafers (100) with thickness 275 μm±25 </w:t>
      </w:r>
      <w:proofErr w:type="spellStart"/>
      <w:r w:rsidR="00CA009D" w:rsidRPr="00FD5F58">
        <w:t>μm</w:t>
      </w:r>
      <w:proofErr w:type="spellEnd"/>
      <w:r w:rsidR="00BC3C03">
        <w:t xml:space="preserve"> were used as a substrate. The process </w:t>
      </w:r>
      <w:r>
        <w:t>utilised</w:t>
      </w:r>
      <w:r w:rsidRPr="00FD5F58">
        <w:t xml:space="preserve"> </w:t>
      </w:r>
      <w:r w:rsidR="00BC3C03">
        <w:t xml:space="preserve">a </w:t>
      </w:r>
      <w:r w:rsidR="005348F4">
        <w:t xml:space="preserve">combination of </w:t>
      </w:r>
      <w:r w:rsidR="00BC3C03">
        <w:t>d</w:t>
      </w:r>
      <w:bookmarkStart w:id="0" w:name="_GoBack"/>
      <w:bookmarkEnd w:id="0"/>
      <w:r w:rsidR="00BC3C03">
        <w:t xml:space="preserve">ifferent </w:t>
      </w:r>
      <w:r w:rsidR="005348F4">
        <w:t xml:space="preserve">photolithographic and </w:t>
      </w:r>
      <w:r w:rsidR="0035050A">
        <w:t xml:space="preserve">HF </w:t>
      </w:r>
      <w:r w:rsidR="005348F4">
        <w:t xml:space="preserve">electropolishing steps </w:t>
      </w:r>
      <w:r w:rsidR="00295D45">
        <w:t xml:space="preserve">which </w:t>
      </w:r>
      <w:r w:rsidR="005348F4">
        <w:t>w</w:t>
      </w:r>
      <w:r w:rsidR="00346A54">
        <w:t>ere</w:t>
      </w:r>
      <w:r w:rsidR="005348F4">
        <w:t xml:space="preserve"> developed </w:t>
      </w:r>
      <w:r w:rsidR="00295D45">
        <w:t xml:space="preserve">based on a </w:t>
      </w:r>
      <w:r w:rsidR="005348F4">
        <w:t>previous</w:t>
      </w:r>
      <w:r w:rsidR="00295D45">
        <w:t xml:space="preserve"> process to</w:t>
      </w:r>
      <w:r w:rsidR="005348F4">
        <w:t xml:space="preserve"> releas</w:t>
      </w:r>
      <w:r w:rsidR="00295D45">
        <w:t>e</w:t>
      </w:r>
      <w:r w:rsidR="005348F4">
        <w:t xml:space="preserve"> </w:t>
      </w:r>
      <w:r w:rsidR="00295D45">
        <w:t xml:space="preserve">a </w:t>
      </w:r>
      <w:r w:rsidR="005348F4">
        <w:t>single</w:t>
      </w:r>
      <w:r w:rsidR="00CA009D" w:rsidRPr="00FD5F58">
        <w:t xml:space="preserve"> PS</w:t>
      </w:r>
      <w:r w:rsidR="005348F4">
        <w:t xml:space="preserve"> layer </w:t>
      </w:r>
      <w:r w:rsidR="000A4E1B">
        <w:t>(</w:t>
      </w:r>
      <w:r w:rsidR="00CA009D" w:rsidRPr="00FD5F58">
        <w:t xml:space="preserve">Sun </w:t>
      </w:r>
      <w:r w:rsidR="00CA009D" w:rsidRPr="0034760C">
        <w:rPr>
          <w:i/>
          <w:iCs/>
        </w:rPr>
        <w:t>et al</w:t>
      </w:r>
      <w:r w:rsidR="00CA009D" w:rsidRPr="00FD5F58">
        <w:t>. 2017</w:t>
      </w:r>
      <w:r w:rsidR="000A4E1B">
        <w:t>)</w:t>
      </w:r>
      <w:r w:rsidR="00CA009D" w:rsidRPr="00FD5F58">
        <w:t xml:space="preserve">. </w:t>
      </w:r>
    </w:p>
    <w:p w14:paraId="4948C995" w14:textId="08189AA6" w:rsidR="0049440F" w:rsidRPr="00B04E21" w:rsidRDefault="0049440F" w:rsidP="00934A95">
      <w:pPr>
        <w:spacing w:after="0" w:line="240" w:lineRule="auto"/>
        <w:rPr>
          <w:b/>
          <w:bCs/>
          <w:sz w:val="24"/>
          <w:szCs w:val="24"/>
        </w:rPr>
      </w:pPr>
      <w:r w:rsidRPr="00B04E21">
        <w:rPr>
          <w:b/>
          <w:bCs/>
          <w:sz w:val="24"/>
          <w:szCs w:val="24"/>
        </w:rPr>
        <w:t>Results</w:t>
      </w:r>
    </w:p>
    <w:p w14:paraId="1251BFA2" w14:textId="46F29D7C" w:rsidR="00B04E21" w:rsidRDefault="004C6D93" w:rsidP="008E0EB9">
      <w:pPr>
        <w:spacing w:after="0" w:line="240" w:lineRule="auto"/>
        <w:jc w:val="both"/>
      </w:pPr>
      <w:r>
        <w:t>Fig.1a shows a</w:t>
      </w:r>
      <w:r w:rsidR="0035050A">
        <w:t xml:space="preserve"> full fabricated PS wafer and Fig. 1b the</w:t>
      </w:r>
      <w:r>
        <w:t xml:space="preserve"> top view of a </w:t>
      </w:r>
      <w:r w:rsidR="0035050A">
        <w:t xml:space="preserve">single </w:t>
      </w:r>
      <w:r>
        <w:t>membrane of 500×500-µm</w:t>
      </w:r>
      <w:r w:rsidR="00AA440E" w:rsidRPr="0083427F">
        <w:rPr>
          <w:vertAlign w:val="superscript"/>
        </w:rPr>
        <w:t>2</w:t>
      </w:r>
      <w:r>
        <w:t xml:space="preserve"> </w:t>
      </w:r>
      <w:r w:rsidR="00AA440E">
        <w:t>area</w:t>
      </w:r>
      <w:r>
        <w:t xml:space="preserve">. The openings at the corners </w:t>
      </w:r>
      <w:r w:rsidR="00AA440E">
        <w:t>allow HF ingress to the underlying layers during</w:t>
      </w:r>
      <w:r>
        <w:t xml:space="preserve"> </w:t>
      </w:r>
      <w:r w:rsidR="00AA440E">
        <w:t>etching as well as providing stress relief on the otherwise square membrane.</w:t>
      </w:r>
      <w:r w:rsidR="009117E9">
        <w:t xml:space="preserve"> The HF </w:t>
      </w:r>
      <w:r w:rsidR="0035050A">
        <w:t>electropolishing step removes</w:t>
      </w:r>
      <w:r w:rsidR="009117E9">
        <w:t xml:space="preserve"> the square area underneath the membrane, </w:t>
      </w:r>
      <w:r>
        <w:t xml:space="preserve">which </w:t>
      </w:r>
      <w:r w:rsidR="009117E9">
        <w:t xml:space="preserve">can be seen through the semi-transparent PS </w:t>
      </w:r>
      <w:r w:rsidR="0035050A">
        <w:t xml:space="preserve">in the SEM image </w:t>
      </w:r>
      <w:r w:rsidR="009117E9">
        <w:t xml:space="preserve">as </w:t>
      </w:r>
      <w:r>
        <w:t xml:space="preserve">a different </w:t>
      </w:r>
      <w:r w:rsidR="009117E9">
        <w:t>shade</w:t>
      </w:r>
      <w:r>
        <w:t>. The anchor was protected</w:t>
      </w:r>
      <w:r w:rsidR="00346A54">
        <w:t xml:space="preserve"> from HF etching</w:t>
      </w:r>
      <w:r w:rsidR="0035050A">
        <w:t xml:space="preserve"> during electropolishing</w:t>
      </w:r>
      <w:r>
        <w:t xml:space="preserve"> by </w:t>
      </w:r>
      <w:r w:rsidR="00346A54">
        <w:t xml:space="preserve">filling the pores with </w:t>
      </w:r>
      <w:r>
        <w:t>photoresist</w:t>
      </w:r>
      <w:r w:rsidR="005C29C4">
        <w:t>. The cross section in Fig.</w:t>
      </w:r>
      <w:r w:rsidR="0035050A">
        <w:t xml:space="preserve">1c </w:t>
      </w:r>
      <w:r w:rsidR="005C29C4">
        <w:t xml:space="preserve">shows </w:t>
      </w:r>
      <w:r w:rsidR="00C611A2">
        <w:t>a filter designed to operate at a wavelength of 10 µm.</w:t>
      </w:r>
      <w:r w:rsidR="00C611A2" w:rsidDel="0035050A">
        <w:t xml:space="preserve"> </w:t>
      </w:r>
      <w:r w:rsidR="00C611A2">
        <w:t xml:space="preserve">The </w:t>
      </w:r>
      <w:r w:rsidR="005C29C4">
        <w:t xml:space="preserve">top mirror of the membrane consists of </w:t>
      </w:r>
      <w:r w:rsidR="00B0077B">
        <w:t>three</w:t>
      </w:r>
      <w:r w:rsidR="005C29C4">
        <w:t xml:space="preserve"> layers of </w:t>
      </w:r>
      <w:r w:rsidR="008E0EB9">
        <w:t>PS</w:t>
      </w:r>
      <w:r w:rsidR="005C29C4">
        <w:t xml:space="preserve"> with refractive index </w:t>
      </w:r>
      <w:r w:rsidR="00C611A2">
        <w:t xml:space="preserve">ranging </w:t>
      </w:r>
      <w:r w:rsidR="005C29C4">
        <w:t>between 1.84 and 1.23</w:t>
      </w:r>
      <w:r w:rsidR="0035050A">
        <w:t>,</w:t>
      </w:r>
      <w:r w:rsidR="005C29C4">
        <w:t xml:space="preserve"> </w:t>
      </w:r>
      <w:r w:rsidR="00DD1C57">
        <w:t xml:space="preserve">the air gap is 2 µm, and </w:t>
      </w:r>
      <w:r w:rsidR="005C29C4">
        <w:t xml:space="preserve">the bottom mirror is the </w:t>
      </w:r>
      <w:r w:rsidR="008E0EB9">
        <w:t>Si</w:t>
      </w:r>
      <w:r w:rsidR="005C29C4">
        <w:t xml:space="preserve"> substrate. </w:t>
      </w:r>
      <w:r w:rsidR="0035050A">
        <w:t>Studies are currently ongoing</w:t>
      </w:r>
      <w:r w:rsidR="009117E9">
        <w:t xml:space="preserve"> </w:t>
      </w:r>
      <w:r w:rsidR="0035050A">
        <w:t xml:space="preserve">to adjust </w:t>
      </w:r>
      <w:r w:rsidR="005C29C4">
        <w:t>the air g</w:t>
      </w:r>
      <w:r w:rsidR="00B0077B">
        <w:t>ap</w:t>
      </w:r>
      <w:r w:rsidR="00346A54">
        <w:t xml:space="preserve"> space</w:t>
      </w:r>
      <w:r w:rsidR="00B0077B">
        <w:t xml:space="preserve"> and </w:t>
      </w:r>
      <w:r w:rsidR="0035050A">
        <w:t>create</w:t>
      </w:r>
      <w:r w:rsidR="009117E9">
        <w:t xml:space="preserve"> </w:t>
      </w:r>
      <w:r w:rsidR="00346A54">
        <w:t xml:space="preserve">a </w:t>
      </w:r>
      <w:r w:rsidR="00B0077B">
        <w:t>second</w:t>
      </w:r>
      <w:r w:rsidR="0035050A">
        <w:t xml:space="preserve"> PS</w:t>
      </w:r>
      <w:r w:rsidR="00B0077B">
        <w:t xml:space="preserve"> mirror </w:t>
      </w:r>
      <w:r w:rsidR="009117E9">
        <w:t xml:space="preserve">on the fixed substrate </w:t>
      </w:r>
      <w:r w:rsidR="005C29C4">
        <w:t>to improve the transmission spectr</w:t>
      </w:r>
      <w:r w:rsidR="00346A54">
        <w:t>a</w:t>
      </w:r>
      <w:r w:rsidR="005C29C4">
        <w:t>. T</w:t>
      </w:r>
      <w:r w:rsidR="00B0077B">
        <w:t>he model in Fig.</w:t>
      </w:r>
      <w:r w:rsidR="0035050A">
        <w:t xml:space="preserve">1d </w:t>
      </w:r>
      <w:r w:rsidR="00B0077B">
        <w:t xml:space="preserve">is </w:t>
      </w:r>
      <w:r w:rsidR="0035050A">
        <w:t xml:space="preserve">calculated </w:t>
      </w:r>
      <w:r w:rsidR="00B0077B">
        <w:t xml:space="preserve">for two mirrors of three layers of </w:t>
      </w:r>
      <w:r w:rsidR="008E0EB9">
        <w:t xml:space="preserve">PS </w:t>
      </w:r>
      <w:r w:rsidR="00B0077B">
        <w:t xml:space="preserve">with </w:t>
      </w:r>
      <w:r w:rsidR="00DD1C57">
        <w:t>3-7</w:t>
      </w:r>
      <w:r w:rsidR="00C611A2">
        <w:t xml:space="preserve"> </w:t>
      </w:r>
      <w:r w:rsidR="00B0077B">
        <w:t>µm air gap</w:t>
      </w:r>
      <w:r w:rsidR="0035050A">
        <w:t>,</w:t>
      </w:r>
      <w:r w:rsidR="00B0077B">
        <w:t xml:space="preserve"> </w:t>
      </w:r>
      <w:r w:rsidR="0035050A">
        <w:t>to allow</w:t>
      </w:r>
      <w:r w:rsidR="00B0077B">
        <w:t xml:space="preserve"> </w:t>
      </w:r>
      <w:r w:rsidR="0035050A">
        <w:t>tuning over</w:t>
      </w:r>
      <w:r w:rsidR="00C611A2">
        <w:t xml:space="preserve"> a</w:t>
      </w:r>
      <w:r w:rsidR="00B0077B">
        <w:t xml:space="preserve"> </w:t>
      </w:r>
      <w:r w:rsidR="00DD1C57">
        <w:t xml:space="preserve">wide </w:t>
      </w:r>
      <w:r w:rsidR="00B0077B">
        <w:t xml:space="preserve">range of </w:t>
      </w:r>
      <w:r w:rsidR="00DD1C57">
        <w:t>LWIR</w:t>
      </w:r>
      <w:r w:rsidR="00B0077B">
        <w:t xml:space="preserve"> </w:t>
      </w:r>
      <w:r w:rsidR="0035050A">
        <w:t>transmission</w:t>
      </w:r>
      <w:r w:rsidR="00B0077B">
        <w:t>.</w:t>
      </w:r>
    </w:p>
    <w:p w14:paraId="19A70032" w14:textId="77777777" w:rsidR="002D09BB" w:rsidRDefault="002D09BB" w:rsidP="00DC2F17">
      <w:pPr>
        <w:spacing w:after="0" w:line="240" w:lineRule="auto"/>
        <w:jc w:val="both"/>
      </w:pPr>
    </w:p>
    <w:p w14:paraId="3DCB2E2F" w14:textId="0EB69039" w:rsidR="001C0E14" w:rsidRPr="004C6D93" w:rsidRDefault="00241288" w:rsidP="001C0E1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D3A1790" wp14:editId="5B959E14">
            <wp:extent cx="5759450" cy="152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CF90" w14:textId="0D109F0A" w:rsidR="001C0E14" w:rsidRPr="00241288" w:rsidRDefault="001C0E14" w:rsidP="001C0E14">
      <w:pPr>
        <w:spacing w:after="0" w:line="240" w:lineRule="auto"/>
        <w:jc w:val="center"/>
        <w:rPr>
          <w:sz w:val="14"/>
        </w:rPr>
      </w:pPr>
    </w:p>
    <w:p w14:paraId="51B209AA" w14:textId="194EEC49" w:rsidR="00113867" w:rsidRDefault="00113867" w:rsidP="001C0E14">
      <w:pPr>
        <w:spacing w:after="0" w:line="240" w:lineRule="auto"/>
        <w:jc w:val="center"/>
        <w:rPr>
          <w:b/>
          <w:bCs/>
        </w:rPr>
      </w:pPr>
      <w:r w:rsidRPr="00912772">
        <w:rPr>
          <w:b/>
          <w:bCs/>
        </w:rPr>
        <w:t>Fig. 1</w:t>
      </w:r>
      <w:r w:rsidR="00257A8F">
        <w:rPr>
          <w:b/>
          <w:bCs/>
        </w:rPr>
        <w:t xml:space="preserve"> (a)</w:t>
      </w:r>
      <w:r w:rsidRPr="00912772">
        <w:rPr>
          <w:b/>
          <w:bCs/>
        </w:rPr>
        <w:t xml:space="preserve"> </w:t>
      </w:r>
      <w:r w:rsidR="0035050A" w:rsidRPr="0035050A">
        <w:rPr>
          <w:b/>
          <w:bCs/>
        </w:rPr>
        <w:t xml:space="preserve">Fully fabricated PS microstructures on 2” silicon wafer. </w:t>
      </w:r>
      <w:r w:rsidR="0035050A">
        <w:rPr>
          <w:b/>
          <w:bCs/>
        </w:rPr>
        <w:t xml:space="preserve">(b) </w:t>
      </w:r>
      <w:r w:rsidR="00257A8F">
        <w:rPr>
          <w:b/>
          <w:bCs/>
        </w:rPr>
        <w:t>SEM top view and (</w:t>
      </w:r>
      <w:r w:rsidR="0035050A">
        <w:rPr>
          <w:b/>
          <w:bCs/>
        </w:rPr>
        <w:t>c</w:t>
      </w:r>
      <w:r w:rsidR="00257A8F">
        <w:rPr>
          <w:b/>
          <w:bCs/>
        </w:rPr>
        <w:t>) cross-sectional view of a membrane</w:t>
      </w:r>
      <w:r w:rsidR="00DD1C57">
        <w:rPr>
          <w:b/>
          <w:bCs/>
        </w:rPr>
        <w:t xml:space="preserve"> with 2 </w:t>
      </w:r>
      <w:r w:rsidR="00DD1C57" w:rsidRPr="00DD1C57">
        <w:rPr>
          <w:b/>
          <w:bCs/>
        </w:rPr>
        <w:t>µm</w:t>
      </w:r>
      <w:r w:rsidR="00DD1C57">
        <w:rPr>
          <w:b/>
          <w:bCs/>
        </w:rPr>
        <w:t xml:space="preserve"> air gap</w:t>
      </w:r>
      <w:r w:rsidR="00257A8F">
        <w:rPr>
          <w:b/>
          <w:bCs/>
        </w:rPr>
        <w:t>. (</w:t>
      </w:r>
      <w:r w:rsidR="0035050A">
        <w:rPr>
          <w:b/>
          <w:bCs/>
        </w:rPr>
        <w:t>d</w:t>
      </w:r>
      <w:r w:rsidR="00257A8F">
        <w:rPr>
          <w:b/>
          <w:bCs/>
        </w:rPr>
        <w:t xml:space="preserve">) </w:t>
      </w:r>
      <w:r w:rsidR="00290B20">
        <w:rPr>
          <w:b/>
          <w:bCs/>
        </w:rPr>
        <w:t xml:space="preserve">Modelled </w:t>
      </w:r>
      <w:r w:rsidR="00257A8F">
        <w:rPr>
          <w:b/>
          <w:bCs/>
        </w:rPr>
        <w:t xml:space="preserve">Transmission spectra of the membrane with air gap </w:t>
      </w:r>
      <w:r w:rsidR="0035050A">
        <w:rPr>
          <w:b/>
          <w:bCs/>
        </w:rPr>
        <w:t xml:space="preserve">ranging </w:t>
      </w:r>
      <w:r w:rsidR="00257A8F">
        <w:rPr>
          <w:b/>
          <w:bCs/>
        </w:rPr>
        <w:t xml:space="preserve">from 3-7 </w:t>
      </w:r>
      <w:r w:rsidR="00257A8F">
        <w:rPr>
          <w:rFonts w:ascii="Calibri Light" w:hAnsi="Calibri Light" w:cs="Calibri Light"/>
          <w:b/>
          <w:bCs/>
        </w:rPr>
        <w:t>µ</w:t>
      </w:r>
      <w:r w:rsidR="00257A8F">
        <w:rPr>
          <w:b/>
          <w:bCs/>
        </w:rPr>
        <w:t xml:space="preserve">m. </w:t>
      </w:r>
    </w:p>
    <w:p w14:paraId="328C2F70" w14:textId="78949B66" w:rsidR="0049440F" w:rsidRPr="00B04E21" w:rsidRDefault="0049440F" w:rsidP="00073D22">
      <w:pPr>
        <w:spacing w:after="0" w:line="240" w:lineRule="auto"/>
        <w:rPr>
          <w:b/>
          <w:bCs/>
          <w:sz w:val="24"/>
          <w:szCs w:val="24"/>
        </w:rPr>
      </w:pPr>
      <w:r w:rsidRPr="00B04E21">
        <w:rPr>
          <w:b/>
          <w:bCs/>
          <w:sz w:val="24"/>
          <w:szCs w:val="24"/>
        </w:rPr>
        <w:t>Conclusions</w:t>
      </w:r>
    </w:p>
    <w:p w14:paraId="30CADD37" w14:textId="03CB6672" w:rsidR="00B04E21" w:rsidRDefault="00B018BB" w:rsidP="00073D22">
      <w:pPr>
        <w:spacing w:after="0" w:line="240" w:lineRule="auto"/>
      </w:pPr>
      <w:r>
        <w:t xml:space="preserve">A </w:t>
      </w:r>
      <w:r w:rsidR="009117E9">
        <w:t xml:space="preserve">released large area </w:t>
      </w:r>
      <w:r w:rsidR="009F005C">
        <w:t>Fabry</w:t>
      </w:r>
      <w:r>
        <w:t xml:space="preserve">-Perot optical filter </w:t>
      </w:r>
      <w:r w:rsidR="009117E9">
        <w:t xml:space="preserve">was </w:t>
      </w:r>
      <w:r>
        <w:t xml:space="preserve">made </w:t>
      </w:r>
      <w:r w:rsidR="009117E9">
        <w:t xml:space="preserve">from PS and designed for </w:t>
      </w:r>
      <w:r w:rsidR="00DD1C57">
        <w:t>LWIR operation</w:t>
      </w:r>
      <w:r w:rsidR="009117E9">
        <w:t xml:space="preserve">.  </w:t>
      </w:r>
      <w:r>
        <w:t xml:space="preserve">The preliminary data shows a </w:t>
      </w:r>
      <w:r w:rsidR="009117E9">
        <w:t xml:space="preserve">robust, multilayer mirror </w:t>
      </w:r>
      <w:r>
        <w:t>made of one single material</w:t>
      </w:r>
      <w:r w:rsidR="002D1760">
        <w:t xml:space="preserve"> that could</w:t>
      </w:r>
      <w:r>
        <w:t xml:space="preserve"> improve </w:t>
      </w:r>
      <w:r w:rsidR="009117E9">
        <w:t xml:space="preserve">the performance of </w:t>
      </w:r>
      <w:r>
        <w:t xml:space="preserve">thermal </w:t>
      </w:r>
      <w:r w:rsidR="009117E9">
        <w:t>imagers</w:t>
      </w:r>
      <w:r>
        <w:t>.</w:t>
      </w:r>
    </w:p>
    <w:p w14:paraId="34D6BAE5" w14:textId="71955FFE" w:rsidR="0049440F" w:rsidRPr="00B04E21" w:rsidRDefault="0049440F" w:rsidP="00073D22">
      <w:pPr>
        <w:spacing w:after="0" w:line="240" w:lineRule="auto"/>
        <w:rPr>
          <w:b/>
          <w:bCs/>
          <w:sz w:val="24"/>
          <w:szCs w:val="24"/>
        </w:rPr>
      </w:pPr>
      <w:r w:rsidRPr="00B04E21">
        <w:rPr>
          <w:b/>
          <w:bCs/>
          <w:sz w:val="24"/>
          <w:szCs w:val="24"/>
        </w:rPr>
        <w:t>References</w:t>
      </w:r>
    </w:p>
    <w:p w14:paraId="6448E7E8" w14:textId="20592E73" w:rsidR="00073D22" w:rsidRPr="00241288" w:rsidRDefault="00073D22" w:rsidP="00073D22">
      <w:pPr>
        <w:spacing w:after="0" w:line="240" w:lineRule="auto"/>
        <w:rPr>
          <w:sz w:val="20"/>
        </w:rPr>
      </w:pPr>
      <w:r w:rsidRPr="00241288">
        <w:rPr>
          <w:sz w:val="20"/>
        </w:rPr>
        <w:t xml:space="preserve">Liu, A., Zhu, W., Tsai, D., </w:t>
      </w:r>
      <w:proofErr w:type="spellStart"/>
      <w:r w:rsidRPr="00241288">
        <w:rPr>
          <w:sz w:val="20"/>
        </w:rPr>
        <w:t>Zheludev</w:t>
      </w:r>
      <w:proofErr w:type="spellEnd"/>
      <w:r w:rsidRPr="00241288">
        <w:rPr>
          <w:sz w:val="20"/>
        </w:rPr>
        <w:t>, N., J. Opt</w:t>
      </w:r>
      <w:r w:rsidR="00F972A5" w:rsidRPr="00241288">
        <w:rPr>
          <w:sz w:val="20"/>
        </w:rPr>
        <w:t>ic</w:t>
      </w:r>
      <w:r w:rsidRPr="00241288">
        <w:rPr>
          <w:sz w:val="20"/>
        </w:rPr>
        <w:t>. 14 (2012): 114009.</w:t>
      </w:r>
    </w:p>
    <w:p w14:paraId="47A99CC8" w14:textId="77777777" w:rsidR="00073D22" w:rsidRPr="00241288" w:rsidRDefault="00FD5F58" w:rsidP="00073D22">
      <w:pPr>
        <w:spacing w:after="0" w:line="240" w:lineRule="auto"/>
        <w:rPr>
          <w:rFonts w:asciiTheme="majorBidi" w:hAnsiTheme="majorBidi" w:cstheme="majorBidi"/>
          <w:sz w:val="20"/>
        </w:rPr>
      </w:pPr>
      <w:r w:rsidRPr="00241288">
        <w:rPr>
          <w:sz w:val="20"/>
        </w:rPr>
        <w:t>Sun</w:t>
      </w:r>
      <w:r w:rsidR="00073D22" w:rsidRPr="00241288">
        <w:rPr>
          <w:sz w:val="20"/>
        </w:rPr>
        <w:t>, X.</w:t>
      </w:r>
      <w:r w:rsidRPr="00241288">
        <w:rPr>
          <w:sz w:val="20"/>
        </w:rPr>
        <w:t>, Parish,</w:t>
      </w:r>
      <w:r w:rsidR="00073D22" w:rsidRPr="00241288">
        <w:rPr>
          <w:sz w:val="20"/>
        </w:rPr>
        <w:t xml:space="preserve"> G., </w:t>
      </w:r>
      <w:r w:rsidRPr="00241288">
        <w:rPr>
          <w:sz w:val="20"/>
        </w:rPr>
        <w:t>Keating,</w:t>
      </w:r>
      <w:r w:rsidR="00073D22" w:rsidRPr="00241288">
        <w:rPr>
          <w:sz w:val="20"/>
        </w:rPr>
        <w:t xml:space="preserve"> A.,</w:t>
      </w:r>
      <w:r w:rsidRPr="00241288">
        <w:rPr>
          <w:sz w:val="20"/>
        </w:rPr>
        <w:t xml:space="preserve"> J. </w:t>
      </w:r>
      <w:proofErr w:type="spellStart"/>
      <w:r w:rsidRPr="00241288">
        <w:rPr>
          <w:sz w:val="20"/>
        </w:rPr>
        <w:t>Micromech</w:t>
      </w:r>
      <w:proofErr w:type="spellEnd"/>
      <w:r w:rsidRPr="00241288">
        <w:rPr>
          <w:sz w:val="20"/>
        </w:rPr>
        <w:t xml:space="preserve">. </w:t>
      </w:r>
      <w:proofErr w:type="spellStart"/>
      <w:r w:rsidRPr="00241288">
        <w:rPr>
          <w:sz w:val="20"/>
        </w:rPr>
        <w:t>Microeng</w:t>
      </w:r>
      <w:proofErr w:type="spellEnd"/>
      <w:r w:rsidRPr="00241288">
        <w:rPr>
          <w:sz w:val="20"/>
        </w:rPr>
        <w:t>. 27(2017) 044001.</w:t>
      </w:r>
      <w:r w:rsidRPr="00241288">
        <w:rPr>
          <w:rFonts w:asciiTheme="majorBidi" w:hAnsiTheme="majorBidi" w:cstheme="majorBidi"/>
          <w:sz w:val="20"/>
        </w:rPr>
        <w:t xml:space="preserve"> </w:t>
      </w:r>
      <w:bookmarkStart w:id="1" w:name="_2s8eyo1" w:colFirst="0" w:colLast="0"/>
      <w:bookmarkEnd w:id="1"/>
    </w:p>
    <w:sectPr w:rsidR="00073D22" w:rsidRPr="00241288" w:rsidSect="0049440F">
      <w:pgSz w:w="11906" w:h="16838" w:code="9"/>
      <w:pgMar w:top="567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E437" w14:textId="77777777" w:rsidR="00833E41" w:rsidRDefault="00833E41" w:rsidP="00732F78">
      <w:pPr>
        <w:spacing w:after="0" w:line="240" w:lineRule="auto"/>
      </w:pPr>
      <w:r>
        <w:separator/>
      </w:r>
    </w:p>
  </w:endnote>
  <w:endnote w:type="continuationSeparator" w:id="0">
    <w:p w14:paraId="7C65C901" w14:textId="77777777" w:rsidR="00833E41" w:rsidRDefault="00833E41" w:rsidP="00732F78">
      <w:pPr>
        <w:spacing w:after="0" w:line="240" w:lineRule="auto"/>
      </w:pPr>
      <w:r>
        <w:continuationSeparator/>
      </w:r>
    </w:p>
  </w:endnote>
  <w:endnote w:id="1">
    <w:p w14:paraId="7ABA17B2" w14:textId="5AB6A447" w:rsidR="00732F78" w:rsidRPr="00C611A2" w:rsidRDefault="00732F78">
      <w:pPr>
        <w:pStyle w:val="EndnoteText"/>
        <w:rPr>
          <w:lang w:val="en-US"/>
        </w:rPr>
      </w:pPr>
      <w:r w:rsidRPr="00C611A2">
        <w:t xml:space="preserve">* </w:t>
      </w:r>
      <w:r w:rsidR="00D05D1F" w:rsidRPr="00241288">
        <w:t>Corresponding author</w:t>
      </w:r>
      <w:r w:rsidR="00D05D1F" w:rsidRPr="00241288">
        <w:rPr>
          <w:lang w:val="en-US"/>
        </w:rPr>
        <w:t xml:space="preserve">. </w:t>
      </w:r>
      <w:r w:rsidRPr="00241288">
        <w:rPr>
          <w:lang w:val="en-US"/>
        </w:rPr>
        <w:t>Email: yaman.afandi@research.uwa.edu.au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2E5A" w14:textId="77777777" w:rsidR="00833E41" w:rsidRDefault="00833E41" w:rsidP="00732F78">
      <w:pPr>
        <w:spacing w:after="0" w:line="240" w:lineRule="auto"/>
      </w:pPr>
      <w:r>
        <w:separator/>
      </w:r>
    </w:p>
  </w:footnote>
  <w:footnote w:type="continuationSeparator" w:id="0">
    <w:p w14:paraId="00C8073C" w14:textId="77777777" w:rsidR="00833E41" w:rsidRDefault="00833E41" w:rsidP="0073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B5A"/>
    <w:multiLevelType w:val="hybridMultilevel"/>
    <w:tmpl w:val="B6A42D8E"/>
    <w:lvl w:ilvl="0" w:tplc="665E9CA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85"/>
    <w:rsid w:val="00017438"/>
    <w:rsid w:val="00024044"/>
    <w:rsid w:val="00040259"/>
    <w:rsid w:val="00073D22"/>
    <w:rsid w:val="00080541"/>
    <w:rsid w:val="000A4E1B"/>
    <w:rsid w:val="00113867"/>
    <w:rsid w:val="00171045"/>
    <w:rsid w:val="001C0E14"/>
    <w:rsid w:val="001F0DCC"/>
    <w:rsid w:val="001F76BB"/>
    <w:rsid w:val="002375CF"/>
    <w:rsid w:val="00241288"/>
    <w:rsid w:val="002542DA"/>
    <w:rsid w:val="0025697C"/>
    <w:rsid w:val="00257A8F"/>
    <w:rsid w:val="00290B20"/>
    <w:rsid w:val="00295D45"/>
    <w:rsid w:val="00297F85"/>
    <w:rsid w:val="002A0E13"/>
    <w:rsid w:val="002D09BB"/>
    <w:rsid w:val="002D1760"/>
    <w:rsid w:val="002F181D"/>
    <w:rsid w:val="00346A54"/>
    <w:rsid w:val="0034760C"/>
    <w:rsid w:val="0035050A"/>
    <w:rsid w:val="00355611"/>
    <w:rsid w:val="00382EA1"/>
    <w:rsid w:val="003925A4"/>
    <w:rsid w:val="003C4710"/>
    <w:rsid w:val="0049440F"/>
    <w:rsid w:val="004C6D93"/>
    <w:rsid w:val="005348F4"/>
    <w:rsid w:val="00556259"/>
    <w:rsid w:val="00583745"/>
    <w:rsid w:val="005C29C4"/>
    <w:rsid w:val="006275D0"/>
    <w:rsid w:val="00646BA2"/>
    <w:rsid w:val="00732F78"/>
    <w:rsid w:val="007424ED"/>
    <w:rsid w:val="0074271C"/>
    <w:rsid w:val="00753A04"/>
    <w:rsid w:val="007F2C47"/>
    <w:rsid w:val="00833E41"/>
    <w:rsid w:val="0083427F"/>
    <w:rsid w:val="0088664A"/>
    <w:rsid w:val="008E0EB9"/>
    <w:rsid w:val="008E688E"/>
    <w:rsid w:val="008F0A1F"/>
    <w:rsid w:val="009117E9"/>
    <w:rsid w:val="00912772"/>
    <w:rsid w:val="009253BE"/>
    <w:rsid w:val="00934A95"/>
    <w:rsid w:val="009534A5"/>
    <w:rsid w:val="00960AFE"/>
    <w:rsid w:val="009E2899"/>
    <w:rsid w:val="009F005C"/>
    <w:rsid w:val="00AA440E"/>
    <w:rsid w:val="00AB45A5"/>
    <w:rsid w:val="00B0077B"/>
    <w:rsid w:val="00B018BB"/>
    <w:rsid w:val="00B04E21"/>
    <w:rsid w:val="00BA3BB4"/>
    <w:rsid w:val="00BC3C03"/>
    <w:rsid w:val="00BD71C3"/>
    <w:rsid w:val="00C177F1"/>
    <w:rsid w:val="00C354B2"/>
    <w:rsid w:val="00C611A2"/>
    <w:rsid w:val="00CA009D"/>
    <w:rsid w:val="00CA4326"/>
    <w:rsid w:val="00CB24B5"/>
    <w:rsid w:val="00CF02BC"/>
    <w:rsid w:val="00D05D1F"/>
    <w:rsid w:val="00D124E3"/>
    <w:rsid w:val="00D53AE7"/>
    <w:rsid w:val="00D93F63"/>
    <w:rsid w:val="00DA6964"/>
    <w:rsid w:val="00DC2F17"/>
    <w:rsid w:val="00DD1C57"/>
    <w:rsid w:val="00DF3F80"/>
    <w:rsid w:val="00F8550D"/>
    <w:rsid w:val="00F972A5"/>
    <w:rsid w:val="00FA23E1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2757"/>
  <w15:chartTrackingRefBased/>
  <w15:docId w15:val="{444EB853-2623-45A8-9889-23EB41B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32F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F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2F7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12772"/>
    <w:rPr>
      <w:i/>
      <w:iCs/>
    </w:rPr>
  </w:style>
  <w:style w:type="paragraph" w:styleId="ListParagraph">
    <w:name w:val="List Paragraph"/>
    <w:basedOn w:val="Normal"/>
    <w:uiPriority w:val="34"/>
    <w:qFormat/>
    <w:rsid w:val="00FD5F58"/>
    <w:pPr>
      <w:spacing w:after="200" w:line="276" w:lineRule="auto"/>
      <w:ind w:left="720"/>
      <w:contextualSpacing/>
    </w:pPr>
    <w:rPr>
      <w:rFonts w:ascii="Calibri" w:eastAsia="Calibri" w:hAnsi="Calibri" w:cs="Calibri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1710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0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6692-CD13-4C5E-BC96-EAFBD859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 Afandi</dc:creator>
  <cp:keywords/>
  <dc:description/>
  <cp:lastModifiedBy>Yaman Afandi</cp:lastModifiedBy>
  <cp:revision>4</cp:revision>
  <dcterms:created xsi:type="dcterms:W3CDTF">2019-08-19T00:57:00Z</dcterms:created>
  <dcterms:modified xsi:type="dcterms:W3CDTF">2019-08-19T01:25:00Z</dcterms:modified>
</cp:coreProperties>
</file>