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1C4FE3" w14:textId="68E1FF3F" w:rsidR="009C0878" w:rsidRPr="00C92EF9" w:rsidRDefault="00CE4A8C" w:rsidP="00B9243E">
      <w:pPr>
        <w:jc w:val="both"/>
        <w:rPr>
          <w:rFonts w:ascii="Calibri" w:hAnsi="Calibri" w:cs="Calibri"/>
          <w:sz w:val="20"/>
          <w:szCs w:val="20"/>
          <w:lang w:val="en-AU"/>
        </w:rPr>
      </w:pPr>
      <w:r w:rsidRPr="00C92EF9">
        <w:rPr>
          <w:rFonts w:ascii="Calibri" w:hAnsi="Calibri" w:cs="Calibri"/>
          <w:b/>
          <w:bCs/>
          <w:sz w:val="20"/>
          <w:szCs w:val="20"/>
        </w:rPr>
        <w:t>SNPs in 5-HT3 receptors alter structure, function, and impact clinical disorders.</w:t>
      </w:r>
      <w:r w:rsidR="009C0878" w:rsidRPr="00C92EF9">
        <w:rPr>
          <w:rFonts w:ascii="Calibri" w:hAnsi="Calibri" w:cs="Calibri"/>
          <w:sz w:val="20"/>
          <w:szCs w:val="20"/>
          <w:lang w:val="en-AU"/>
        </w:rPr>
        <w:t xml:space="preserve"> </w:t>
      </w:r>
    </w:p>
    <w:p w14:paraId="40974089" w14:textId="25EFE809" w:rsidR="00B9243E" w:rsidRDefault="00B9243E" w:rsidP="00B9243E">
      <w:pPr>
        <w:jc w:val="both"/>
        <w:rPr>
          <w:rFonts w:ascii="Calibri" w:hAnsi="Calibri" w:cs="Calibri"/>
          <w:sz w:val="20"/>
          <w:szCs w:val="20"/>
          <w:lang w:val="en-AU"/>
        </w:rPr>
      </w:pPr>
      <w:r w:rsidRPr="00C92EF9">
        <w:rPr>
          <w:rFonts w:ascii="Calibri" w:hAnsi="Calibri" w:cs="Calibri"/>
          <w:sz w:val="20"/>
          <w:szCs w:val="20"/>
          <w:lang w:val="en-AU"/>
        </w:rPr>
        <w:t xml:space="preserve">Santosh T R B Rao </w:t>
      </w:r>
      <w:r w:rsidRPr="00C92EF9">
        <w:rPr>
          <w:rFonts w:ascii="Calibri" w:hAnsi="Calibri" w:cs="Calibri"/>
          <w:sz w:val="20"/>
          <w:szCs w:val="20"/>
          <w:vertAlign w:val="superscript"/>
          <w:lang w:val="en-AU"/>
        </w:rPr>
        <w:t>1</w:t>
      </w:r>
      <w:r w:rsidRPr="00C92EF9">
        <w:rPr>
          <w:rFonts w:ascii="Calibri" w:hAnsi="Calibri" w:cs="Calibri"/>
          <w:sz w:val="20"/>
          <w:szCs w:val="20"/>
          <w:lang w:val="en-AU"/>
        </w:rPr>
        <w:t xml:space="preserve">, Helen R Irving </w:t>
      </w:r>
      <w:r w:rsidRPr="00C92EF9">
        <w:rPr>
          <w:rFonts w:ascii="Calibri" w:hAnsi="Calibri" w:cs="Calibri"/>
          <w:sz w:val="20"/>
          <w:szCs w:val="20"/>
          <w:vertAlign w:val="superscript"/>
          <w:lang w:val="en-AU"/>
        </w:rPr>
        <w:t>1</w:t>
      </w:r>
      <w:r w:rsidR="006F1608" w:rsidRPr="00C92EF9">
        <w:rPr>
          <w:rFonts w:ascii="Calibri" w:hAnsi="Calibri" w:cs="Calibri"/>
          <w:sz w:val="20"/>
          <w:szCs w:val="20"/>
        </w:rPr>
        <w:t>Holsworth Biomedical Research Centre</w:t>
      </w:r>
      <w:r w:rsidR="006F1608" w:rsidRPr="00C92EF9">
        <w:rPr>
          <w:rFonts w:ascii="Calibri" w:hAnsi="Calibri" w:cs="Calibri"/>
          <w:sz w:val="20"/>
          <w:szCs w:val="20"/>
          <w:lang w:val="en-AU"/>
        </w:rPr>
        <w:t xml:space="preserve">, </w:t>
      </w:r>
      <w:r w:rsidRPr="00C92EF9">
        <w:rPr>
          <w:rFonts w:ascii="Calibri" w:hAnsi="Calibri" w:cs="Calibri"/>
          <w:sz w:val="20"/>
          <w:szCs w:val="20"/>
          <w:lang w:val="en-AU"/>
        </w:rPr>
        <w:t>La Trobe Institute for Molecular Science, La Trobe University</w:t>
      </w:r>
      <w:r w:rsidRPr="00C92EF9">
        <w:rPr>
          <w:rFonts w:ascii="Calibri" w:hAnsi="Calibri" w:cs="Calibri"/>
          <w:sz w:val="20"/>
          <w:szCs w:val="20"/>
          <w:vertAlign w:val="superscript"/>
          <w:lang w:val="en-AU"/>
        </w:rPr>
        <w:t>1</w:t>
      </w:r>
      <w:r w:rsidRPr="00C92EF9">
        <w:rPr>
          <w:rFonts w:ascii="Calibri" w:hAnsi="Calibri" w:cs="Calibri"/>
          <w:sz w:val="20"/>
          <w:szCs w:val="20"/>
          <w:lang w:val="en-AU"/>
        </w:rPr>
        <w:t>, Bendigo, VIC</w:t>
      </w:r>
      <w:r w:rsidR="00230D03" w:rsidRPr="00C92EF9">
        <w:rPr>
          <w:rFonts w:ascii="Calibri" w:hAnsi="Calibri" w:cs="Calibri"/>
          <w:sz w:val="20"/>
          <w:szCs w:val="20"/>
          <w:lang w:val="en-AU"/>
        </w:rPr>
        <w:t>.</w:t>
      </w:r>
      <w:r w:rsidRPr="00C92EF9">
        <w:rPr>
          <w:rFonts w:ascii="Calibri" w:hAnsi="Calibri" w:cs="Calibri"/>
          <w:sz w:val="20"/>
          <w:szCs w:val="20"/>
          <w:lang w:val="en-AU"/>
        </w:rPr>
        <w:t xml:space="preserve"> </w:t>
      </w:r>
    </w:p>
    <w:p w14:paraId="0F24C22D" w14:textId="77777777" w:rsidR="00BB5193" w:rsidRPr="00C92EF9" w:rsidRDefault="00BB5193" w:rsidP="00B9243E">
      <w:pPr>
        <w:jc w:val="both"/>
        <w:rPr>
          <w:rFonts w:ascii="Calibri" w:hAnsi="Calibri" w:cs="Calibri"/>
          <w:i/>
          <w:sz w:val="20"/>
          <w:szCs w:val="20"/>
        </w:rPr>
      </w:pPr>
    </w:p>
    <w:p w14:paraId="1BB64C1E" w14:textId="7F5EA715" w:rsidR="00B9243E" w:rsidRPr="00C92EF9" w:rsidRDefault="00B9243E" w:rsidP="00C92EF9">
      <w:pPr>
        <w:jc w:val="both"/>
        <w:rPr>
          <w:rFonts w:ascii="Calibri" w:hAnsi="Calibri" w:cs="Calibri"/>
          <w:sz w:val="20"/>
          <w:szCs w:val="20"/>
          <w:lang w:val="en-AU"/>
        </w:rPr>
      </w:pPr>
      <w:r w:rsidRPr="00C92EF9">
        <w:rPr>
          <w:rFonts w:ascii="Calibri" w:hAnsi="Calibri" w:cs="Calibri"/>
          <w:b/>
          <w:bCs/>
          <w:sz w:val="20"/>
          <w:szCs w:val="20"/>
          <w:lang w:val="en-AU"/>
        </w:rPr>
        <w:t>Introduction.</w:t>
      </w:r>
      <w:r w:rsidRPr="00C92EF9">
        <w:rPr>
          <w:rFonts w:ascii="Calibri" w:hAnsi="Calibri" w:cs="Calibri"/>
          <w:sz w:val="20"/>
          <w:szCs w:val="20"/>
          <w:lang w:val="en-AU"/>
        </w:rPr>
        <w:t xml:space="preserve"> </w:t>
      </w:r>
      <w:r w:rsidR="00CE7395" w:rsidRPr="00C92EF9">
        <w:rPr>
          <w:rFonts w:ascii="Calibri" w:hAnsi="Calibri" w:cs="Calibri"/>
          <w:sz w:val="20"/>
          <w:szCs w:val="20"/>
        </w:rPr>
        <w:t>5-HT₃ receptors are ligand-gated ion channels (LGICs) composed of five distinct subunits</w:t>
      </w:r>
      <w:r w:rsidR="00CE4A8C" w:rsidRPr="00C92EF9">
        <w:rPr>
          <w:rFonts w:ascii="Calibri" w:hAnsi="Calibri" w:cs="Calibri"/>
          <w:sz w:val="20"/>
          <w:szCs w:val="20"/>
        </w:rPr>
        <w:t xml:space="preserve"> </w:t>
      </w:r>
      <w:r w:rsidR="00CE7395" w:rsidRPr="00C92EF9">
        <w:rPr>
          <w:rFonts w:ascii="Calibri" w:hAnsi="Calibri" w:cs="Calibri"/>
          <w:sz w:val="20"/>
          <w:szCs w:val="20"/>
        </w:rPr>
        <w:t>A, B, C, D, and E. Functional receptors can form either as homomers (comprising only the 5HT</w:t>
      </w:r>
      <w:r w:rsidR="00E374FD">
        <w:rPr>
          <w:rFonts w:ascii="Calibri" w:hAnsi="Calibri" w:cs="Calibri"/>
          <w:sz w:val="20"/>
          <w:szCs w:val="20"/>
        </w:rPr>
        <w:t>3A</w:t>
      </w:r>
      <w:r w:rsidR="00CE7395" w:rsidRPr="00C92EF9">
        <w:rPr>
          <w:rFonts w:ascii="Calibri" w:hAnsi="Calibri" w:cs="Calibri"/>
          <w:sz w:val="20"/>
          <w:szCs w:val="20"/>
        </w:rPr>
        <w:t xml:space="preserve"> subunit) or as </w:t>
      </w:r>
      <w:proofErr w:type="spellStart"/>
      <w:r w:rsidR="00CE7395" w:rsidRPr="00C92EF9">
        <w:rPr>
          <w:rFonts w:ascii="Calibri" w:hAnsi="Calibri" w:cs="Calibri"/>
          <w:sz w:val="20"/>
          <w:szCs w:val="20"/>
        </w:rPr>
        <w:t>heteromers</w:t>
      </w:r>
      <w:proofErr w:type="spellEnd"/>
      <w:r w:rsidR="00CE7395" w:rsidRPr="00C92EF9">
        <w:rPr>
          <w:rFonts w:ascii="Calibri" w:hAnsi="Calibri" w:cs="Calibri"/>
          <w:sz w:val="20"/>
          <w:szCs w:val="20"/>
        </w:rPr>
        <w:t>, in which 5HT</w:t>
      </w:r>
      <w:r w:rsidR="00BB5193">
        <w:rPr>
          <w:rFonts w:ascii="Calibri" w:hAnsi="Calibri" w:cs="Calibri"/>
          <w:sz w:val="20"/>
          <w:szCs w:val="20"/>
        </w:rPr>
        <w:t>3A</w:t>
      </w:r>
      <w:r w:rsidR="00CE7395" w:rsidRPr="00C92EF9">
        <w:rPr>
          <w:rFonts w:ascii="Calibri" w:hAnsi="Calibri" w:cs="Calibri"/>
          <w:sz w:val="20"/>
          <w:szCs w:val="20"/>
        </w:rPr>
        <w:t xml:space="preserve"> subunit</w:t>
      </w:r>
      <w:r w:rsidR="00E374FD">
        <w:rPr>
          <w:rFonts w:ascii="Calibri" w:hAnsi="Calibri" w:cs="Calibri"/>
          <w:sz w:val="20"/>
          <w:szCs w:val="20"/>
        </w:rPr>
        <w:t>s</w:t>
      </w:r>
      <w:r w:rsidR="00CE7395" w:rsidRPr="00C92EF9">
        <w:rPr>
          <w:rFonts w:ascii="Calibri" w:hAnsi="Calibri" w:cs="Calibri"/>
          <w:sz w:val="20"/>
          <w:szCs w:val="20"/>
        </w:rPr>
        <w:t xml:space="preserve"> combine with one or more other subunits. These receptors are expressed in the central and peripheral nervous systems </w:t>
      </w:r>
      <w:r w:rsidR="00BF5F2B" w:rsidRPr="00C92EF9">
        <w:rPr>
          <w:rFonts w:ascii="Calibri" w:hAnsi="Calibri" w:cs="Calibri"/>
          <w:sz w:val="20"/>
          <w:szCs w:val="20"/>
        </w:rPr>
        <w:t>including</w:t>
      </w:r>
      <w:r w:rsidR="00CE7395" w:rsidRPr="00C92EF9">
        <w:rPr>
          <w:rFonts w:ascii="Calibri" w:hAnsi="Calibri" w:cs="Calibri"/>
          <w:sz w:val="20"/>
          <w:szCs w:val="20"/>
        </w:rPr>
        <w:t xml:space="preserve"> the gastrointestinal tract, where they modulate </w:t>
      </w:r>
      <w:r w:rsidR="00BF5F2B" w:rsidRPr="00C92EF9">
        <w:rPr>
          <w:rFonts w:ascii="Calibri" w:hAnsi="Calibri" w:cs="Calibri"/>
          <w:sz w:val="20"/>
          <w:szCs w:val="20"/>
        </w:rPr>
        <w:t>many</w:t>
      </w:r>
      <w:r w:rsidR="00CE7395" w:rsidRPr="00C92EF9">
        <w:rPr>
          <w:rFonts w:ascii="Calibri" w:hAnsi="Calibri" w:cs="Calibri"/>
          <w:sz w:val="20"/>
          <w:szCs w:val="20"/>
        </w:rPr>
        <w:t xml:space="preserve"> physiological functions. Single nucleotide polymorphisms (SNPs) in genes encoding the 5-HT₃ receptor subunits have been linked to clinically significant neurological and gastrointestinal disorders, including anxiety, schizophrenia, obsessive-compulsive disorder, and irritable bowel syndrome. </w:t>
      </w:r>
      <w:r w:rsidR="00BF5F2B" w:rsidRPr="00C92EF9">
        <w:rPr>
          <w:rFonts w:ascii="Calibri" w:hAnsi="Calibri" w:cs="Calibri"/>
          <w:sz w:val="20"/>
          <w:szCs w:val="20"/>
        </w:rPr>
        <w:t>N</w:t>
      </w:r>
      <w:r w:rsidR="00CE7395" w:rsidRPr="00C92EF9">
        <w:rPr>
          <w:rFonts w:ascii="Calibri" w:hAnsi="Calibri" w:cs="Calibri"/>
          <w:sz w:val="20"/>
          <w:szCs w:val="20"/>
        </w:rPr>
        <w:t>onsynonymous SNPs can result in structurally or functionally altered receptor proteins, potentially contributing to disease pathogenesis. In this study, we investigate how the 5HT</w:t>
      </w:r>
      <w:r w:rsidR="00BF5F2B" w:rsidRPr="00C92EF9">
        <w:rPr>
          <w:rFonts w:ascii="Calibri" w:hAnsi="Calibri" w:cs="Calibri"/>
          <w:sz w:val="20"/>
          <w:szCs w:val="20"/>
        </w:rPr>
        <w:t>3D</w:t>
      </w:r>
      <w:r w:rsidR="00CE7395" w:rsidRPr="00C92EF9">
        <w:rPr>
          <w:rFonts w:ascii="Calibri" w:hAnsi="Calibri" w:cs="Calibri"/>
          <w:sz w:val="20"/>
          <w:szCs w:val="20"/>
        </w:rPr>
        <w:t xml:space="preserve"> subunit</w:t>
      </w:r>
      <w:r w:rsidR="0015033C" w:rsidRPr="00C92EF9">
        <w:rPr>
          <w:rFonts w:ascii="Calibri" w:hAnsi="Calibri" w:cs="Calibri"/>
          <w:sz w:val="20"/>
          <w:szCs w:val="20"/>
        </w:rPr>
        <w:t xml:space="preserve"> </w:t>
      </w:r>
      <w:r w:rsidR="00CE7395" w:rsidRPr="00C92EF9">
        <w:rPr>
          <w:rFonts w:ascii="Calibri" w:hAnsi="Calibri" w:cs="Calibri"/>
          <w:sz w:val="20"/>
          <w:szCs w:val="20"/>
        </w:rPr>
        <w:t xml:space="preserve">and </w:t>
      </w:r>
      <w:r w:rsidR="00E374FD" w:rsidRPr="00C92EF9">
        <w:rPr>
          <w:rFonts w:ascii="Calibri" w:hAnsi="Calibri" w:cs="Calibri"/>
          <w:sz w:val="20"/>
          <w:szCs w:val="20"/>
        </w:rPr>
        <w:t>SNP</w:t>
      </w:r>
      <w:r w:rsidR="00E374FD">
        <w:rPr>
          <w:rFonts w:ascii="Calibri" w:hAnsi="Calibri" w:cs="Calibri"/>
          <w:sz w:val="20"/>
          <w:szCs w:val="20"/>
        </w:rPr>
        <w:t>-derived variants</w:t>
      </w:r>
      <w:r w:rsidR="00E374FD" w:rsidRPr="00C92EF9">
        <w:rPr>
          <w:rFonts w:ascii="Calibri" w:hAnsi="Calibri" w:cs="Calibri"/>
          <w:sz w:val="20"/>
          <w:szCs w:val="20"/>
        </w:rPr>
        <w:t xml:space="preserve"> </w:t>
      </w:r>
      <w:r w:rsidR="00CE7395" w:rsidRPr="00C92EF9">
        <w:rPr>
          <w:rFonts w:ascii="Calibri" w:hAnsi="Calibri" w:cs="Calibri"/>
          <w:sz w:val="20"/>
          <w:szCs w:val="20"/>
        </w:rPr>
        <w:t>affect the conformational dynamics and functional properties of heteromeric 5-HT₃ receptors.</w:t>
      </w:r>
    </w:p>
    <w:p w14:paraId="3B92EB4C" w14:textId="415AE495" w:rsidR="00B9243E" w:rsidRPr="00C92EF9" w:rsidRDefault="00B9243E" w:rsidP="00C92EF9">
      <w:pPr>
        <w:jc w:val="both"/>
        <w:rPr>
          <w:rFonts w:ascii="Calibri" w:hAnsi="Calibri" w:cs="Calibri"/>
          <w:sz w:val="20"/>
          <w:szCs w:val="20"/>
          <w:lang w:val="en-AU"/>
        </w:rPr>
      </w:pPr>
      <w:r w:rsidRPr="00C92EF9">
        <w:rPr>
          <w:rFonts w:ascii="Calibri" w:hAnsi="Calibri" w:cs="Calibri"/>
          <w:b/>
          <w:bCs/>
          <w:sz w:val="20"/>
          <w:szCs w:val="20"/>
          <w:lang w:val="en-AU"/>
        </w:rPr>
        <w:t>Methods.</w:t>
      </w:r>
      <w:r w:rsidRPr="00C92EF9">
        <w:rPr>
          <w:rFonts w:ascii="Calibri" w:hAnsi="Calibri" w:cs="Calibri"/>
          <w:sz w:val="20"/>
          <w:szCs w:val="20"/>
          <w:lang w:val="en-AU"/>
        </w:rPr>
        <w:t xml:space="preserve"> </w:t>
      </w:r>
      <w:r w:rsidR="00BF5F2B" w:rsidRPr="00C92EF9">
        <w:rPr>
          <w:rFonts w:ascii="Calibri" w:hAnsi="Calibri" w:cs="Calibri"/>
          <w:sz w:val="20"/>
          <w:szCs w:val="20"/>
        </w:rPr>
        <w:t>H</w:t>
      </w:r>
      <w:r w:rsidR="00BB1F4C" w:rsidRPr="00C92EF9">
        <w:rPr>
          <w:rFonts w:ascii="Calibri" w:hAnsi="Calibri" w:cs="Calibri"/>
          <w:sz w:val="20"/>
          <w:szCs w:val="20"/>
        </w:rPr>
        <w:t>omology models of the full-length human 5HT</w:t>
      </w:r>
      <w:r w:rsidR="00BF5F2B" w:rsidRPr="00C92EF9">
        <w:rPr>
          <w:rFonts w:ascii="Calibri" w:hAnsi="Calibri" w:cs="Calibri"/>
          <w:sz w:val="20"/>
          <w:szCs w:val="20"/>
        </w:rPr>
        <w:t>3D</w:t>
      </w:r>
      <w:r w:rsidR="00BB1F4C" w:rsidRPr="00C92EF9">
        <w:rPr>
          <w:rFonts w:ascii="Calibri" w:hAnsi="Calibri" w:cs="Calibri"/>
          <w:sz w:val="20"/>
          <w:szCs w:val="20"/>
        </w:rPr>
        <w:t xml:space="preserve"> subunit</w:t>
      </w:r>
      <w:r w:rsidR="00677168" w:rsidRPr="00C92EF9">
        <w:rPr>
          <w:rFonts w:ascii="Calibri" w:hAnsi="Calibri" w:cs="Calibri"/>
          <w:sz w:val="20"/>
          <w:szCs w:val="20"/>
        </w:rPr>
        <w:t xml:space="preserve"> </w:t>
      </w:r>
      <w:r w:rsidR="00BF5F2B" w:rsidRPr="00C92EF9">
        <w:rPr>
          <w:rFonts w:ascii="Calibri" w:hAnsi="Calibri" w:cs="Calibri"/>
          <w:sz w:val="20"/>
          <w:szCs w:val="20"/>
        </w:rPr>
        <w:t xml:space="preserve">were constructed </w:t>
      </w:r>
      <w:r w:rsidR="000652F8" w:rsidRPr="00C92EF9">
        <w:rPr>
          <w:rFonts w:ascii="Calibri" w:hAnsi="Calibri" w:cs="Calibri"/>
          <w:sz w:val="20"/>
          <w:szCs w:val="20"/>
        </w:rPr>
        <w:t>in</w:t>
      </w:r>
      <w:r w:rsidR="00BB1F4C" w:rsidRPr="00C92EF9">
        <w:rPr>
          <w:rFonts w:ascii="Calibri" w:hAnsi="Calibri" w:cs="Calibri"/>
          <w:sz w:val="20"/>
          <w:szCs w:val="20"/>
        </w:rPr>
        <w:t xml:space="preserve"> AlphaFold and SWISS-MODEL based on available crystal and cryo-EM structures of the mouse 5HT</w:t>
      </w:r>
      <w:r w:rsidR="000652F8" w:rsidRPr="00C92EF9">
        <w:rPr>
          <w:rFonts w:ascii="Calibri" w:hAnsi="Calibri" w:cs="Calibri"/>
          <w:sz w:val="20"/>
          <w:szCs w:val="20"/>
        </w:rPr>
        <w:t>3A</w:t>
      </w:r>
      <w:r w:rsidR="00BB1F4C" w:rsidRPr="00C92EF9">
        <w:rPr>
          <w:rFonts w:ascii="Calibri" w:hAnsi="Calibri" w:cs="Calibri"/>
          <w:sz w:val="20"/>
          <w:szCs w:val="20"/>
        </w:rPr>
        <w:t xml:space="preserve"> subunit.</w:t>
      </w:r>
      <w:r w:rsidR="00677168" w:rsidRPr="00C92EF9">
        <w:rPr>
          <w:rFonts w:ascii="Calibri" w:hAnsi="Calibri" w:cs="Calibri"/>
          <w:sz w:val="20"/>
          <w:szCs w:val="20"/>
        </w:rPr>
        <w:t xml:space="preserve"> </w:t>
      </w:r>
      <w:r w:rsidR="000652F8" w:rsidRPr="00C92EF9">
        <w:rPr>
          <w:rFonts w:ascii="Calibri" w:hAnsi="Calibri" w:cs="Calibri"/>
          <w:sz w:val="20"/>
          <w:szCs w:val="20"/>
        </w:rPr>
        <w:t>H</w:t>
      </w:r>
      <w:r w:rsidR="00BB1F4C" w:rsidRPr="00C92EF9">
        <w:rPr>
          <w:rFonts w:ascii="Calibri" w:hAnsi="Calibri" w:cs="Calibri"/>
          <w:sz w:val="20"/>
          <w:szCs w:val="20"/>
        </w:rPr>
        <w:t>eteromeric 5-HT₃ receptor models with A3D2 (A-A-D-A-D) and A3BD (A-A-B-A-D) stoichiometries</w:t>
      </w:r>
      <w:r w:rsidR="000652F8" w:rsidRPr="00C92EF9">
        <w:rPr>
          <w:rFonts w:ascii="Calibri" w:hAnsi="Calibri" w:cs="Calibri"/>
          <w:sz w:val="20"/>
          <w:szCs w:val="20"/>
        </w:rPr>
        <w:t xml:space="preserve"> were assembled</w:t>
      </w:r>
      <w:r w:rsidR="00BB1F4C" w:rsidRPr="00C92EF9">
        <w:rPr>
          <w:rFonts w:ascii="Calibri" w:hAnsi="Calibri" w:cs="Calibri"/>
          <w:sz w:val="20"/>
          <w:szCs w:val="20"/>
        </w:rPr>
        <w:t xml:space="preserve">. </w:t>
      </w:r>
      <w:r w:rsidR="00EB12BD" w:rsidRPr="00C92EF9">
        <w:rPr>
          <w:rFonts w:ascii="Calibri" w:hAnsi="Calibri" w:cs="Calibri"/>
          <w:sz w:val="20"/>
          <w:szCs w:val="20"/>
        </w:rPr>
        <w:t>The r</w:t>
      </w:r>
      <w:r w:rsidR="00BB1F4C" w:rsidRPr="00C92EF9">
        <w:rPr>
          <w:rFonts w:ascii="Calibri" w:hAnsi="Calibri" w:cs="Calibri"/>
          <w:sz w:val="20"/>
          <w:szCs w:val="20"/>
        </w:rPr>
        <w:t xml:space="preserve">eceptor models </w:t>
      </w:r>
      <w:r w:rsidR="00EB12BD" w:rsidRPr="00C92EF9">
        <w:rPr>
          <w:rFonts w:ascii="Calibri" w:hAnsi="Calibri" w:cs="Calibri"/>
          <w:sz w:val="20"/>
          <w:szCs w:val="20"/>
        </w:rPr>
        <w:t xml:space="preserve">were compared </w:t>
      </w:r>
      <w:r w:rsidR="00BB1F4C" w:rsidRPr="00C92EF9">
        <w:rPr>
          <w:rFonts w:ascii="Calibri" w:hAnsi="Calibri" w:cs="Calibri"/>
          <w:sz w:val="20"/>
          <w:szCs w:val="20"/>
        </w:rPr>
        <w:t xml:space="preserve">in their ligand-free (apo) states, </w:t>
      </w:r>
      <w:r w:rsidR="00EB12BD" w:rsidRPr="00C92EF9">
        <w:rPr>
          <w:rFonts w:ascii="Calibri" w:hAnsi="Calibri" w:cs="Calibri"/>
          <w:sz w:val="20"/>
          <w:szCs w:val="20"/>
        </w:rPr>
        <w:t>and</w:t>
      </w:r>
      <w:r w:rsidR="00BB1F4C" w:rsidRPr="00C92EF9">
        <w:rPr>
          <w:rFonts w:ascii="Calibri" w:hAnsi="Calibri" w:cs="Calibri"/>
          <w:sz w:val="20"/>
          <w:szCs w:val="20"/>
        </w:rPr>
        <w:t xml:space="preserve"> with either the endogenous agonist serotonin or the anti-emetic antagonist granisetron.</w:t>
      </w:r>
    </w:p>
    <w:p w14:paraId="728E5B78" w14:textId="1FD76053" w:rsidR="00A959CD" w:rsidRPr="00C92EF9" w:rsidRDefault="00B9243E" w:rsidP="00C92EF9">
      <w:pPr>
        <w:jc w:val="both"/>
        <w:rPr>
          <w:rFonts w:ascii="Calibri" w:hAnsi="Calibri" w:cs="Calibri"/>
          <w:sz w:val="20"/>
          <w:szCs w:val="20"/>
        </w:rPr>
      </w:pPr>
      <w:r w:rsidRPr="00C92EF9">
        <w:rPr>
          <w:rFonts w:ascii="Calibri" w:hAnsi="Calibri" w:cs="Calibri"/>
          <w:b/>
          <w:bCs/>
          <w:sz w:val="20"/>
          <w:szCs w:val="20"/>
          <w:lang w:val="en-AU"/>
        </w:rPr>
        <w:t>Results.</w:t>
      </w:r>
      <w:r w:rsidR="00C75F07" w:rsidRPr="00C92EF9">
        <w:rPr>
          <w:rFonts w:ascii="Calibri" w:hAnsi="Calibri" w:cs="Calibri"/>
          <w:sz w:val="20"/>
          <w:szCs w:val="20"/>
          <w:lang w:val="en-AU"/>
        </w:rPr>
        <w:t xml:space="preserve"> </w:t>
      </w:r>
      <w:r w:rsidR="007517FA" w:rsidRPr="00C92EF9">
        <w:rPr>
          <w:rFonts w:ascii="Calibri" w:hAnsi="Calibri" w:cs="Calibri"/>
          <w:sz w:val="20"/>
          <w:szCs w:val="20"/>
        </w:rPr>
        <w:t>S</w:t>
      </w:r>
      <w:r w:rsidR="00A959CD" w:rsidRPr="00C92EF9">
        <w:rPr>
          <w:rFonts w:ascii="Calibri" w:hAnsi="Calibri" w:cs="Calibri"/>
          <w:sz w:val="20"/>
          <w:szCs w:val="20"/>
        </w:rPr>
        <w:t xml:space="preserve">erotonin-bound models of the 5-HT₃AD receptor complex exhibit similar conformational arrangements across the transmembrane and intracellular domains. </w:t>
      </w:r>
      <w:r w:rsidR="00054185" w:rsidRPr="00C92EF9">
        <w:rPr>
          <w:rFonts w:ascii="Calibri" w:hAnsi="Calibri" w:cs="Calibri"/>
          <w:sz w:val="20"/>
          <w:szCs w:val="20"/>
        </w:rPr>
        <w:t>G</w:t>
      </w:r>
      <w:r w:rsidR="00A959CD" w:rsidRPr="00C92EF9">
        <w:rPr>
          <w:rFonts w:ascii="Calibri" w:hAnsi="Calibri" w:cs="Calibri"/>
          <w:sz w:val="20"/>
          <w:szCs w:val="20"/>
        </w:rPr>
        <w:t>ranisetron-bound models closely resemble the ligand-free (apo) state, with the transmembrane domains of the 5H</w:t>
      </w:r>
      <w:r w:rsidR="00185D78" w:rsidRPr="00C92EF9">
        <w:rPr>
          <w:rFonts w:ascii="Calibri" w:hAnsi="Calibri" w:cs="Calibri"/>
          <w:sz w:val="20"/>
          <w:szCs w:val="20"/>
        </w:rPr>
        <w:t>T3D</w:t>
      </w:r>
      <w:r w:rsidR="00A959CD" w:rsidRPr="00C92EF9">
        <w:rPr>
          <w:rFonts w:ascii="Calibri" w:hAnsi="Calibri" w:cs="Calibri"/>
          <w:sz w:val="20"/>
          <w:szCs w:val="20"/>
        </w:rPr>
        <w:t xml:space="preserve"> subunit undergoing conformational changes analogous to those observed in the 5HT</w:t>
      </w:r>
      <w:r w:rsidR="00054185" w:rsidRPr="00C92EF9">
        <w:rPr>
          <w:rFonts w:ascii="Calibri" w:hAnsi="Calibri" w:cs="Calibri"/>
          <w:sz w:val="20"/>
          <w:szCs w:val="20"/>
        </w:rPr>
        <w:t>3A</w:t>
      </w:r>
      <w:r w:rsidR="00A959CD" w:rsidRPr="00C92EF9">
        <w:rPr>
          <w:rFonts w:ascii="Calibri" w:hAnsi="Calibri" w:cs="Calibri"/>
          <w:sz w:val="20"/>
          <w:szCs w:val="20"/>
        </w:rPr>
        <w:t xml:space="preserve"> subunits. Notably, nonsynonymous SNP substitutions at position Gly110 (rs6443930: Gly → Ala/Val/Asp) in the 5HT</w:t>
      </w:r>
      <w:r w:rsidR="00037137" w:rsidRPr="00C92EF9">
        <w:rPr>
          <w:rFonts w:ascii="Calibri" w:hAnsi="Calibri" w:cs="Calibri"/>
          <w:sz w:val="20"/>
          <w:szCs w:val="20"/>
        </w:rPr>
        <w:t>3D</w:t>
      </w:r>
      <w:r w:rsidR="00A959CD" w:rsidRPr="00C92EF9">
        <w:rPr>
          <w:rFonts w:ascii="Calibri" w:hAnsi="Calibri" w:cs="Calibri"/>
          <w:sz w:val="20"/>
          <w:szCs w:val="20"/>
        </w:rPr>
        <w:t xml:space="preserve"> subunit resulted in substantial structural alterations within the extracellular domain. </w:t>
      </w:r>
    </w:p>
    <w:p w14:paraId="5A0EE3AF" w14:textId="24972366" w:rsidR="005B483F" w:rsidRPr="00C92EF9" w:rsidRDefault="00B9243E" w:rsidP="00E36FD7">
      <w:pPr>
        <w:jc w:val="both"/>
        <w:rPr>
          <w:rFonts w:ascii="Calibri" w:hAnsi="Calibri" w:cs="Calibri"/>
          <w:sz w:val="20"/>
          <w:szCs w:val="20"/>
          <w:lang w:val="en-AU"/>
        </w:rPr>
      </w:pPr>
      <w:r w:rsidRPr="00C92EF9">
        <w:rPr>
          <w:rFonts w:ascii="Calibri" w:hAnsi="Calibri" w:cs="Calibri"/>
          <w:b/>
          <w:bCs/>
          <w:sz w:val="20"/>
          <w:szCs w:val="20"/>
          <w:lang w:val="en-AU"/>
        </w:rPr>
        <w:t>Discussion.</w:t>
      </w:r>
      <w:r w:rsidRPr="00C92EF9">
        <w:rPr>
          <w:rFonts w:ascii="Calibri" w:hAnsi="Calibri" w:cs="Calibri"/>
          <w:sz w:val="20"/>
          <w:szCs w:val="20"/>
          <w:lang w:val="en-AU"/>
        </w:rPr>
        <w:t xml:space="preserve"> </w:t>
      </w:r>
      <w:r w:rsidR="00677168" w:rsidRPr="00C92EF9">
        <w:rPr>
          <w:rFonts w:ascii="Calibri" w:hAnsi="Calibri" w:cs="Calibri"/>
          <w:sz w:val="20"/>
          <w:szCs w:val="20"/>
        </w:rPr>
        <w:t xml:space="preserve">Homology </w:t>
      </w:r>
      <w:r w:rsidR="00115198" w:rsidRPr="00C92EF9">
        <w:rPr>
          <w:rFonts w:ascii="Calibri" w:hAnsi="Calibri" w:cs="Calibri"/>
          <w:sz w:val="20"/>
          <w:szCs w:val="20"/>
        </w:rPr>
        <w:t>modeling reveals that rs6443930 SNPs in the 5HT</w:t>
      </w:r>
      <w:r w:rsidR="00677168" w:rsidRPr="00C92EF9">
        <w:rPr>
          <w:rFonts w:ascii="Calibri" w:hAnsi="Calibri" w:cs="Calibri"/>
          <w:sz w:val="20"/>
          <w:szCs w:val="20"/>
        </w:rPr>
        <w:t>3D</w:t>
      </w:r>
      <w:r w:rsidR="00115198" w:rsidRPr="00C92EF9">
        <w:rPr>
          <w:rFonts w:ascii="Calibri" w:hAnsi="Calibri" w:cs="Calibri"/>
          <w:sz w:val="20"/>
          <w:szCs w:val="20"/>
        </w:rPr>
        <w:t xml:space="preserve"> subunit cause conformational changes in the extracellular domain, potentially affecting ligand binding and receptor activation. These alterations may underlie clinical associations with neurological and gastrointestinal disorders, emphasizing the functional impact of genetic variation on 5-HT₃ receptor behavior and therapeutic responsiveness.</w:t>
      </w:r>
    </w:p>
    <w:sectPr w:rsidR="005B483F" w:rsidRPr="00C92EF9" w:rsidSect="00B9243E">
      <w:pgSz w:w="11906" w:h="8391" w:orient="landscape" w:code="11"/>
      <w:pgMar w:top="851" w:right="1134" w:bottom="851" w:left="1134"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autami">
    <w:panose1 w:val="02000500000000000000"/>
    <w:charset w:val="00"/>
    <w:family w:val="swiss"/>
    <w:pitch w:val="variable"/>
    <w:sig w:usb0="002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41F50"/>
    <w:multiLevelType w:val="multilevel"/>
    <w:tmpl w:val="04CE9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31930"/>
    <w:multiLevelType w:val="multilevel"/>
    <w:tmpl w:val="0C8E0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191AE5"/>
    <w:multiLevelType w:val="multilevel"/>
    <w:tmpl w:val="E5D83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4F27F1"/>
    <w:multiLevelType w:val="multilevel"/>
    <w:tmpl w:val="0658B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8C38D2"/>
    <w:multiLevelType w:val="multilevel"/>
    <w:tmpl w:val="02A00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642EDC"/>
    <w:multiLevelType w:val="multilevel"/>
    <w:tmpl w:val="C2AA7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6F46F5"/>
    <w:multiLevelType w:val="multilevel"/>
    <w:tmpl w:val="EF90E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442587"/>
    <w:multiLevelType w:val="multilevel"/>
    <w:tmpl w:val="A91E7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33764A"/>
    <w:multiLevelType w:val="multilevel"/>
    <w:tmpl w:val="98905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891AD1"/>
    <w:multiLevelType w:val="multilevel"/>
    <w:tmpl w:val="17383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CE6784"/>
    <w:multiLevelType w:val="multilevel"/>
    <w:tmpl w:val="0302A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E927B5"/>
    <w:multiLevelType w:val="multilevel"/>
    <w:tmpl w:val="24566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AA4C5D"/>
    <w:multiLevelType w:val="multilevel"/>
    <w:tmpl w:val="8EA27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4511FF"/>
    <w:multiLevelType w:val="multilevel"/>
    <w:tmpl w:val="2F680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2F5B98"/>
    <w:multiLevelType w:val="multilevel"/>
    <w:tmpl w:val="44FAB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7775440">
    <w:abstractNumId w:val="8"/>
  </w:num>
  <w:num w:numId="2" w16cid:durableId="696395424">
    <w:abstractNumId w:val="12"/>
  </w:num>
  <w:num w:numId="3" w16cid:durableId="390543433">
    <w:abstractNumId w:val="1"/>
  </w:num>
  <w:num w:numId="4" w16cid:durableId="961764654">
    <w:abstractNumId w:val="2"/>
  </w:num>
  <w:num w:numId="5" w16cid:durableId="1789546207">
    <w:abstractNumId w:val="0"/>
  </w:num>
  <w:num w:numId="6" w16cid:durableId="1350523479">
    <w:abstractNumId w:val="3"/>
  </w:num>
  <w:num w:numId="7" w16cid:durableId="938292118">
    <w:abstractNumId w:val="4"/>
  </w:num>
  <w:num w:numId="8" w16cid:durableId="1395616679">
    <w:abstractNumId w:val="7"/>
  </w:num>
  <w:num w:numId="9" w16cid:durableId="1560552733">
    <w:abstractNumId w:val="5"/>
  </w:num>
  <w:num w:numId="10" w16cid:durableId="763645259">
    <w:abstractNumId w:val="13"/>
  </w:num>
  <w:num w:numId="11" w16cid:durableId="17003859">
    <w:abstractNumId w:val="14"/>
  </w:num>
  <w:num w:numId="12" w16cid:durableId="579407363">
    <w:abstractNumId w:val="6"/>
  </w:num>
  <w:num w:numId="13" w16cid:durableId="382022561">
    <w:abstractNumId w:val="10"/>
  </w:num>
  <w:num w:numId="14" w16cid:durableId="768044944">
    <w:abstractNumId w:val="11"/>
  </w:num>
  <w:num w:numId="15" w16cid:durableId="6869095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C83"/>
    <w:rsid w:val="00037137"/>
    <w:rsid w:val="0004474C"/>
    <w:rsid w:val="00054185"/>
    <w:rsid w:val="0005562E"/>
    <w:rsid w:val="000652F8"/>
    <w:rsid w:val="000B0F88"/>
    <w:rsid w:val="000F573A"/>
    <w:rsid w:val="00102BB4"/>
    <w:rsid w:val="00115198"/>
    <w:rsid w:val="00137C83"/>
    <w:rsid w:val="0015033C"/>
    <w:rsid w:val="00185D78"/>
    <w:rsid w:val="0018726B"/>
    <w:rsid w:val="001E2640"/>
    <w:rsid w:val="001E4E5D"/>
    <w:rsid w:val="00221746"/>
    <w:rsid w:val="00230D03"/>
    <w:rsid w:val="002513A3"/>
    <w:rsid w:val="00251650"/>
    <w:rsid w:val="002632D8"/>
    <w:rsid w:val="0028634F"/>
    <w:rsid w:val="002A488E"/>
    <w:rsid w:val="002E77E8"/>
    <w:rsid w:val="00374825"/>
    <w:rsid w:val="00376D7E"/>
    <w:rsid w:val="003A10D2"/>
    <w:rsid w:val="003C55FF"/>
    <w:rsid w:val="00406296"/>
    <w:rsid w:val="00427518"/>
    <w:rsid w:val="00450D22"/>
    <w:rsid w:val="004852BC"/>
    <w:rsid w:val="00507800"/>
    <w:rsid w:val="005278DB"/>
    <w:rsid w:val="0053518E"/>
    <w:rsid w:val="00540843"/>
    <w:rsid w:val="005502FA"/>
    <w:rsid w:val="00595FF9"/>
    <w:rsid w:val="005A1017"/>
    <w:rsid w:val="005B483F"/>
    <w:rsid w:val="005F0F3E"/>
    <w:rsid w:val="005F6E31"/>
    <w:rsid w:val="0060667A"/>
    <w:rsid w:val="006143D1"/>
    <w:rsid w:val="00614E07"/>
    <w:rsid w:val="00677168"/>
    <w:rsid w:val="006810F3"/>
    <w:rsid w:val="006E3D6D"/>
    <w:rsid w:val="006F1608"/>
    <w:rsid w:val="007325B6"/>
    <w:rsid w:val="007517FA"/>
    <w:rsid w:val="00776EC9"/>
    <w:rsid w:val="00792F95"/>
    <w:rsid w:val="007A7C6C"/>
    <w:rsid w:val="007D79EB"/>
    <w:rsid w:val="007E4B64"/>
    <w:rsid w:val="007F7E8C"/>
    <w:rsid w:val="0085429F"/>
    <w:rsid w:val="00884BF8"/>
    <w:rsid w:val="008C3531"/>
    <w:rsid w:val="00934DAC"/>
    <w:rsid w:val="00934EF8"/>
    <w:rsid w:val="009C0878"/>
    <w:rsid w:val="009C7D38"/>
    <w:rsid w:val="00A102B4"/>
    <w:rsid w:val="00A5584F"/>
    <w:rsid w:val="00A84A75"/>
    <w:rsid w:val="00A959CD"/>
    <w:rsid w:val="00AC2325"/>
    <w:rsid w:val="00B9243E"/>
    <w:rsid w:val="00BB1F4C"/>
    <w:rsid w:val="00BB5193"/>
    <w:rsid w:val="00BF5F2B"/>
    <w:rsid w:val="00C6176C"/>
    <w:rsid w:val="00C63109"/>
    <w:rsid w:val="00C75F07"/>
    <w:rsid w:val="00C92EF9"/>
    <w:rsid w:val="00CE4A8C"/>
    <w:rsid w:val="00CE7395"/>
    <w:rsid w:val="00D95DD8"/>
    <w:rsid w:val="00E36FD7"/>
    <w:rsid w:val="00E374FD"/>
    <w:rsid w:val="00E55630"/>
    <w:rsid w:val="00E55EF5"/>
    <w:rsid w:val="00E9284E"/>
    <w:rsid w:val="00EA2E1A"/>
    <w:rsid w:val="00EB12BD"/>
    <w:rsid w:val="00F17A24"/>
    <w:rsid w:val="00FA3E8B"/>
    <w:rsid w:val="00FC0974"/>
  </w:rsids>
  <m:mathPr>
    <m:mathFont m:val="Cambria Math"/>
    <m:brkBin m:val="before"/>
    <m:brkBinSub m:val="--"/>
    <m:smallFrac m:val="0"/>
    <m:dispDef/>
    <m:lMargin m:val="0"/>
    <m:rMargin m:val="0"/>
    <m:defJc m:val="centerGroup"/>
    <m:wrapIndent m:val="1440"/>
    <m:intLim m:val="subSup"/>
    <m:naryLim m:val="undOvr"/>
  </m:mathPr>
  <w:themeFontLang w:val="en-AU"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20CC2"/>
  <w15:chartTrackingRefBased/>
  <w15:docId w15:val="{6076D634-DA19-462D-B36D-4DBE21BAC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43E"/>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137C8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AU"/>
      <w14:ligatures w14:val="standardContextual"/>
    </w:rPr>
  </w:style>
  <w:style w:type="paragraph" w:styleId="Heading2">
    <w:name w:val="heading 2"/>
    <w:basedOn w:val="Normal"/>
    <w:next w:val="Normal"/>
    <w:link w:val="Heading2Char"/>
    <w:uiPriority w:val="9"/>
    <w:semiHidden/>
    <w:unhideWhenUsed/>
    <w:qFormat/>
    <w:rsid w:val="00137C8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AU"/>
      <w14:ligatures w14:val="standardContextual"/>
    </w:rPr>
  </w:style>
  <w:style w:type="paragraph" w:styleId="Heading3">
    <w:name w:val="heading 3"/>
    <w:basedOn w:val="Normal"/>
    <w:next w:val="Normal"/>
    <w:link w:val="Heading3Char"/>
    <w:uiPriority w:val="9"/>
    <w:semiHidden/>
    <w:unhideWhenUsed/>
    <w:qFormat/>
    <w:rsid w:val="00137C8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AU"/>
      <w14:ligatures w14:val="standardContextual"/>
    </w:rPr>
  </w:style>
  <w:style w:type="paragraph" w:styleId="Heading4">
    <w:name w:val="heading 4"/>
    <w:basedOn w:val="Normal"/>
    <w:next w:val="Normal"/>
    <w:link w:val="Heading4Char"/>
    <w:uiPriority w:val="9"/>
    <w:semiHidden/>
    <w:unhideWhenUsed/>
    <w:qFormat/>
    <w:rsid w:val="00137C83"/>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AU"/>
      <w14:ligatures w14:val="standardContextual"/>
    </w:rPr>
  </w:style>
  <w:style w:type="paragraph" w:styleId="Heading5">
    <w:name w:val="heading 5"/>
    <w:basedOn w:val="Normal"/>
    <w:next w:val="Normal"/>
    <w:link w:val="Heading5Char"/>
    <w:uiPriority w:val="9"/>
    <w:semiHidden/>
    <w:unhideWhenUsed/>
    <w:qFormat/>
    <w:rsid w:val="00137C83"/>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n-AU"/>
      <w14:ligatures w14:val="standardContextual"/>
    </w:rPr>
  </w:style>
  <w:style w:type="paragraph" w:styleId="Heading6">
    <w:name w:val="heading 6"/>
    <w:basedOn w:val="Normal"/>
    <w:next w:val="Normal"/>
    <w:link w:val="Heading6Char"/>
    <w:uiPriority w:val="9"/>
    <w:semiHidden/>
    <w:unhideWhenUsed/>
    <w:qFormat/>
    <w:rsid w:val="00137C8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AU"/>
      <w14:ligatures w14:val="standardContextual"/>
    </w:rPr>
  </w:style>
  <w:style w:type="paragraph" w:styleId="Heading7">
    <w:name w:val="heading 7"/>
    <w:basedOn w:val="Normal"/>
    <w:next w:val="Normal"/>
    <w:link w:val="Heading7Char"/>
    <w:uiPriority w:val="9"/>
    <w:semiHidden/>
    <w:unhideWhenUsed/>
    <w:qFormat/>
    <w:rsid w:val="00137C8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AU"/>
      <w14:ligatures w14:val="standardContextual"/>
    </w:rPr>
  </w:style>
  <w:style w:type="paragraph" w:styleId="Heading8">
    <w:name w:val="heading 8"/>
    <w:basedOn w:val="Normal"/>
    <w:next w:val="Normal"/>
    <w:link w:val="Heading8Char"/>
    <w:uiPriority w:val="9"/>
    <w:semiHidden/>
    <w:unhideWhenUsed/>
    <w:qFormat/>
    <w:rsid w:val="00137C83"/>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AU"/>
      <w14:ligatures w14:val="standardContextual"/>
    </w:rPr>
  </w:style>
  <w:style w:type="paragraph" w:styleId="Heading9">
    <w:name w:val="heading 9"/>
    <w:basedOn w:val="Normal"/>
    <w:next w:val="Normal"/>
    <w:link w:val="Heading9Char"/>
    <w:uiPriority w:val="9"/>
    <w:semiHidden/>
    <w:unhideWhenUsed/>
    <w:qFormat/>
    <w:rsid w:val="00137C83"/>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AU"/>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C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7C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7C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7C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7C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7C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7C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7C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7C83"/>
    <w:rPr>
      <w:rFonts w:eastAsiaTheme="majorEastAsia" w:cstheme="majorBidi"/>
      <w:color w:val="272727" w:themeColor="text1" w:themeTint="D8"/>
    </w:rPr>
  </w:style>
  <w:style w:type="paragraph" w:styleId="Title">
    <w:name w:val="Title"/>
    <w:basedOn w:val="Normal"/>
    <w:next w:val="Normal"/>
    <w:link w:val="TitleChar"/>
    <w:uiPriority w:val="10"/>
    <w:qFormat/>
    <w:rsid w:val="00137C83"/>
    <w:pPr>
      <w:spacing w:after="80"/>
      <w:contextualSpacing/>
    </w:pPr>
    <w:rPr>
      <w:rFonts w:asciiTheme="majorHAnsi" w:eastAsiaTheme="majorEastAsia" w:hAnsiTheme="majorHAnsi" w:cstheme="majorBidi"/>
      <w:spacing w:val="-10"/>
      <w:kern w:val="28"/>
      <w:sz w:val="56"/>
      <w:szCs w:val="56"/>
      <w:lang w:val="en-AU"/>
      <w14:ligatures w14:val="standardContextual"/>
    </w:rPr>
  </w:style>
  <w:style w:type="character" w:customStyle="1" w:styleId="TitleChar">
    <w:name w:val="Title Char"/>
    <w:basedOn w:val="DefaultParagraphFont"/>
    <w:link w:val="Title"/>
    <w:uiPriority w:val="10"/>
    <w:rsid w:val="00137C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7C8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AU"/>
      <w14:ligatures w14:val="standardContextual"/>
    </w:rPr>
  </w:style>
  <w:style w:type="character" w:customStyle="1" w:styleId="SubtitleChar">
    <w:name w:val="Subtitle Char"/>
    <w:basedOn w:val="DefaultParagraphFont"/>
    <w:link w:val="Subtitle"/>
    <w:uiPriority w:val="11"/>
    <w:rsid w:val="00137C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7C83"/>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AU"/>
      <w14:ligatures w14:val="standardContextual"/>
    </w:rPr>
  </w:style>
  <w:style w:type="character" w:customStyle="1" w:styleId="QuoteChar">
    <w:name w:val="Quote Char"/>
    <w:basedOn w:val="DefaultParagraphFont"/>
    <w:link w:val="Quote"/>
    <w:uiPriority w:val="29"/>
    <w:rsid w:val="00137C83"/>
    <w:rPr>
      <w:i/>
      <w:iCs/>
      <w:color w:val="404040" w:themeColor="text1" w:themeTint="BF"/>
    </w:rPr>
  </w:style>
  <w:style w:type="paragraph" w:styleId="ListParagraph">
    <w:name w:val="List Paragraph"/>
    <w:basedOn w:val="Normal"/>
    <w:uiPriority w:val="34"/>
    <w:qFormat/>
    <w:rsid w:val="00137C83"/>
    <w:pPr>
      <w:spacing w:after="160" w:line="259" w:lineRule="auto"/>
      <w:ind w:left="720"/>
      <w:contextualSpacing/>
    </w:pPr>
    <w:rPr>
      <w:rFonts w:asciiTheme="minorHAnsi" w:eastAsiaTheme="minorHAnsi" w:hAnsiTheme="minorHAnsi" w:cstheme="minorBidi"/>
      <w:kern w:val="2"/>
      <w:sz w:val="22"/>
      <w:szCs w:val="22"/>
      <w:lang w:val="en-AU"/>
      <w14:ligatures w14:val="standardContextual"/>
    </w:rPr>
  </w:style>
  <w:style w:type="character" w:styleId="IntenseEmphasis">
    <w:name w:val="Intense Emphasis"/>
    <w:basedOn w:val="DefaultParagraphFont"/>
    <w:uiPriority w:val="21"/>
    <w:qFormat/>
    <w:rsid w:val="00137C83"/>
    <w:rPr>
      <w:i/>
      <w:iCs/>
      <w:color w:val="0F4761" w:themeColor="accent1" w:themeShade="BF"/>
    </w:rPr>
  </w:style>
  <w:style w:type="paragraph" w:styleId="IntenseQuote">
    <w:name w:val="Intense Quote"/>
    <w:basedOn w:val="Normal"/>
    <w:next w:val="Normal"/>
    <w:link w:val="IntenseQuoteChar"/>
    <w:uiPriority w:val="30"/>
    <w:qFormat/>
    <w:rsid w:val="00137C8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AU"/>
      <w14:ligatures w14:val="standardContextual"/>
    </w:rPr>
  </w:style>
  <w:style w:type="character" w:customStyle="1" w:styleId="IntenseQuoteChar">
    <w:name w:val="Intense Quote Char"/>
    <w:basedOn w:val="DefaultParagraphFont"/>
    <w:link w:val="IntenseQuote"/>
    <w:uiPriority w:val="30"/>
    <w:rsid w:val="00137C83"/>
    <w:rPr>
      <w:i/>
      <w:iCs/>
      <w:color w:val="0F4761" w:themeColor="accent1" w:themeShade="BF"/>
    </w:rPr>
  </w:style>
  <w:style w:type="character" w:styleId="IntenseReference">
    <w:name w:val="Intense Reference"/>
    <w:basedOn w:val="DefaultParagraphFont"/>
    <w:uiPriority w:val="32"/>
    <w:qFormat/>
    <w:rsid w:val="00137C83"/>
    <w:rPr>
      <w:b/>
      <w:bCs/>
      <w:smallCaps/>
      <w:color w:val="0F4761" w:themeColor="accent1" w:themeShade="BF"/>
      <w:spacing w:val="5"/>
    </w:rPr>
  </w:style>
  <w:style w:type="character" w:styleId="CommentReference">
    <w:name w:val="annotation reference"/>
    <w:uiPriority w:val="99"/>
    <w:semiHidden/>
    <w:unhideWhenUsed/>
    <w:rsid w:val="00B9243E"/>
    <w:rPr>
      <w:sz w:val="16"/>
      <w:szCs w:val="16"/>
    </w:rPr>
  </w:style>
  <w:style w:type="paragraph" w:styleId="CommentText">
    <w:name w:val="annotation text"/>
    <w:basedOn w:val="Normal"/>
    <w:link w:val="CommentTextChar"/>
    <w:uiPriority w:val="99"/>
    <w:unhideWhenUsed/>
    <w:rsid w:val="00B9243E"/>
    <w:rPr>
      <w:sz w:val="20"/>
      <w:szCs w:val="20"/>
    </w:rPr>
  </w:style>
  <w:style w:type="character" w:customStyle="1" w:styleId="CommentTextChar">
    <w:name w:val="Comment Text Char"/>
    <w:basedOn w:val="DefaultParagraphFont"/>
    <w:link w:val="CommentText"/>
    <w:uiPriority w:val="99"/>
    <w:rsid w:val="00B9243E"/>
    <w:rPr>
      <w:rFonts w:ascii="Times New Roman" w:eastAsia="Times New Roman" w:hAnsi="Times New Roman" w:cs="Times New Roman"/>
      <w:kern w:val="0"/>
      <w:sz w:val="20"/>
      <w:szCs w:val="20"/>
      <w:lang w:val="en-US"/>
      <w14:ligatures w14:val="none"/>
    </w:rPr>
  </w:style>
  <w:style w:type="paragraph" w:styleId="NormalWeb">
    <w:name w:val="Normal (Web)"/>
    <w:basedOn w:val="Normal"/>
    <w:uiPriority w:val="99"/>
    <w:semiHidden/>
    <w:unhideWhenUsed/>
    <w:rsid w:val="0060667A"/>
  </w:style>
  <w:style w:type="paragraph" w:styleId="Revision">
    <w:name w:val="Revision"/>
    <w:hidden/>
    <w:uiPriority w:val="99"/>
    <w:semiHidden/>
    <w:rsid w:val="00450D22"/>
    <w:pPr>
      <w:spacing w:after="0" w:line="240" w:lineRule="auto"/>
    </w:pPr>
    <w:rPr>
      <w:rFonts w:ascii="Times New Roman" w:eastAsia="Times New Roman" w:hAnsi="Times New Roman" w:cs="Times New Roman"/>
      <w:kern w:val="0"/>
      <w:sz w:val="24"/>
      <w:szCs w:val="24"/>
      <w:lang w:val="en-US"/>
      <w14:ligatures w14:val="none"/>
    </w:rPr>
  </w:style>
  <w:style w:type="paragraph" w:styleId="CommentSubject">
    <w:name w:val="annotation subject"/>
    <w:basedOn w:val="CommentText"/>
    <w:next w:val="CommentText"/>
    <w:link w:val="CommentSubjectChar"/>
    <w:uiPriority w:val="99"/>
    <w:semiHidden/>
    <w:unhideWhenUsed/>
    <w:rsid w:val="006F1608"/>
    <w:rPr>
      <w:b/>
      <w:bCs/>
    </w:rPr>
  </w:style>
  <w:style w:type="character" w:customStyle="1" w:styleId="CommentSubjectChar">
    <w:name w:val="Comment Subject Char"/>
    <w:basedOn w:val="CommentTextChar"/>
    <w:link w:val="CommentSubject"/>
    <w:uiPriority w:val="99"/>
    <w:semiHidden/>
    <w:rsid w:val="006F1608"/>
    <w:rPr>
      <w:rFonts w:ascii="Times New Roman" w:eastAsia="Times New Roman" w:hAnsi="Times New Roman" w:cs="Times New Roman"/>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34123">
      <w:bodyDiv w:val="1"/>
      <w:marLeft w:val="0"/>
      <w:marRight w:val="0"/>
      <w:marTop w:val="0"/>
      <w:marBottom w:val="0"/>
      <w:divBdr>
        <w:top w:val="none" w:sz="0" w:space="0" w:color="auto"/>
        <w:left w:val="none" w:sz="0" w:space="0" w:color="auto"/>
        <w:bottom w:val="none" w:sz="0" w:space="0" w:color="auto"/>
        <w:right w:val="none" w:sz="0" w:space="0" w:color="auto"/>
      </w:divBdr>
    </w:div>
    <w:div w:id="504589162">
      <w:bodyDiv w:val="1"/>
      <w:marLeft w:val="0"/>
      <w:marRight w:val="0"/>
      <w:marTop w:val="0"/>
      <w:marBottom w:val="0"/>
      <w:divBdr>
        <w:top w:val="none" w:sz="0" w:space="0" w:color="auto"/>
        <w:left w:val="none" w:sz="0" w:space="0" w:color="auto"/>
        <w:bottom w:val="none" w:sz="0" w:space="0" w:color="auto"/>
        <w:right w:val="none" w:sz="0" w:space="0" w:color="auto"/>
      </w:divBdr>
    </w:div>
    <w:div w:id="1069308792">
      <w:bodyDiv w:val="1"/>
      <w:marLeft w:val="0"/>
      <w:marRight w:val="0"/>
      <w:marTop w:val="0"/>
      <w:marBottom w:val="0"/>
      <w:divBdr>
        <w:top w:val="none" w:sz="0" w:space="0" w:color="auto"/>
        <w:left w:val="none" w:sz="0" w:space="0" w:color="auto"/>
        <w:bottom w:val="none" w:sz="0" w:space="0" w:color="auto"/>
        <w:right w:val="none" w:sz="0" w:space="0" w:color="auto"/>
      </w:divBdr>
    </w:div>
    <w:div w:id="194091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Pages>
  <Words>403</Words>
  <Characters>2301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Santosh Ramabhadrarao Tata</dc:creator>
  <cp:keywords/>
  <dc:description/>
  <cp:lastModifiedBy>Santosh RamabhadraRao Tata</cp:lastModifiedBy>
  <cp:revision>22</cp:revision>
  <dcterms:created xsi:type="dcterms:W3CDTF">2025-08-29T02:11:00Z</dcterms:created>
  <dcterms:modified xsi:type="dcterms:W3CDTF">2025-09-01T02:15:00Z</dcterms:modified>
</cp:coreProperties>
</file>