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70E26943" w:rsidR="00711813" w:rsidRPr="00DF1C8E" w:rsidRDefault="00875889" w:rsidP="009A4CFF">
      <w:pPr>
        <w:ind w:left="284" w:right="282"/>
        <w:jc w:val="center"/>
        <w:rPr>
          <w:rFonts w:ascii="Calibri" w:hAnsi="Calibri" w:cs="Calibri"/>
          <w:b/>
          <w:sz w:val="28"/>
          <w:szCs w:val="28"/>
          <w:lang w:val="en-AU"/>
        </w:rPr>
      </w:pPr>
      <w:r>
        <w:rPr>
          <w:rFonts w:ascii="Calibri" w:hAnsi="Calibri" w:cs="Calibri"/>
          <w:b/>
          <w:sz w:val="28"/>
          <w:szCs w:val="28"/>
          <w:lang w:val="en-AU"/>
        </w:rPr>
        <w:t>Expanding the molecular computing tool-kit</w:t>
      </w:r>
      <w:r w:rsidR="00DC2F3F">
        <w:rPr>
          <w:rFonts w:ascii="Calibri" w:hAnsi="Calibri" w:cs="Calibri"/>
          <w:b/>
          <w:sz w:val="28"/>
          <w:szCs w:val="28"/>
          <w:lang w:val="en-AU"/>
        </w:rPr>
        <w:t>:</w:t>
      </w:r>
      <w:r>
        <w:rPr>
          <w:rFonts w:ascii="Calibri" w:hAnsi="Calibri" w:cs="Calibri"/>
          <w:b/>
          <w:sz w:val="28"/>
          <w:szCs w:val="28"/>
          <w:lang w:val="en-AU"/>
        </w:rPr>
        <w:t xml:space="preserve"> </w:t>
      </w:r>
      <w:r w:rsidR="00C03C7E">
        <w:rPr>
          <w:rFonts w:ascii="Calibri" w:hAnsi="Calibri" w:cs="Calibri"/>
          <w:b/>
          <w:sz w:val="28"/>
          <w:szCs w:val="28"/>
          <w:lang w:val="en-AU"/>
        </w:rPr>
        <w:t>iterati</w:t>
      </w:r>
      <w:r w:rsidR="00466E76">
        <w:rPr>
          <w:rFonts w:ascii="Calibri" w:hAnsi="Calibri" w:cs="Calibri"/>
          <w:b/>
          <w:sz w:val="28"/>
          <w:szCs w:val="28"/>
          <w:lang w:val="en-AU"/>
        </w:rPr>
        <w:t>on</w:t>
      </w:r>
      <w:r w:rsidR="00C03C7E">
        <w:rPr>
          <w:rFonts w:ascii="Calibri" w:hAnsi="Calibri" w:cs="Calibri"/>
          <w:b/>
          <w:sz w:val="28"/>
          <w:szCs w:val="28"/>
          <w:lang w:val="en-AU"/>
        </w:rPr>
        <w:t xml:space="preserve">, </w:t>
      </w:r>
      <w:r w:rsidR="001D687C">
        <w:rPr>
          <w:rFonts w:ascii="Calibri" w:hAnsi="Calibri" w:cs="Calibri"/>
          <w:b/>
          <w:sz w:val="28"/>
          <w:szCs w:val="28"/>
          <w:lang w:val="en-AU"/>
        </w:rPr>
        <w:t xml:space="preserve">smart biosensing, </w:t>
      </w:r>
      <w:r w:rsidR="00C03C7E">
        <w:rPr>
          <w:rFonts w:ascii="Calibri" w:hAnsi="Calibri" w:cs="Calibri"/>
          <w:b/>
          <w:sz w:val="28"/>
          <w:szCs w:val="28"/>
          <w:lang w:val="en-AU"/>
        </w:rPr>
        <w:t xml:space="preserve">small molecule </w:t>
      </w:r>
      <w:r w:rsidR="00466E76">
        <w:rPr>
          <w:rFonts w:ascii="Calibri" w:hAnsi="Calibri" w:cs="Calibri"/>
          <w:b/>
          <w:sz w:val="28"/>
          <w:szCs w:val="28"/>
          <w:lang w:val="en-AU"/>
        </w:rPr>
        <w:t xml:space="preserve">detection, </w:t>
      </w:r>
      <w:r w:rsidR="00C03C7E">
        <w:rPr>
          <w:rFonts w:ascii="Calibri" w:hAnsi="Calibri" w:cs="Calibri"/>
          <w:b/>
          <w:sz w:val="28"/>
          <w:szCs w:val="28"/>
          <w:lang w:val="en-AU"/>
        </w:rPr>
        <w:t xml:space="preserve">and </w:t>
      </w:r>
      <w:r w:rsidR="001D687C">
        <w:rPr>
          <w:rFonts w:ascii="Calibri" w:hAnsi="Calibri" w:cs="Calibri"/>
          <w:b/>
          <w:sz w:val="28"/>
          <w:szCs w:val="28"/>
          <w:lang w:val="en-AU"/>
        </w:rPr>
        <w:t xml:space="preserve">in vivo </w:t>
      </w:r>
      <w:r w:rsidR="00264D13">
        <w:rPr>
          <w:rFonts w:ascii="Calibri" w:hAnsi="Calibri" w:cs="Calibri"/>
          <w:b/>
          <w:sz w:val="28"/>
          <w:szCs w:val="28"/>
          <w:lang w:val="en-AU"/>
        </w:rPr>
        <w:t>therap</w:t>
      </w:r>
      <w:r w:rsidR="003860A9">
        <w:rPr>
          <w:rFonts w:ascii="Calibri" w:hAnsi="Calibri" w:cs="Calibri"/>
          <w:b/>
          <w:sz w:val="28"/>
          <w:szCs w:val="28"/>
          <w:lang w:val="en-AU"/>
        </w:rPr>
        <w:t>eutics</w:t>
      </w:r>
      <w:r w:rsidR="00C03C7E">
        <w:rPr>
          <w:rFonts w:ascii="Calibri" w:hAnsi="Calibri" w:cs="Calibri"/>
          <w:b/>
          <w:sz w:val="28"/>
          <w:szCs w:val="28"/>
          <w:lang w:val="en-AU"/>
        </w:rPr>
        <w:t xml:space="preserve"> </w:t>
      </w:r>
    </w:p>
    <w:p w14:paraId="57C45AC5" w14:textId="77777777" w:rsidR="00DF1C8E" w:rsidRDefault="00DF1C8E" w:rsidP="009A4CFF">
      <w:pPr>
        <w:ind w:left="284" w:right="282"/>
        <w:jc w:val="both"/>
        <w:rPr>
          <w:rFonts w:ascii="Calibri" w:hAnsi="Calibri" w:cs="Calibri"/>
          <w:sz w:val="20"/>
          <w:szCs w:val="20"/>
          <w:lang w:val="en-AU"/>
        </w:rPr>
      </w:pPr>
    </w:p>
    <w:p w14:paraId="22DB1634" w14:textId="68082FB2" w:rsidR="00DF1C8E" w:rsidRPr="005F19FF" w:rsidRDefault="00875889" w:rsidP="009A4CFF">
      <w:pPr>
        <w:ind w:left="284" w:right="282"/>
        <w:jc w:val="center"/>
        <w:rPr>
          <w:rFonts w:ascii="Calibri" w:hAnsi="Calibri" w:cs="Calibri"/>
          <w:i/>
          <w:lang w:val="en-AU"/>
        </w:rPr>
      </w:pPr>
      <w:r w:rsidRPr="008D6848">
        <w:rPr>
          <w:rFonts w:ascii="Calibri" w:hAnsi="Calibri" w:cs="Calibri"/>
          <w:i/>
          <w:u w:val="single"/>
          <w:lang w:val="en-AU"/>
        </w:rPr>
        <w:t>Joanne Macdonald</w:t>
      </w:r>
      <w:r w:rsidR="00480679" w:rsidRPr="0033720D">
        <w:rPr>
          <w:rFonts w:ascii="Calibri" w:hAnsi="Calibri" w:cs="Calibri"/>
          <w:i/>
          <w:vertAlign w:val="superscript"/>
          <w:lang w:val="en-AU"/>
        </w:rPr>
        <w:t>*</w:t>
      </w:r>
      <w:r w:rsidR="005F19FF" w:rsidRPr="005F19FF">
        <w:rPr>
          <w:rFonts w:ascii="Calibri" w:hAnsi="Calibri" w:cs="Calibri"/>
          <w:i/>
          <w:vertAlign w:val="superscript"/>
          <w:lang w:val="en-AU"/>
        </w:rPr>
        <w:t>A</w:t>
      </w:r>
      <w:r w:rsidR="00711813" w:rsidRPr="005F19FF">
        <w:rPr>
          <w:rFonts w:ascii="Calibri" w:hAnsi="Calibri" w:cs="Calibri"/>
          <w:i/>
          <w:lang w:val="en-AU"/>
        </w:rPr>
        <w:t xml:space="preserve">, </w:t>
      </w:r>
      <w:r w:rsidR="00961496">
        <w:rPr>
          <w:rFonts w:ascii="Calibri" w:hAnsi="Calibri" w:cs="Calibri"/>
          <w:i/>
          <w:lang w:val="en-AU"/>
        </w:rPr>
        <w:t xml:space="preserve">Bradley </w:t>
      </w:r>
      <w:r w:rsidR="005D30D1">
        <w:rPr>
          <w:rFonts w:ascii="Calibri" w:hAnsi="Calibri" w:cs="Calibri"/>
          <w:i/>
          <w:lang w:val="en-AU"/>
        </w:rPr>
        <w:t xml:space="preserve">I. </w:t>
      </w:r>
      <w:r w:rsidR="00961496">
        <w:rPr>
          <w:rFonts w:ascii="Calibri" w:hAnsi="Calibri" w:cs="Calibri"/>
          <w:i/>
          <w:lang w:val="en-AU"/>
        </w:rPr>
        <w:t>Harding</w:t>
      </w:r>
      <w:r w:rsidR="003860A9" w:rsidRPr="005F19FF">
        <w:rPr>
          <w:rFonts w:ascii="Calibri" w:hAnsi="Calibri" w:cs="Calibri"/>
          <w:i/>
          <w:vertAlign w:val="superscript"/>
          <w:lang w:val="en-AU"/>
        </w:rPr>
        <w:t>A</w:t>
      </w:r>
      <w:r w:rsidR="00961496">
        <w:rPr>
          <w:rFonts w:ascii="Calibri" w:hAnsi="Calibri" w:cs="Calibri"/>
          <w:i/>
          <w:lang w:val="en-AU"/>
        </w:rPr>
        <w:t xml:space="preserve">, </w:t>
      </w:r>
      <w:r w:rsidR="009C09F3">
        <w:rPr>
          <w:rFonts w:ascii="Calibri" w:hAnsi="Calibri" w:cs="Calibri"/>
          <w:i/>
          <w:lang w:val="en-AU"/>
        </w:rPr>
        <w:t xml:space="preserve">Nina </w:t>
      </w:r>
      <w:r w:rsidR="00D97071">
        <w:rPr>
          <w:rFonts w:ascii="Calibri" w:hAnsi="Calibri" w:cs="Calibri"/>
          <w:i/>
          <w:lang w:val="en-AU"/>
        </w:rPr>
        <w:t xml:space="preserve">M. </w:t>
      </w:r>
      <w:r w:rsidR="009C09F3">
        <w:rPr>
          <w:rFonts w:ascii="Calibri" w:hAnsi="Calibri" w:cs="Calibri"/>
          <w:i/>
          <w:lang w:val="en-AU"/>
        </w:rPr>
        <w:t>Pollak</w:t>
      </w:r>
      <w:r w:rsidR="003860A9" w:rsidRPr="005F19FF">
        <w:rPr>
          <w:rFonts w:ascii="Calibri" w:hAnsi="Calibri" w:cs="Calibri"/>
          <w:i/>
          <w:vertAlign w:val="superscript"/>
          <w:lang w:val="en-AU"/>
        </w:rPr>
        <w:t>A</w:t>
      </w:r>
      <w:r w:rsidR="00D97071">
        <w:rPr>
          <w:rFonts w:ascii="Calibri" w:hAnsi="Calibri" w:cs="Calibri"/>
          <w:i/>
          <w:vertAlign w:val="superscript"/>
          <w:lang w:val="en-AU"/>
        </w:rPr>
        <w:t>,</w:t>
      </w:r>
      <w:r w:rsidR="00CF7043">
        <w:rPr>
          <w:rFonts w:ascii="Calibri" w:hAnsi="Calibri" w:cs="Calibri"/>
          <w:i/>
          <w:vertAlign w:val="superscript"/>
          <w:lang w:val="en-AU"/>
        </w:rPr>
        <w:t>B</w:t>
      </w:r>
      <w:r w:rsidR="00961496">
        <w:rPr>
          <w:rFonts w:ascii="Calibri" w:hAnsi="Calibri" w:cs="Calibri"/>
          <w:i/>
          <w:lang w:val="en-AU"/>
        </w:rPr>
        <w:t xml:space="preserve">, </w:t>
      </w:r>
      <w:r w:rsidR="00D97071">
        <w:rPr>
          <w:rFonts w:ascii="Calibri" w:hAnsi="Calibri" w:cs="Calibri"/>
          <w:i/>
          <w:lang w:val="en-AU"/>
        </w:rPr>
        <w:br/>
      </w:r>
      <w:r w:rsidR="00961496">
        <w:rPr>
          <w:rFonts w:ascii="Calibri" w:hAnsi="Calibri" w:cs="Calibri"/>
          <w:i/>
          <w:lang w:val="en-AU"/>
        </w:rPr>
        <w:t>Justin Cooper-White</w:t>
      </w:r>
      <w:r w:rsidR="00EA3836">
        <w:rPr>
          <w:rFonts w:ascii="Calibri" w:hAnsi="Calibri" w:cs="Calibri"/>
          <w:i/>
          <w:vertAlign w:val="superscript"/>
          <w:lang w:val="en-AU"/>
        </w:rPr>
        <w:t>C</w:t>
      </w:r>
      <w:r w:rsidR="00961496">
        <w:rPr>
          <w:rFonts w:ascii="Calibri" w:hAnsi="Calibri" w:cs="Calibri"/>
          <w:i/>
          <w:lang w:val="en-AU"/>
        </w:rPr>
        <w:t>, and Darko Stefanovic</w:t>
      </w:r>
      <w:r w:rsidR="00EA3836">
        <w:rPr>
          <w:rFonts w:ascii="Calibri" w:hAnsi="Calibri" w:cs="Calibri"/>
          <w:i/>
          <w:vertAlign w:val="superscript"/>
          <w:lang w:val="en-AU"/>
        </w:rPr>
        <w:t>D</w:t>
      </w:r>
      <w:r w:rsidR="00961496">
        <w:rPr>
          <w:rFonts w:ascii="Calibri" w:hAnsi="Calibri" w:cs="Calibri"/>
          <w:i/>
          <w:vertAlign w:val="superscript"/>
          <w:lang w:val="en-AU"/>
        </w:rPr>
        <w:t xml:space="preserve"> </w:t>
      </w:r>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49EF8C2D" w14:textId="1B35FB60" w:rsidR="00711813" w:rsidRPr="00FD4B6A" w:rsidRDefault="00D82F0A" w:rsidP="000131DD">
      <w:pPr>
        <w:ind w:left="284" w:right="282"/>
        <w:jc w:val="center"/>
        <w:rPr>
          <w:rFonts w:ascii="Calibri" w:eastAsia="MS Gothic" w:hAnsi="Calibri" w:cs="Calibri"/>
          <w:sz w:val="22"/>
          <w:szCs w:val="22"/>
        </w:rPr>
      </w:pPr>
      <w:r w:rsidRPr="0017496C">
        <w:rPr>
          <w:rFonts w:ascii="Calibri" w:eastAsia="MS Gothic" w:hAnsi="Calibri" w:cs="Calibri"/>
          <w:sz w:val="22"/>
          <w:szCs w:val="22"/>
          <w:vertAlign w:val="superscript"/>
        </w:rPr>
        <w:t>A</w:t>
      </w:r>
      <w:r w:rsidRPr="0017496C">
        <w:rPr>
          <w:rFonts w:ascii="Calibri" w:eastAsia="MS Gothic" w:hAnsi="Calibri" w:cs="Calibri"/>
          <w:sz w:val="22"/>
          <w:szCs w:val="22"/>
        </w:rPr>
        <w:t>Genecology Research Centre, School of Science and Engineering, University of the Sunshine Coast, Sippy Downs, QLD, Australia</w:t>
      </w:r>
      <w:r w:rsidR="003B0152">
        <w:rPr>
          <w:rFonts w:ascii="Calibri" w:eastAsia="MS Gothic" w:hAnsi="Calibri" w:cs="Calibri"/>
          <w:sz w:val="22"/>
          <w:szCs w:val="22"/>
        </w:rPr>
        <w:t>;</w:t>
      </w:r>
      <w:r w:rsidR="0017496C">
        <w:rPr>
          <w:rFonts w:ascii="Calibri" w:eastAsia="MS Gothic" w:hAnsi="Calibri" w:cs="Calibri"/>
          <w:sz w:val="22"/>
          <w:szCs w:val="22"/>
        </w:rPr>
        <w:t xml:space="preserve"> </w:t>
      </w:r>
      <w:r w:rsidR="00CF7043">
        <w:rPr>
          <w:rFonts w:ascii="Calibri" w:eastAsia="MS Gothic" w:hAnsi="Calibri" w:cs="Calibri"/>
          <w:sz w:val="22"/>
          <w:szCs w:val="22"/>
          <w:vertAlign w:val="superscript"/>
        </w:rPr>
        <w:t>B</w:t>
      </w:r>
      <w:r w:rsidRPr="0017496C">
        <w:rPr>
          <w:rFonts w:ascii="Calibri" w:eastAsia="MS Gothic" w:hAnsi="Calibri" w:cs="Calibri"/>
          <w:sz w:val="22"/>
          <w:szCs w:val="22"/>
        </w:rPr>
        <w:t>CSIRO Synthetic Biology Future Science Platform</w:t>
      </w:r>
      <w:r w:rsidR="003B0152">
        <w:rPr>
          <w:rFonts w:ascii="Calibri" w:eastAsia="MS Gothic" w:hAnsi="Calibri" w:cs="Calibri"/>
          <w:sz w:val="22"/>
          <w:szCs w:val="22"/>
        </w:rPr>
        <w:t>;</w:t>
      </w:r>
      <w:r w:rsidR="00691696">
        <w:rPr>
          <w:rFonts w:ascii="Calibri" w:eastAsia="MS Gothic" w:hAnsi="Calibri" w:cs="Calibri"/>
          <w:sz w:val="22"/>
          <w:szCs w:val="22"/>
        </w:rPr>
        <w:t xml:space="preserve"> </w:t>
      </w:r>
      <w:r w:rsidR="00CF7043">
        <w:rPr>
          <w:rFonts w:ascii="Calibri" w:eastAsia="MS Gothic" w:hAnsi="Calibri" w:cs="Calibri"/>
          <w:sz w:val="22"/>
          <w:szCs w:val="22"/>
          <w:vertAlign w:val="superscript"/>
        </w:rPr>
        <w:t>C</w:t>
      </w:r>
      <w:r w:rsidR="003104F1" w:rsidRPr="003104F1">
        <w:rPr>
          <w:rFonts w:ascii="Calibri" w:eastAsia="MS Gothic" w:hAnsi="Calibri" w:cs="Calibri"/>
          <w:sz w:val="22"/>
          <w:szCs w:val="22"/>
        </w:rPr>
        <w:t>Australian Institute for Bioengineering and Nanotechnology, The University of Queensland, Brisbane, QLD, Australia</w:t>
      </w:r>
      <w:r w:rsidR="00CF7043">
        <w:rPr>
          <w:rFonts w:ascii="Calibri" w:eastAsia="MS Gothic" w:hAnsi="Calibri" w:cs="Calibri"/>
          <w:sz w:val="22"/>
          <w:szCs w:val="22"/>
        </w:rPr>
        <w:t xml:space="preserve">. </w:t>
      </w:r>
      <w:r w:rsidR="009A70CC">
        <w:rPr>
          <w:rFonts w:ascii="Calibri" w:eastAsia="MS Gothic" w:hAnsi="Calibri" w:cs="Calibri"/>
          <w:sz w:val="22"/>
          <w:szCs w:val="22"/>
          <w:vertAlign w:val="superscript"/>
        </w:rPr>
        <w:t>D</w:t>
      </w:r>
      <w:r w:rsidR="002D4877" w:rsidRPr="002D4877">
        <w:rPr>
          <w:rFonts w:ascii="Calibri" w:eastAsia="MS Gothic" w:hAnsi="Calibri" w:cs="Calibri"/>
          <w:sz w:val="22"/>
          <w:szCs w:val="22"/>
        </w:rPr>
        <w:t>Department of Computer Science, University of New Mexico, Albuquerque, New Mexico, USA</w:t>
      </w:r>
      <w:r w:rsidR="00711813" w:rsidRPr="006B3866">
        <w:rPr>
          <w:rFonts w:ascii="Calibri" w:hAnsi="Calibri" w:cs="Calibri"/>
          <w:sz w:val="22"/>
          <w:szCs w:val="22"/>
          <w:lang w:val="en-AU"/>
        </w:rPr>
        <w:t>.</w:t>
      </w:r>
    </w:p>
    <w:p w14:paraId="05E17889" w14:textId="38F08F16" w:rsidR="00711813" w:rsidRPr="006B3866" w:rsidRDefault="00711813" w:rsidP="009A4CFF">
      <w:pPr>
        <w:pStyle w:val="Default"/>
        <w:ind w:left="284" w:right="282"/>
        <w:jc w:val="both"/>
        <w:rPr>
          <w:color w:val="auto"/>
          <w:sz w:val="22"/>
          <w:szCs w:val="22"/>
          <w:lang w:val="en-AU"/>
        </w:rPr>
      </w:pPr>
      <w:r w:rsidRPr="006B3866">
        <w:rPr>
          <w:i/>
          <w:color w:val="auto"/>
          <w:sz w:val="22"/>
          <w:szCs w:val="22"/>
        </w:rPr>
        <w:t xml:space="preserve"> </w:t>
      </w:r>
    </w:p>
    <w:p w14:paraId="35D9DF9C" w14:textId="6993043F" w:rsidR="00711813" w:rsidRPr="00F3437F" w:rsidRDefault="00711813" w:rsidP="009A4CFF">
      <w:pPr>
        <w:ind w:left="284" w:right="282"/>
        <w:jc w:val="both"/>
        <w:rPr>
          <w:rFonts w:ascii="Calibri" w:hAnsi="Calibri" w:cs="Calibri"/>
          <w:lang w:val="en-AU"/>
        </w:rPr>
      </w:pPr>
      <w:r w:rsidRPr="00F3437F">
        <w:rPr>
          <w:rFonts w:ascii="Calibri" w:hAnsi="Calibri" w:cs="Calibri"/>
          <w:b/>
          <w:bCs/>
          <w:lang w:val="en-AU"/>
        </w:rPr>
        <w:t>Introduction</w:t>
      </w:r>
      <w:r w:rsidR="00447188" w:rsidRPr="00F3437F">
        <w:rPr>
          <w:rFonts w:ascii="Calibri" w:hAnsi="Calibri" w:cs="Calibri"/>
          <w:lang w:val="en-AU"/>
        </w:rPr>
        <w:t xml:space="preserve"> </w:t>
      </w:r>
    </w:p>
    <w:p w14:paraId="4D3AD714" w14:textId="775F4DBF" w:rsidR="00485F2A" w:rsidRPr="006B3866" w:rsidRDefault="00DE4E36" w:rsidP="00485F2A">
      <w:pPr>
        <w:ind w:left="284" w:right="282"/>
        <w:jc w:val="both"/>
        <w:rPr>
          <w:rFonts w:ascii="Calibri" w:hAnsi="Calibri" w:cs="Calibri"/>
          <w:sz w:val="22"/>
          <w:szCs w:val="22"/>
          <w:lang w:val="en-AU"/>
        </w:rPr>
      </w:pPr>
      <w:r w:rsidRPr="00DE4E36">
        <w:rPr>
          <w:rFonts w:asciiTheme="minorHAnsi" w:hAnsiTheme="minorHAnsi" w:cstheme="minorHAnsi"/>
          <w:sz w:val="22"/>
          <w:szCs w:val="22"/>
        </w:rPr>
        <w:t>Biocompatible information processing systems are critical for advancing biological devices, such as wearable or implantable medical equipment. One approach towards wireless information processing is the use of oligonucleotide strands that silicomimetically perform logical operations</w:t>
      </w:r>
      <w:r w:rsidR="00BB28BD">
        <w:rPr>
          <w:rFonts w:asciiTheme="minorHAnsi" w:hAnsiTheme="minorHAnsi" w:cstheme="minorHAnsi"/>
          <w:sz w:val="22"/>
          <w:szCs w:val="22"/>
        </w:rPr>
        <w:t xml:space="preserve"> (</w:t>
      </w:r>
      <w:r w:rsidR="00456B51">
        <w:rPr>
          <w:rFonts w:asciiTheme="minorHAnsi" w:hAnsiTheme="minorHAnsi" w:cstheme="minorHAnsi"/>
          <w:sz w:val="22"/>
          <w:szCs w:val="22"/>
        </w:rPr>
        <w:t>Macdonald</w:t>
      </w:r>
      <w:r w:rsidR="008C601C">
        <w:rPr>
          <w:rFonts w:asciiTheme="minorHAnsi" w:hAnsiTheme="minorHAnsi" w:cstheme="minorHAnsi"/>
          <w:sz w:val="22"/>
          <w:szCs w:val="22"/>
        </w:rPr>
        <w:t>,</w:t>
      </w:r>
      <w:r w:rsidR="00456B51">
        <w:rPr>
          <w:rFonts w:asciiTheme="minorHAnsi" w:hAnsiTheme="minorHAnsi" w:cstheme="minorHAnsi"/>
          <w:sz w:val="22"/>
          <w:szCs w:val="22"/>
        </w:rPr>
        <w:t xml:space="preserve"> </w:t>
      </w:r>
      <w:r w:rsidR="008C601C">
        <w:rPr>
          <w:rFonts w:asciiTheme="minorHAnsi" w:hAnsiTheme="minorHAnsi" w:cstheme="minorHAnsi"/>
          <w:sz w:val="22"/>
          <w:szCs w:val="22"/>
        </w:rPr>
        <w:t xml:space="preserve">2006; </w:t>
      </w:r>
      <w:r w:rsidR="00BF3CBC">
        <w:rPr>
          <w:rFonts w:asciiTheme="minorHAnsi" w:hAnsiTheme="minorHAnsi" w:cstheme="minorHAnsi"/>
          <w:sz w:val="22"/>
          <w:szCs w:val="22"/>
        </w:rPr>
        <w:t>Poje, 201</w:t>
      </w:r>
      <w:r w:rsidR="00765383">
        <w:rPr>
          <w:rFonts w:asciiTheme="minorHAnsi" w:hAnsiTheme="minorHAnsi" w:cstheme="minorHAnsi"/>
          <w:sz w:val="22"/>
          <w:szCs w:val="22"/>
        </w:rPr>
        <w:t xml:space="preserve">4; </w:t>
      </w:r>
      <w:r w:rsidR="00BB28BD">
        <w:rPr>
          <w:rFonts w:asciiTheme="minorHAnsi" w:hAnsiTheme="minorHAnsi" w:cstheme="minorHAnsi"/>
          <w:sz w:val="22"/>
          <w:szCs w:val="22"/>
        </w:rPr>
        <w:t>Harding, 201</w:t>
      </w:r>
      <w:r w:rsidR="00C10040">
        <w:rPr>
          <w:rFonts w:asciiTheme="minorHAnsi" w:hAnsiTheme="minorHAnsi" w:cstheme="minorHAnsi"/>
          <w:sz w:val="22"/>
          <w:szCs w:val="22"/>
        </w:rPr>
        <w:t>8</w:t>
      </w:r>
      <w:r w:rsidR="00BB28BD">
        <w:rPr>
          <w:rFonts w:asciiTheme="minorHAnsi" w:hAnsiTheme="minorHAnsi" w:cstheme="minorHAnsi"/>
          <w:sz w:val="22"/>
          <w:szCs w:val="22"/>
        </w:rPr>
        <w:t>).</w:t>
      </w:r>
      <w:r w:rsidRPr="00DE4E36">
        <w:rPr>
          <w:rFonts w:asciiTheme="minorHAnsi" w:hAnsiTheme="minorHAnsi" w:cstheme="minorHAnsi"/>
          <w:sz w:val="22"/>
          <w:szCs w:val="22"/>
        </w:rPr>
        <w:t xml:space="preserve"> </w:t>
      </w:r>
      <w:r w:rsidR="00BB28BD">
        <w:rPr>
          <w:rFonts w:asciiTheme="minorHAnsi" w:hAnsiTheme="minorHAnsi" w:cstheme="minorHAnsi"/>
          <w:sz w:val="22"/>
          <w:szCs w:val="22"/>
        </w:rPr>
        <w:t>H</w:t>
      </w:r>
      <w:r w:rsidRPr="00DE4E36">
        <w:rPr>
          <w:rFonts w:asciiTheme="minorHAnsi" w:hAnsiTheme="minorHAnsi" w:cstheme="minorHAnsi"/>
          <w:sz w:val="22"/>
          <w:szCs w:val="22"/>
        </w:rPr>
        <w:t xml:space="preserve">owever, several key functions </w:t>
      </w:r>
      <w:r w:rsidR="00D735D4">
        <w:rPr>
          <w:rFonts w:asciiTheme="minorHAnsi" w:hAnsiTheme="minorHAnsi" w:cstheme="minorHAnsi"/>
          <w:sz w:val="22"/>
          <w:szCs w:val="22"/>
        </w:rPr>
        <w:t>are still critically required</w:t>
      </w:r>
      <w:r w:rsidR="00622C9F">
        <w:rPr>
          <w:rFonts w:asciiTheme="minorHAnsi" w:hAnsiTheme="minorHAnsi" w:cstheme="minorHAnsi"/>
          <w:sz w:val="22"/>
          <w:szCs w:val="22"/>
        </w:rPr>
        <w:t xml:space="preserve"> for bio-integration</w:t>
      </w:r>
      <w:r w:rsidR="00E81DFA">
        <w:rPr>
          <w:rFonts w:asciiTheme="minorHAnsi" w:hAnsiTheme="minorHAnsi" w:cstheme="minorHAnsi"/>
          <w:sz w:val="22"/>
          <w:szCs w:val="22"/>
        </w:rPr>
        <w:t xml:space="preserve"> </w:t>
      </w:r>
      <w:r w:rsidR="00B079A2">
        <w:rPr>
          <w:rFonts w:asciiTheme="minorHAnsi" w:hAnsiTheme="minorHAnsi" w:cstheme="minorHAnsi"/>
          <w:sz w:val="22"/>
          <w:szCs w:val="22"/>
        </w:rPr>
        <w:t>o</w:t>
      </w:r>
      <w:r w:rsidR="00E81DFA">
        <w:rPr>
          <w:rFonts w:asciiTheme="minorHAnsi" w:hAnsiTheme="minorHAnsi" w:cstheme="minorHAnsi"/>
          <w:sz w:val="22"/>
          <w:szCs w:val="22"/>
        </w:rPr>
        <w:t>f silicomimetic logic gates</w:t>
      </w:r>
      <w:r w:rsidR="00C46A5B">
        <w:rPr>
          <w:rFonts w:ascii="Calibri" w:hAnsi="Calibri" w:cs="Calibri"/>
          <w:sz w:val="22"/>
          <w:szCs w:val="22"/>
          <w:lang w:val="en-AU"/>
        </w:rPr>
        <w:t xml:space="preserve">, including reusability, </w:t>
      </w:r>
      <w:r w:rsidR="00B11B2A">
        <w:rPr>
          <w:rFonts w:ascii="Calibri" w:hAnsi="Calibri" w:cs="Calibri"/>
          <w:sz w:val="22"/>
          <w:szCs w:val="22"/>
          <w:lang w:val="en-AU"/>
        </w:rPr>
        <w:t xml:space="preserve">integration with </w:t>
      </w:r>
      <w:r w:rsidR="00841DA8">
        <w:rPr>
          <w:rFonts w:ascii="Calibri" w:hAnsi="Calibri" w:cs="Calibri"/>
          <w:sz w:val="22"/>
          <w:szCs w:val="22"/>
          <w:lang w:val="en-AU"/>
        </w:rPr>
        <w:t>native biological</w:t>
      </w:r>
      <w:r w:rsidR="00636369">
        <w:rPr>
          <w:rFonts w:ascii="Calibri" w:hAnsi="Calibri" w:cs="Calibri"/>
          <w:sz w:val="22"/>
          <w:szCs w:val="22"/>
          <w:lang w:val="en-AU"/>
        </w:rPr>
        <w:t xml:space="preserve"> components</w:t>
      </w:r>
      <w:r w:rsidR="00841DA8">
        <w:rPr>
          <w:rFonts w:ascii="Calibri" w:hAnsi="Calibri" w:cs="Calibri"/>
          <w:sz w:val="22"/>
          <w:szCs w:val="22"/>
          <w:lang w:val="en-AU"/>
        </w:rPr>
        <w:t xml:space="preserve">, and in vivo processing. </w:t>
      </w:r>
      <w:r w:rsidR="00485F2A">
        <w:rPr>
          <w:rFonts w:ascii="Calibri" w:hAnsi="Calibri" w:cs="Calibri"/>
          <w:sz w:val="22"/>
          <w:szCs w:val="22"/>
          <w:lang w:val="en-AU"/>
        </w:rPr>
        <w:t xml:space="preserve">Here we report development of these new functionalities </w:t>
      </w:r>
      <w:r w:rsidR="00B44DCF">
        <w:rPr>
          <w:rFonts w:ascii="Calibri" w:hAnsi="Calibri" w:cs="Calibri"/>
          <w:sz w:val="22"/>
          <w:szCs w:val="22"/>
          <w:lang w:val="en-AU"/>
        </w:rPr>
        <w:t>u</w:t>
      </w:r>
      <w:r w:rsidR="00485F2A">
        <w:rPr>
          <w:rFonts w:ascii="Calibri" w:hAnsi="Calibri" w:cs="Calibri"/>
          <w:sz w:val="22"/>
          <w:szCs w:val="22"/>
          <w:lang w:val="en-AU"/>
        </w:rPr>
        <w:t>sing deoxyribozyme-based logic gate</w:t>
      </w:r>
      <w:r w:rsidR="00B44DCF">
        <w:rPr>
          <w:rFonts w:ascii="Calibri" w:hAnsi="Calibri" w:cs="Calibri"/>
          <w:sz w:val="22"/>
          <w:szCs w:val="22"/>
          <w:lang w:val="en-AU"/>
        </w:rPr>
        <w:t xml:space="preserve">s </w:t>
      </w:r>
      <w:r w:rsidR="002E5CC6">
        <w:rPr>
          <w:rFonts w:ascii="Calibri" w:hAnsi="Calibri" w:cs="Calibri"/>
          <w:sz w:val="22"/>
          <w:szCs w:val="22"/>
          <w:lang w:val="en-AU"/>
        </w:rPr>
        <w:t>and</w:t>
      </w:r>
      <w:r w:rsidR="00C444AF">
        <w:rPr>
          <w:rFonts w:ascii="Calibri" w:hAnsi="Calibri" w:cs="Calibri"/>
          <w:sz w:val="22"/>
          <w:szCs w:val="22"/>
          <w:lang w:val="en-AU"/>
        </w:rPr>
        <w:t>/or</w:t>
      </w:r>
      <w:r w:rsidR="00B44DCF">
        <w:rPr>
          <w:rFonts w:ascii="Calibri" w:hAnsi="Calibri" w:cs="Calibri"/>
          <w:sz w:val="22"/>
          <w:szCs w:val="22"/>
          <w:lang w:val="en-AU"/>
        </w:rPr>
        <w:t xml:space="preserve"> aptamer-based logical control. </w:t>
      </w:r>
    </w:p>
    <w:p w14:paraId="538A9CAB" w14:textId="77777777" w:rsidR="00D06016" w:rsidRPr="006B3866" w:rsidRDefault="00D06016" w:rsidP="009A4CFF">
      <w:pPr>
        <w:ind w:left="284" w:right="282"/>
        <w:jc w:val="both"/>
        <w:rPr>
          <w:rFonts w:ascii="Calibri" w:hAnsi="Calibri" w:cs="Calibri"/>
          <w:sz w:val="22"/>
          <w:szCs w:val="22"/>
          <w:lang w:val="en-AU"/>
        </w:rPr>
      </w:pPr>
    </w:p>
    <w:p w14:paraId="70330504" w14:textId="362C0269" w:rsidR="00711813" w:rsidRDefault="00711813" w:rsidP="009A4CFF">
      <w:pPr>
        <w:ind w:left="284" w:right="282"/>
        <w:jc w:val="both"/>
        <w:rPr>
          <w:rFonts w:ascii="Calibri" w:hAnsi="Calibri" w:cs="Calibri"/>
          <w:b/>
          <w:bCs/>
          <w:lang w:val="en-AU"/>
        </w:rPr>
      </w:pPr>
      <w:r w:rsidRPr="000A6D19">
        <w:rPr>
          <w:rFonts w:ascii="Calibri" w:hAnsi="Calibri" w:cs="Calibri"/>
          <w:b/>
          <w:bCs/>
          <w:lang w:val="en-AU"/>
        </w:rPr>
        <w:t>Methods</w:t>
      </w:r>
    </w:p>
    <w:p w14:paraId="357576D5" w14:textId="2E0FF675" w:rsidR="00FD502D" w:rsidRPr="006B3866" w:rsidRDefault="0089656A" w:rsidP="00FD502D">
      <w:pPr>
        <w:ind w:left="284" w:right="282"/>
        <w:jc w:val="both"/>
        <w:rPr>
          <w:rFonts w:ascii="Calibri" w:hAnsi="Calibri" w:cs="Calibri"/>
          <w:sz w:val="22"/>
          <w:szCs w:val="22"/>
          <w:lang w:val="en-AU"/>
        </w:rPr>
      </w:pPr>
      <w:r>
        <w:rPr>
          <w:rFonts w:ascii="Calibri" w:hAnsi="Calibri" w:cs="Calibri"/>
          <w:sz w:val="22"/>
          <w:szCs w:val="22"/>
          <w:lang w:val="en-AU"/>
        </w:rPr>
        <w:t>A</w:t>
      </w:r>
      <w:r w:rsidR="005537AB">
        <w:rPr>
          <w:rFonts w:ascii="Calibri" w:hAnsi="Calibri" w:cs="Calibri"/>
          <w:sz w:val="22"/>
          <w:szCs w:val="22"/>
          <w:lang w:val="en-AU"/>
        </w:rPr>
        <w:t>n i</w:t>
      </w:r>
      <w:r>
        <w:rPr>
          <w:rFonts w:ascii="Calibri" w:hAnsi="Calibri" w:cs="Calibri"/>
          <w:sz w:val="22"/>
          <w:szCs w:val="22"/>
          <w:lang w:val="en-AU"/>
        </w:rPr>
        <w:t xml:space="preserve">terative deoxyribozyme-based logic gate system </w:t>
      </w:r>
      <w:r w:rsidR="00D64E7C">
        <w:rPr>
          <w:rFonts w:ascii="Calibri" w:hAnsi="Calibri" w:cs="Calibri"/>
          <w:sz w:val="22"/>
          <w:szCs w:val="22"/>
          <w:lang w:val="en-AU"/>
        </w:rPr>
        <w:t xml:space="preserve">was developed </w:t>
      </w:r>
      <w:r w:rsidR="00B63D3A">
        <w:rPr>
          <w:rFonts w:ascii="Calibri" w:hAnsi="Calibri" w:cs="Calibri"/>
          <w:sz w:val="22"/>
          <w:szCs w:val="22"/>
          <w:lang w:val="en-AU"/>
        </w:rPr>
        <w:t xml:space="preserve">by </w:t>
      </w:r>
      <w:r w:rsidR="00FF7070">
        <w:rPr>
          <w:rFonts w:ascii="Calibri" w:hAnsi="Calibri" w:cs="Calibri"/>
          <w:sz w:val="22"/>
          <w:szCs w:val="22"/>
          <w:lang w:val="en-AU"/>
        </w:rPr>
        <w:t xml:space="preserve">addition of complementary and quencher-labelled </w:t>
      </w:r>
      <w:r w:rsidR="00B63D3A">
        <w:rPr>
          <w:rFonts w:ascii="Calibri" w:hAnsi="Calibri" w:cs="Calibri"/>
          <w:sz w:val="22"/>
          <w:szCs w:val="22"/>
          <w:lang w:val="en-AU"/>
        </w:rPr>
        <w:t>oligonucleotides</w:t>
      </w:r>
      <w:r w:rsidR="008543AC">
        <w:rPr>
          <w:rFonts w:ascii="Calibri" w:hAnsi="Calibri" w:cs="Calibri"/>
          <w:sz w:val="22"/>
          <w:szCs w:val="22"/>
          <w:lang w:val="en-AU"/>
        </w:rPr>
        <w:t xml:space="preserve"> to remove previously activated circuits</w:t>
      </w:r>
      <w:r w:rsidR="00FF7070">
        <w:rPr>
          <w:rFonts w:ascii="Calibri" w:hAnsi="Calibri" w:cs="Calibri"/>
          <w:sz w:val="22"/>
          <w:szCs w:val="22"/>
          <w:lang w:val="en-AU"/>
        </w:rPr>
        <w:t>.</w:t>
      </w:r>
      <w:r w:rsidR="0056243B">
        <w:rPr>
          <w:rFonts w:ascii="Calibri" w:hAnsi="Calibri" w:cs="Calibri"/>
          <w:sz w:val="22"/>
          <w:szCs w:val="22"/>
          <w:lang w:val="en-AU"/>
        </w:rPr>
        <w:t xml:space="preserve"> </w:t>
      </w:r>
      <w:r w:rsidR="000809D9">
        <w:rPr>
          <w:rFonts w:ascii="Calibri" w:hAnsi="Calibri" w:cs="Calibri"/>
          <w:sz w:val="22"/>
          <w:szCs w:val="22"/>
          <w:lang w:val="en-AU"/>
        </w:rPr>
        <w:t xml:space="preserve">Integration with native biological components was demonstrated </w:t>
      </w:r>
      <w:r w:rsidR="00392486">
        <w:rPr>
          <w:rFonts w:ascii="Calibri" w:hAnsi="Calibri" w:cs="Calibri"/>
          <w:sz w:val="22"/>
          <w:szCs w:val="22"/>
          <w:lang w:val="en-AU"/>
        </w:rPr>
        <w:t xml:space="preserve">via </w:t>
      </w:r>
      <w:r w:rsidR="002D737A">
        <w:rPr>
          <w:rFonts w:ascii="Calibri" w:hAnsi="Calibri" w:cs="Calibri"/>
          <w:sz w:val="22"/>
          <w:szCs w:val="22"/>
          <w:lang w:val="en-AU"/>
        </w:rPr>
        <w:t>logic circuits containing</w:t>
      </w:r>
      <w:r w:rsidR="00EA02A4">
        <w:rPr>
          <w:rFonts w:ascii="Calibri" w:hAnsi="Calibri" w:cs="Calibri"/>
          <w:sz w:val="22"/>
          <w:szCs w:val="22"/>
          <w:lang w:val="en-AU"/>
        </w:rPr>
        <w:t xml:space="preserve"> novel mixed-based logic gates and ANDNOT functionality </w:t>
      </w:r>
      <w:r w:rsidR="000F35E1">
        <w:rPr>
          <w:rFonts w:ascii="Calibri" w:hAnsi="Calibri" w:cs="Calibri"/>
          <w:sz w:val="22"/>
          <w:szCs w:val="22"/>
          <w:lang w:val="en-AU"/>
        </w:rPr>
        <w:t>for</w:t>
      </w:r>
      <w:r w:rsidR="000809D9">
        <w:rPr>
          <w:rFonts w:ascii="Calibri" w:hAnsi="Calibri" w:cs="Calibri"/>
          <w:sz w:val="22"/>
          <w:szCs w:val="22"/>
          <w:lang w:val="en-AU"/>
        </w:rPr>
        <w:t xml:space="preserve"> di</w:t>
      </w:r>
      <w:r w:rsidR="00C35383">
        <w:rPr>
          <w:rFonts w:ascii="Calibri" w:hAnsi="Calibri" w:cs="Calibri"/>
          <w:sz w:val="22"/>
          <w:szCs w:val="22"/>
          <w:lang w:val="en-AU"/>
        </w:rPr>
        <w:t>scriminat</w:t>
      </w:r>
      <w:r w:rsidR="000F35E1">
        <w:rPr>
          <w:rFonts w:ascii="Calibri" w:hAnsi="Calibri" w:cs="Calibri"/>
          <w:sz w:val="22"/>
          <w:szCs w:val="22"/>
          <w:lang w:val="en-AU"/>
        </w:rPr>
        <w:t>ion</w:t>
      </w:r>
      <w:r w:rsidR="00C35383">
        <w:rPr>
          <w:rFonts w:ascii="Calibri" w:hAnsi="Calibri" w:cs="Calibri"/>
          <w:sz w:val="22"/>
          <w:szCs w:val="22"/>
          <w:lang w:val="en-AU"/>
        </w:rPr>
        <w:t xml:space="preserve"> between </w:t>
      </w:r>
      <w:r w:rsidR="00C35383" w:rsidRPr="006A35AF">
        <w:rPr>
          <w:rFonts w:ascii="Calibri" w:hAnsi="Calibri" w:cs="Calibri"/>
          <w:i/>
          <w:iCs/>
          <w:sz w:val="22"/>
          <w:szCs w:val="22"/>
          <w:lang w:val="en-AU"/>
        </w:rPr>
        <w:t>lyssavirus</w:t>
      </w:r>
      <w:r w:rsidR="00C35383">
        <w:rPr>
          <w:rFonts w:ascii="Calibri" w:hAnsi="Calibri" w:cs="Calibri"/>
          <w:sz w:val="22"/>
          <w:szCs w:val="22"/>
          <w:lang w:val="en-AU"/>
        </w:rPr>
        <w:t xml:space="preserve"> families</w:t>
      </w:r>
      <w:r w:rsidR="006F5B00">
        <w:rPr>
          <w:rFonts w:ascii="Calibri" w:hAnsi="Calibri" w:cs="Calibri"/>
          <w:sz w:val="22"/>
          <w:szCs w:val="22"/>
          <w:lang w:val="en-AU"/>
        </w:rPr>
        <w:t xml:space="preserve"> (Vijayakumar, 201</w:t>
      </w:r>
      <w:r w:rsidR="00DC426A">
        <w:rPr>
          <w:rFonts w:ascii="Calibri" w:hAnsi="Calibri" w:cs="Calibri"/>
          <w:sz w:val="22"/>
          <w:szCs w:val="22"/>
          <w:lang w:val="en-AU"/>
        </w:rPr>
        <w:t>7</w:t>
      </w:r>
      <w:r w:rsidR="006F5B00">
        <w:rPr>
          <w:rFonts w:ascii="Calibri" w:hAnsi="Calibri" w:cs="Calibri"/>
          <w:sz w:val="22"/>
          <w:szCs w:val="22"/>
          <w:lang w:val="en-AU"/>
        </w:rPr>
        <w:t>)</w:t>
      </w:r>
      <w:r w:rsidR="00F066A4">
        <w:rPr>
          <w:rFonts w:ascii="Calibri" w:hAnsi="Calibri" w:cs="Calibri"/>
          <w:sz w:val="22"/>
          <w:szCs w:val="22"/>
          <w:lang w:val="en-AU"/>
        </w:rPr>
        <w:t>,</w:t>
      </w:r>
      <w:r w:rsidR="00EA02A4">
        <w:rPr>
          <w:rFonts w:ascii="Calibri" w:hAnsi="Calibri" w:cs="Calibri"/>
          <w:sz w:val="22"/>
          <w:szCs w:val="22"/>
          <w:lang w:val="en-AU"/>
        </w:rPr>
        <w:t xml:space="preserve"> as well as incorporating a</w:t>
      </w:r>
      <w:r w:rsidR="000F35E1">
        <w:rPr>
          <w:rFonts w:ascii="Calibri" w:hAnsi="Calibri" w:cs="Calibri"/>
          <w:sz w:val="22"/>
          <w:szCs w:val="22"/>
          <w:lang w:val="en-AU"/>
        </w:rPr>
        <w:t xml:space="preserve">n </w:t>
      </w:r>
      <w:r w:rsidR="00EA02A4">
        <w:rPr>
          <w:rFonts w:ascii="Calibri" w:hAnsi="Calibri" w:cs="Calibri"/>
          <w:sz w:val="22"/>
          <w:szCs w:val="22"/>
          <w:lang w:val="en-AU"/>
        </w:rPr>
        <w:t xml:space="preserve">RNA aptamer </w:t>
      </w:r>
      <w:r w:rsidR="000F35E1">
        <w:rPr>
          <w:rFonts w:ascii="Calibri" w:hAnsi="Calibri" w:cs="Calibri"/>
          <w:sz w:val="22"/>
          <w:szCs w:val="22"/>
          <w:lang w:val="en-AU"/>
        </w:rPr>
        <w:t xml:space="preserve">complement </w:t>
      </w:r>
      <w:r w:rsidR="00EA02A4">
        <w:rPr>
          <w:rFonts w:ascii="Calibri" w:hAnsi="Calibri" w:cs="Calibri"/>
          <w:sz w:val="22"/>
          <w:szCs w:val="22"/>
          <w:lang w:val="en-AU"/>
        </w:rPr>
        <w:t xml:space="preserve">into NOT gates for detection of the small molecule </w:t>
      </w:r>
      <w:r w:rsidR="00392486">
        <w:rPr>
          <w:rFonts w:ascii="Calibri" w:hAnsi="Calibri" w:cs="Calibri"/>
          <w:sz w:val="22"/>
          <w:szCs w:val="22"/>
          <w:lang w:val="en-AU"/>
        </w:rPr>
        <w:t xml:space="preserve">theophylline. </w:t>
      </w:r>
      <w:r w:rsidR="00DC4D0A">
        <w:rPr>
          <w:rFonts w:ascii="Calibri" w:hAnsi="Calibri" w:cs="Calibri"/>
          <w:sz w:val="22"/>
          <w:szCs w:val="22"/>
          <w:lang w:val="en-AU"/>
        </w:rPr>
        <w:t xml:space="preserve">Finally, </w:t>
      </w:r>
      <w:r w:rsidR="00737BF0">
        <w:rPr>
          <w:rFonts w:ascii="Calibri" w:hAnsi="Calibri" w:cs="Calibri"/>
          <w:sz w:val="22"/>
          <w:szCs w:val="22"/>
          <w:lang w:val="en-AU"/>
        </w:rPr>
        <w:t xml:space="preserve">logical </w:t>
      </w:r>
      <w:r w:rsidR="00DC4D0A">
        <w:rPr>
          <w:rFonts w:ascii="Calibri" w:hAnsi="Calibri" w:cs="Calibri"/>
          <w:sz w:val="22"/>
          <w:szCs w:val="22"/>
          <w:lang w:val="en-AU"/>
        </w:rPr>
        <w:t xml:space="preserve">control </w:t>
      </w:r>
      <w:r w:rsidR="00737BF0">
        <w:rPr>
          <w:rFonts w:ascii="Calibri" w:hAnsi="Calibri" w:cs="Calibri"/>
          <w:sz w:val="22"/>
          <w:szCs w:val="22"/>
          <w:lang w:val="en-AU"/>
        </w:rPr>
        <w:t xml:space="preserve">in-vivo </w:t>
      </w:r>
      <w:r w:rsidR="009328AD">
        <w:rPr>
          <w:rFonts w:ascii="Calibri" w:hAnsi="Calibri" w:cs="Calibri"/>
          <w:sz w:val="22"/>
          <w:szCs w:val="22"/>
          <w:lang w:val="en-AU"/>
        </w:rPr>
        <w:t xml:space="preserve">was achieved through </w:t>
      </w:r>
      <w:r w:rsidR="00183979">
        <w:rPr>
          <w:rFonts w:ascii="Calibri" w:hAnsi="Calibri" w:cs="Calibri"/>
          <w:sz w:val="22"/>
          <w:szCs w:val="22"/>
          <w:lang w:val="en-AU"/>
        </w:rPr>
        <w:t xml:space="preserve">aptamer integration into </w:t>
      </w:r>
      <w:r w:rsidR="009328AD">
        <w:rPr>
          <w:rFonts w:ascii="Calibri" w:hAnsi="Calibri" w:cs="Calibri"/>
          <w:sz w:val="22"/>
          <w:szCs w:val="22"/>
          <w:lang w:val="en-AU"/>
        </w:rPr>
        <w:t>RNA-interference (RNA-i) mediated gene silencing</w:t>
      </w:r>
      <w:r w:rsidR="00BE1852">
        <w:rPr>
          <w:rFonts w:ascii="Calibri" w:hAnsi="Calibri" w:cs="Calibri"/>
          <w:sz w:val="22"/>
          <w:szCs w:val="22"/>
          <w:lang w:val="en-AU"/>
        </w:rPr>
        <w:t>,</w:t>
      </w:r>
      <w:r w:rsidR="009328AD">
        <w:rPr>
          <w:rFonts w:ascii="Calibri" w:hAnsi="Calibri" w:cs="Calibri"/>
          <w:sz w:val="22"/>
          <w:szCs w:val="22"/>
          <w:lang w:val="en-AU"/>
        </w:rPr>
        <w:t xml:space="preserve"> to dynamically control expression of an enzyme (Cytochrome P450 1A2)</w:t>
      </w:r>
      <w:r w:rsidR="00C444AF">
        <w:rPr>
          <w:rFonts w:ascii="Calibri" w:hAnsi="Calibri" w:cs="Calibri"/>
          <w:sz w:val="22"/>
          <w:szCs w:val="22"/>
          <w:lang w:val="en-AU"/>
        </w:rPr>
        <w:t xml:space="preserve"> in mammalian cell culture (293 cells).</w:t>
      </w:r>
      <w:r w:rsidR="009328AD">
        <w:rPr>
          <w:rFonts w:ascii="Calibri" w:hAnsi="Calibri" w:cs="Calibri"/>
          <w:sz w:val="22"/>
          <w:szCs w:val="22"/>
          <w:lang w:val="en-AU"/>
        </w:rPr>
        <w:t xml:space="preserve"> </w:t>
      </w:r>
    </w:p>
    <w:p w14:paraId="51654784" w14:textId="77777777" w:rsidR="00FD502D" w:rsidRPr="000A6D19" w:rsidRDefault="00FD502D" w:rsidP="009A4CFF">
      <w:pPr>
        <w:ind w:left="284" w:right="282"/>
        <w:jc w:val="both"/>
        <w:rPr>
          <w:rFonts w:ascii="Calibri" w:hAnsi="Calibri" w:cs="Calibri"/>
          <w:b/>
          <w:bCs/>
          <w:lang w:val="en-AU"/>
        </w:rPr>
      </w:pPr>
    </w:p>
    <w:p w14:paraId="7047AF77" w14:textId="74011E33" w:rsidR="00711813" w:rsidRPr="000A6D19" w:rsidRDefault="00711813" w:rsidP="009A4CFF">
      <w:pPr>
        <w:ind w:left="284" w:right="282"/>
        <w:jc w:val="both"/>
        <w:rPr>
          <w:rFonts w:ascii="Calibri" w:hAnsi="Calibri" w:cs="Calibri"/>
          <w:b/>
          <w:bCs/>
          <w:lang w:val="en-AU"/>
        </w:rPr>
      </w:pPr>
      <w:r w:rsidRPr="000A6D19">
        <w:rPr>
          <w:rFonts w:ascii="Calibri" w:hAnsi="Calibri" w:cs="Calibri"/>
          <w:b/>
          <w:bCs/>
          <w:lang w:val="en-AU"/>
        </w:rPr>
        <w:t xml:space="preserve">Results </w:t>
      </w:r>
    </w:p>
    <w:p w14:paraId="092354F5" w14:textId="463BF972" w:rsidR="00045573" w:rsidRDefault="00120F3E" w:rsidP="009A4CFF">
      <w:pPr>
        <w:ind w:left="284" w:right="282"/>
        <w:jc w:val="both"/>
        <w:rPr>
          <w:rFonts w:ascii="Calibri" w:hAnsi="Calibri" w:cs="Calibri"/>
          <w:sz w:val="22"/>
          <w:szCs w:val="22"/>
          <w:lang w:val="en-AU"/>
        </w:rPr>
      </w:pPr>
      <w:r>
        <w:rPr>
          <w:rFonts w:ascii="Calibri" w:hAnsi="Calibri" w:cs="Calibri"/>
          <w:sz w:val="22"/>
          <w:szCs w:val="22"/>
          <w:lang w:val="en-AU"/>
        </w:rPr>
        <w:t xml:space="preserve">We demonstrated, for the first time, the ability for </w:t>
      </w:r>
      <w:r w:rsidR="00183979">
        <w:rPr>
          <w:rFonts w:ascii="Calibri" w:hAnsi="Calibri" w:cs="Calibri"/>
          <w:sz w:val="22"/>
          <w:szCs w:val="22"/>
          <w:lang w:val="en-AU"/>
        </w:rPr>
        <w:t>deoxyribozyme-based logic gates</w:t>
      </w:r>
      <w:r>
        <w:rPr>
          <w:rFonts w:ascii="Calibri" w:hAnsi="Calibri" w:cs="Calibri"/>
          <w:sz w:val="22"/>
          <w:szCs w:val="22"/>
          <w:lang w:val="en-AU"/>
        </w:rPr>
        <w:t xml:space="preserve"> to have their activity toggled, returning to 9</w:t>
      </w:r>
      <w:r w:rsidR="005802CF">
        <w:rPr>
          <w:rFonts w:ascii="Calibri" w:hAnsi="Calibri" w:cs="Calibri"/>
          <w:sz w:val="22"/>
          <w:szCs w:val="22"/>
          <w:lang w:val="en-AU"/>
        </w:rPr>
        <w:t>0</w:t>
      </w:r>
      <w:r>
        <w:rPr>
          <w:rFonts w:ascii="Calibri" w:hAnsi="Calibri" w:cs="Calibri"/>
          <w:sz w:val="22"/>
          <w:szCs w:val="22"/>
          <w:lang w:val="en-AU"/>
        </w:rPr>
        <w:t xml:space="preserve">-125% of original activity over multiple reset-reuse cycles. </w:t>
      </w:r>
      <w:r w:rsidR="0000407B">
        <w:rPr>
          <w:rFonts w:ascii="Calibri" w:hAnsi="Calibri" w:cs="Calibri"/>
          <w:sz w:val="22"/>
          <w:szCs w:val="22"/>
          <w:lang w:val="en-AU"/>
        </w:rPr>
        <w:t xml:space="preserve">Detection of natural biological components was demonstrated </w:t>
      </w:r>
      <w:r w:rsidR="00C1181F">
        <w:rPr>
          <w:rFonts w:ascii="Calibri" w:hAnsi="Calibri" w:cs="Calibri"/>
          <w:sz w:val="22"/>
          <w:szCs w:val="22"/>
          <w:lang w:val="en-AU"/>
        </w:rPr>
        <w:t>in two ways</w:t>
      </w:r>
      <w:r w:rsidR="00CF21A0">
        <w:rPr>
          <w:rFonts w:ascii="Calibri" w:hAnsi="Calibri" w:cs="Calibri"/>
          <w:sz w:val="22"/>
          <w:szCs w:val="22"/>
          <w:lang w:val="en-AU"/>
        </w:rPr>
        <w:t>:</w:t>
      </w:r>
      <w:r w:rsidR="00C1181F">
        <w:rPr>
          <w:rFonts w:ascii="Calibri" w:hAnsi="Calibri" w:cs="Calibri"/>
          <w:sz w:val="22"/>
          <w:szCs w:val="22"/>
          <w:lang w:val="en-AU"/>
        </w:rPr>
        <w:t xml:space="preserve"> </w:t>
      </w:r>
      <w:r w:rsidR="00CF21A0">
        <w:rPr>
          <w:rFonts w:ascii="Calibri" w:hAnsi="Calibri" w:cs="Calibri"/>
          <w:sz w:val="22"/>
          <w:szCs w:val="22"/>
          <w:lang w:val="en-AU"/>
        </w:rPr>
        <w:t>f</w:t>
      </w:r>
      <w:r w:rsidR="00C1181F">
        <w:rPr>
          <w:rFonts w:ascii="Calibri" w:hAnsi="Calibri" w:cs="Calibri"/>
          <w:sz w:val="22"/>
          <w:szCs w:val="22"/>
          <w:lang w:val="en-AU"/>
        </w:rPr>
        <w:t xml:space="preserve">irstly, </w:t>
      </w:r>
      <w:r w:rsidR="0000407B">
        <w:rPr>
          <w:rFonts w:ascii="Calibri" w:hAnsi="Calibri" w:cs="Calibri"/>
          <w:sz w:val="22"/>
          <w:szCs w:val="22"/>
          <w:lang w:val="en-AU"/>
        </w:rPr>
        <w:t>by correct</w:t>
      </w:r>
      <w:r w:rsidR="00EE2540">
        <w:rPr>
          <w:rFonts w:ascii="Calibri" w:hAnsi="Calibri" w:cs="Calibri"/>
          <w:sz w:val="22"/>
          <w:szCs w:val="22"/>
          <w:lang w:val="en-AU"/>
        </w:rPr>
        <w:t xml:space="preserve"> discrimination </w:t>
      </w:r>
      <w:r w:rsidR="008A1A54">
        <w:rPr>
          <w:rFonts w:ascii="Calibri" w:hAnsi="Calibri" w:cs="Calibri"/>
          <w:sz w:val="22"/>
          <w:szCs w:val="22"/>
          <w:lang w:val="en-AU"/>
        </w:rPr>
        <w:t>of</w:t>
      </w:r>
      <w:r w:rsidR="00EE2540">
        <w:rPr>
          <w:rFonts w:ascii="Calibri" w:hAnsi="Calibri" w:cs="Calibri"/>
          <w:sz w:val="22"/>
          <w:szCs w:val="22"/>
          <w:lang w:val="en-AU"/>
        </w:rPr>
        <w:t xml:space="preserve"> the large diversity </w:t>
      </w:r>
      <w:r w:rsidR="00CF21A0">
        <w:rPr>
          <w:rFonts w:ascii="Calibri" w:hAnsi="Calibri" w:cs="Calibri"/>
          <w:sz w:val="22"/>
          <w:szCs w:val="22"/>
          <w:lang w:val="en-AU"/>
        </w:rPr>
        <w:t xml:space="preserve">of </w:t>
      </w:r>
      <w:r w:rsidR="0000407B">
        <w:rPr>
          <w:rFonts w:ascii="Calibri" w:hAnsi="Calibri" w:cs="Calibri"/>
          <w:sz w:val="22"/>
          <w:szCs w:val="22"/>
          <w:lang w:val="en-AU"/>
        </w:rPr>
        <w:t>sequence</w:t>
      </w:r>
      <w:r w:rsidR="00955B6A">
        <w:rPr>
          <w:rFonts w:ascii="Calibri" w:hAnsi="Calibri" w:cs="Calibri"/>
          <w:sz w:val="22"/>
          <w:szCs w:val="22"/>
          <w:lang w:val="en-AU"/>
        </w:rPr>
        <w:t>s</w:t>
      </w:r>
      <w:r w:rsidR="0000407B">
        <w:rPr>
          <w:rFonts w:ascii="Calibri" w:hAnsi="Calibri" w:cs="Calibri"/>
          <w:sz w:val="22"/>
          <w:szCs w:val="22"/>
          <w:lang w:val="en-AU"/>
        </w:rPr>
        <w:t xml:space="preserve"> in t</w:t>
      </w:r>
      <w:r w:rsidR="00071CEF">
        <w:rPr>
          <w:rFonts w:ascii="Calibri" w:hAnsi="Calibri" w:cs="Calibri"/>
          <w:sz w:val="22"/>
          <w:szCs w:val="22"/>
          <w:lang w:val="en-AU"/>
        </w:rPr>
        <w:t xml:space="preserve">he seven </w:t>
      </w:r>
      <w:r w:rsidR="00EE2540" w:rsidRPr="008A1A54">
        <w:rPr>
          <w:rFonts w:ascii="Calibri" w:hAnsi="Calibri" w:cs="Calibri"/>
          <w:i/>
          <w:iCs/>
          <w:sz w:val="22"/>
          <w:szCs w:val="22"/>
          <w:lang w:val="en-AU"/>
        </w:rPr>
        <w:t>Lyssavirus</w:t>
      </w:r>
      <w:r w:rsidR="00EE2540">
        <w:rPr>
          <w:rFonts w:ascii="Calibri" w:hAnsi="Calibri" w:cs="Calibri"/>
          <w:sz w:val="22"/>
          <w:szCs w:val="22"/>
          <w:lang w:val="en-AU"/>
        </w:rPr>
        <w:t xml:space="preserve"> </w:t>
      </w:r>
      <w:r w:rsidR="00071CEF">
        <w:rPr>
          <w:rFonts w:ascii="Calibri" w:hAnsi="Calibri" w:cs="Calibri"/>
          <w:sz w:val="22"/>
          <w:szCs w:val="22"/>
          <w:lang w:val="en-AU"/>
        </w:rPr>
        <w:t xml:space="preserve">genus </w:t>
      </w:r>
      <w:r w:rsidR="0000407B">
        <w:rPr>
          <w:rFonts w:ascii="Calibri" w:hAnsi="Calibri" w:cs="Calibri"/>
          <w:sz w:val="22"/>
          <w:szCs w:val="22"/>
          <w:lang w:val="en-AU"/>
        </w:rPr>
        <w:t>families</w:t>
      </w:r>
      <w:r w:rsidR="00DC426A">
        <w:rPr>
          <w:rFonts w:ascii="Calibri" w:hAnsi="Calibri" w:cs="Calibri"/>
          <w:sz w:val="22"/>
          <w:szCs w:val="22"/>
          <w:lang w:val="en-AU"/>
        </w:rPr>
        <w:t xml:space="preserve"> (Vijayakumar, 2017)</w:t>
      </w:r>
      <w:r w:rsidR="0000407B">
        <w:rPr>
          <w:rFonts w:ascii="Calibri" w:hAnsi="Calibri" w:cs="Calibri"/>
          <w:sz w:val="22"/>
          <w:szCs w:val="22"/>
          <w:lang w:val="en-AU"/>
        </w:rPr>
        <w:t xml:space="preserve">, </w:t>
      </w:r>
      <w:r w:rsidR="00955B6A">
        <w:rPr>
          <w:rFonts w:ascii="Calibri" w:hAnsi="Calibri" w:cs="Calibri"/>
          <w:sz w:val="22"/>
          <w:szCs w:val="22"/>
          <w:lang w:val="en-AU"/>
        </w:rPr>
        <w:t>displaying results</w:t>
      </w:r>
      <w:r w:rsidR="00C1181F">
        <w:rPr>
          <w:rFonts w:ascii="Calibri" w:hAnsi="Calibri" w:cs="Calibri"/>
          <w:sz w:val="22"/>
          <w:szCs w:val="22"/>
          <w:lang w:val="en-AU"/>
        </w:rPr>
        <w:t xml:space="preserve"> in a </w:t>
      </w:r>
      <w:r w:rsidR="00925AE4">
        <w:rPr>
          <w:rFonts w:ascii="Calibri" w:hAnsi="Calibri" w:cs="Calibri"/>
          <w:sz w:val="22"/>
          <w:szCs w:val="22"/>
          <w:lang w:val="en-AU"/>
        </w:rPr>
        <w:t xml:space="preserve">bio-powered </w:t>
      </w:r>
      <w:r w:rsidR="00C1181F">
        <w:rPr>
          <w:rFonts w:ascii="Calibri" w:hAnsi="Calibri" w:cs="Calibri"/>
          <w:sz w:val="22"/>
          <w:szCs w:val="22"/>
          <w:lang w:val="en-AU"/>
        </w:rPr>
        <w:t>dot-matrix text output</w:t>
      </w:r>
      <w:r w:rsidR="00851B5F">
        <w:rPr>
          <w:rFonts w:ascii="Calibri" w:hAnsi="Calibri" w:cs="Calibri"/>
          <w:sz w:val="22"/>
          <w:szCs w:val="22"/>
          <w:lang w:val="en-AU"/>
        </w:rPr>
        <w:t>;</w:t>
      </w:r>
      <w:r w:rsidR="00925AE4">
        <w:rPr>
          <w:rFonts w:ascii="Calibri" w:hAnsi="Calibri" w:cs="Calibri"/>
          <w:sz w:val="22"/>
          <w:szCs w:val="22"/>
          <w:lang w:val="en-AU"/>
        </w:rPr>
        <w:t xml:space="preserve"> and s</w:t>
      </w:r>
      <w:r w:rsidR="008A1A54">
        <w:rPr>
          <w:rFonts w:ascii="Calibri" w:hAnsi="Calibri" w:cs="Calibri"/>
          <w:sz w:val="22"/>
          <w:szCs w:val="22"/>
          <w:lang w:val="en-AU"/>
        </w:rPr>
        <w:t xml:space="preserve">econdly, </w:t>
      </w:r>
      <w:r w:rsidR="00925AE4">
        <w:rPr>
          <w:rFonts w:ascii="Calibri" w:hAnsi="Calibri" w:cs="Calibri"/>
          <w:sz w:val="22"/>
          <w:szCs w:val="22"/>
          <w:lang w:val="en-AU"/>
        </w:rPr>
        <w:t xml:space="preserve">by </w:t>
      </w:r>
      <w:r w:rsidR="00D761EB">
        <w:rPr>
          <w:rFonts w:ascii="Calibri" w:hAnsi="Calibri" w:cs="Calibri"/>
          <w:sz w:val="22"/>
          <w:szCs w:val="22"/>
          <w:lang w:val="en-AU"/>
        </w:rPr>
        <w:t xml:space="preserve">detection of the small molecule theophylline, with </w:t>
      </w:r>
      <w:r w:rsidR="0095755B">
        <w:rPr>
          <w:rFonts w:ascii="Calibri" w:hAnsi="Calibri" w:cs="Calibri"/>
          <w:sz w:val="22"/>
          <w:szCs w:val="22"/>
          <w:lang w:val="en-AU"/>
        </w:rPr>
        <w:t>6</w:t>
      </w:r>
      <w:r w:rsidR="00F367C4">
        <w:rPr>
          <w:rFonts w:ascii="Calibri" w:hAnsi="Calibri" w:cs="Calibri"/>
          <w:sz w:val="22"/>
          <w:szCs w:val="22"/>
          <w:lang w:val="en-AU"/>
        </w:rPr>
        <w:t xml:space="preserve"> to </w:t>
      </w:r>
      <w:r w:rsidR="0095755B">
        <w:rPr>
          <w:rFonts w:ascii="Calibri" w:hAnsi="Calibri" w:cs="Calibri"/>
          <w:sz w:val="22"/>
          <w:szCs w:val="22"/>
          <w:lang w:val="en-AU"/>
        </w:rPr>
        <w:t xml:space="preserve">16-fold </w:t>
      </w:r>
      <w:r w:rsidR="00A72E36">
        <w:rPr>
          <w:rFonts w:ascii="Calibri" w:hAnsi="Calibri" w:cs="Calibri"/>
          <w:sz w:val="22"/>
          <w:szCs w:val="22"/>
          <w:lang w:val="en-AU"/>
        </w:rPr>
        <w:t xml:space="preserve">allosteric </w:t>
      </w:r>
      <w:r w:rsidR="007B13C6">
        <w:rPr>
          <w:rFonts w:ascii="Calibri" w:hAnsi="Calibri" w:cs="Calibri"/>
          <w:sz w:val="22"/>
          <w:szCs w:val="22"/>
          <w:lang w:val="en-AU"/>
        </w:rPr>
        <w:t xml:space="preserve">responsive </w:t>
      </w:r>
      <w:r w:rsidR="0047005B">
        <w:rPr>
          <w:rFonts w:ascii="Calibri" w:hAnsi="Calibri" w:cs="Calibri"/>
          <w:sz w:val="22"/>
          <w:szCs w:val="22"/>
          <w:lang w:val="en-AU"/>
        </w:rPr>
        <w:t xml:space="preserve">detection. Finally, </w:t>
      </w:r>
      <w:r w:rsidR="00562B02">
        <w:rPr>
          <w:rFonts w:ascii="Calibri" w:hAnsi="Calibri" w:cs="Calibri"/>
          <w:sz w:val="22"/>
          <w:szCs w:val="22"/>
          <w:lang w:val="en-AU"/>
        </w:rPr>
        <w:t xml:space="preserve">in vivo </w:t>
      </w:r>
      <w:r w:rsidR="0047005B">
        <w:rPr>
          <w:rFonts w:ascii="Calibri" w:hAnsi="Calibri" w:cs="Calibri"/>
          <w:sz w:val="22"/>
          <w:szCs w:val="22"/>
          <w:lang w:val="en-AU"/>
        </w:rPr>
        <w:t xml:space="preserve">logical control of </w:t>
      </w:r>
      <w:r w:rsidR="00562B02">
        <w:rPr>
          <w:rFonts w:ascii="Calibri" w:hAnsi="Calibri" w:cs="Calibri"/>
          <w:sz w:val="22"/>
          <w:szCs w:val="22"/>
          <w:lang w:val="en-AU"/>
        </w:rPr>
        <w:t xml:space="preserve">an enzyme therapeutic was demonstrated </w:t>
      </w:r>
      <w:r w:rsidR="004D0C86">
        <w:rPr>
          <w:rFonts w:ascii="Calibri" w:hAnsi="Calibri" w:cs="Calibri"/>
          <w:sz w:val="22"/>
          <w:szCs w:val="22"/>
          <w:lang w:val="en-AU"/>
        </w:rPr>
        <w:t xml:space="preserve">in cell cultures </w:t>
      </w:r>
      <w:r w:rsidR="00562B02">
        <w:rPr>
          <w:rFonts w:ascii="Calibri" w:hAnsi="Calibri" w:cs="Calibri"/>
          <w:sz w:val="22"/>
          <w:szCs w:val="22"/>
          <w:lang w:val="en-AU"/>
        </w:rPr>
        <w:t xml:space="preserve">by </w:t>
      </w:r>
      <w:r w:rsidR="00881450">
        <w:rPr>
          <w:rFonts w:ascii="Calibri" w:hAnsi="Calibri" w:cs="Calibri"/>
          <w:sz w:val="22"/>
          <w:szCs w:val="22"/>
          <w:lang w:val="en-AU"/>
        </w:rPr>
        <w:t>2.9 – 3.3 fold activation of a Cytoch</w:t>
      </w:r>
      <w:r w:rsidR="00EC1F63">
        <w:rPr>
          <w:rFonts w:ascii="Calibri" w:hAnsi="Calibri" w:cs="Calibri"/>
          <w:sz w:val="22"/>
          <w:szCs w:val="22"/>
          <w:lang w:val="en-AU"/>
        </w:rPr>
        <w:t>r</w:t>
      </w:r>
      <w:r w:rsidR="00881450">
        <w:rPr>
          <w:rFonts w:ascii="Calibri" w:hAnsi="Calibri" w:cs="Calibri"/>
          <w:sz w:val="22"/>
          <w:szCs w:val="22"/>
          <w:lang w:val="en-AU"/>
        </w:rPr>
        <w:t xml:space="preserve">ome P450 enzyme </w:t>
      </w:r>
      <w:r w:rsidR="00BE1852">
        <w:rPr>
          <w:rFonts w:ascii="Calibri" w:hAnsi="Calibri" w:cs="Calibri"/>
          <w:sz w:val="22"/>
          <w:szCs w:val="22"/>
          <w:lang w:val="en-AU"/>
        </w:rPr>
        <w:t>after</w:t>
      </w:r>
      <w:r w:rsidR="00881450">
        <w:rPr>
          <w:rFonts w:ascii="Calibri" w:hAnsi="Calibri" w:cs="Calibri"/>
          <w:sz w:val="22"/>
          <w:szCs w:val="22"/>
          <w:lang w:val="en-AU"/>
        </w:rPr>
        <w:t xml:space="preserve"> supply of our toxic small molecule theophylline. </w:t>
      </w:r>
    </w:p>
    <w:p w14:paraId="3FEE5459" w14:textId="77777777" w:rsidR="00B741EA" w:rsidRPr="006A35AF" w:rsidRDefault="00B741EA" w:rsidP="009A4CFF">
      <w:pPr>
        <w:ind w:left="284" w:right="282"/>
        <w:jc w:val="both"/>
        <w:rPr>
          <w:rFonts w:ascii="Calibri" w:hAnsi="Calibri" w:cs="Calibri"/>
          <w:sz w:val="22"/>
          <w:szCs w:val="22"/>
          <w:lang w:val="en-AU"/>
        </w:rPr>
      </w:pPr>
    </w:p>
    <w:p w14:paraId="181C748C" w14:textId="495DB868" w:rsidR="00641190" w:rsidRPr="00C77895" w:rsidRDefault="00045573" w:rsidP="009A4CFF">
      <w:pPr>
        <w:ind w:left="284" w:right="282"/>
        <w:jc w:val="both"/>
        <w:rPr>
          <w:rFonts w:ascii="Calibri" w:hAnsi="Calibri" w:cs="Calibri"/>
          <w:b/>
          <w:bCs/>
          <w:sz w:val="22"/>
          <w:szCs w:val="22"/>
        </w:rPr>
      </w:pPr>
      <w:r w:rsidRPr="00C77895">
        <w:rPr>
          <w:rFonts w:ascii="Calibri" w:hAnsi="Calibri" w:cs="Calibri"/>
          <w:b/>
          <w:bCs/>
          <w:lang w:val="en-AU"/>
        </w:rPr>
        <w:t>Conclusion</w:t>
      </w:r>
      <w:r w:rsidRPr="00C77895">
        <w:rPr>
          <w:rFonts w:ascii="Calibri" w:hAnsi="Calibri" w:cs="Calibri"/>
          <w:b/>
          <w:bCs/>
          <w:sz w:val="22"/>
          <w:szCs w:val="22"/>
        </w:rPr>
        <w:t xml:space="preserve"> </w:t>
      </w:r>
    </w:p>
    <w:p w14:paraId="734471FB" w14:textId="320225A7" w:rsidR="00C77895" w:rsidRPr="006B3866" w:rsidRDefault="00B17F70" w:rsidP="00C77895">
      <w:pPr>
        <w:ind w:left="284" w:right="282"/>
        <w:jc w:val="both"/>
        <w:rPr>
          <w:rFonts w:ascii="Calibri" w:hAnsi="Calibri" w:cs="Calibri"/>
          <w:sz w:val="22"/>
          <w:szCs w:val="22"/>
        </w:rPr>
      </w:pPr>
      <w:r>
        <w:rPr>
          <w:rFonts w:ascii="Calibri" w:hAnsi="Calibri" w:cs="Calibri"/>
          <w:sz w:val="22"/>
          <w:szCs w:val="22"/>
        </w:rPr>
        <w:t xml:space="preserve">The ability to reset, detect native biological </w:t>
      </w:r>
      <w:r w:rsidR="00072D97">
        <w:rPr>
          <w:rFonts w:ascii="Calibri" w:hAnsi="Calibri" w:cs="Calibri"/>
          <w:sz w:val="22"/>
          <w:szCs w:val="22"/>
        </w:rPr>
        <w:t xml:space="preserve">nucleic acid </w:t>
      </w:r>
      <w:r>
        <w:rPr>
          <w:rFonts w:ascii="Calibri" w:hAnsi="Calibri" w:cs="Calibri"/>
          <w:sz w:val="22"/>
          <w:szCs w:val="22"/>
        </w:rPr>
        <w:t>sequences</w:t>
      </w:r>
      <w:r w:rsidR="00770EF6">
        <w:rPr>
          <w:rFonts w:ascii="Calibri" w:hAnsi="Calibri" w:cs="Calibri"/>
          <w:sz w:val="22"/>
          <w:szCs w:val="22"/>
        </w:rPr>
        <w:t>,</w:t>
      </w:r>
      <w:r>
        <w:rPr>
          <w:rFonts w:ascii="Calibri" w:hAnsi="Calibri" w:cs="Calibri"/>
          <w:sz w:val="22"/>
          <w:szCs w:val="22"/>
        </w:rPr>
        <w:t xml:space="preserve"> and interact with small molecule signaling events</w:t>
      </w:r>
      <w:r w:rsidR="000C3C62">
        <w:rPr>
          <w:rFonts w:ascii="Calibri" w:hAnsi="Calibri" w:cs="Calibri"/>
          <w:sz w:val="22"/>
          <w:szCs w:val="22"/>
        </w:rPr>
        <w:t>,</w:t>
      </w:r>
      <w:r>
        <w:rPr>
          <w:rFonts w:ascii="Calibri" w:hAnsi="Calibri" w:cs="Calibri"/>
          <w:sz w:val="22"/>
          <w:szCs w:val="22"/>
        </w:rPr>
        <w:t xml:space="preserve"> provides significant steps forward </w:t>
      </w:r>
      <w:r w:rsidR="00D21FD6">
        <w:rPr>
          <w:rFonts w:ascii="Calibri" w:hAnsi="Calibri" w:cs="Calibri"/>
          <w:sz w:val="22"/>
          <w:szCs w:val="22"/>
        </w:rPr>
        <w:t>towards the</w:t>
      </w:r>
      <w:r w:rsidR="00C173D7">
        <w:rPr>
          <w:rFonts w:ascii="Calibri" w:hAnsi="Calibri" w:cs="Calibri"/>
          <w:sz w:val="22"/>
          <w:szCs w:val="22"/>
        </w:rPr>
        <w:t xml:space="preserve"> bio-integration of </w:t>
      </w:r>
      <w:r w:rsidR="00355E16">
        <w:rPr>
          <w:rFonts w:ascii="Calibri" w:hAnsi="Calibri" w:cs="Calibri"/>
          <w:sz w:val="22"/>
          <w:szCs w:val="22"/>
        </w:rPr>
        <w:t>logical control</w:t>
      </w:r>
      <w:r w:rsidR="00072D97">
        <w:rPr>
          <w:rFonts w:ascii="Calibri" w:hAnsi="Calibri" w:cs="Calibri"/>
          <w:sz w:val="22"/>
          <w:szCs w:val="22"/>
        </w:rPr>
        <w:t xml:space="preserve"> in vivo</w:t>
      </w:r>
      <w:r w:rsidR="00D21FD6">
        <w:rPr>
          <w:rFonts w:ascii="Calibri" w:hAnsi="Calibri" w:cs="Calibri"/>
          <w:sz w:val="22"/>
          <w:szCs w:val="22"/>
        </w:rPr>
        <w:t>.</w:t>
      </w:r>
      <w:r w:rsidR="00CF7978">
        <w:rPr>
          <w:rFonts w:ascii="Calibri" w:hAnsi="Calibri" w:cs="Calibri"/>
          <w:sz w:val="22"/>
          <w:szCs w:val="22"/>
        </w:rPr>
        <w:t xml:space="preserve"> </w:t>
      </w:r>
      <w:r w:rsidR="00C444AF">
        <w:rPr>
          <w:rFonts w:ascii="Calibri" w:hAnsi="Calibri" w:cs="Calibri"/>
          <w:sz w:val="22"/>
          <w:szCs w:val="22"/>
        </w:rPr>
        <w:t>Future work is considering</w:t>
      </w:r>
      <w:r w:rsidR="00AB1D3C">
        <w:rPr>
          <w:rFonts w:ascii="Calibri" w:hAnsi="Calibri" w:cs="Calibri"/>
          <w:sz w:val="22"/>
          <w:szCs w:val="22"/>
        </w:rPr>
        <w:t xml:space="preserve"> </w:t>
      </w:r>
      <w:r w:rsidR="0041750A">
        <w:rPr>
          <w:rFonts w:ascii="Calibri" w:hAnsi="Calibri" w:cs="Calibri"/>
          <w:sz w:val="22"/>
          <w:szCs w:val="22"/>
        </w:rPr>
        <w:t>not just in vivo integration in cell</w:t>
      </w:r>
      <w:r w:rsidR="00C444AF">
        <w:rPr>
          <w:rFonts w:ascii="Calibri" w:hAnsi="Calibri" w:cs="Calibri"/>
          <w:sz w:val="22"/>
          <w:szCs w:val="22"/>
        </w:rPr>
        <w:t xml:space="preserve"> culture</w:t>
      </w:r>
      <w:r w:rsidR="0041750A">
        <w:rPr>
          <w:rFonts w:ascii="Calibri" w:hAnsi="Calibri" w:cs="Calibri"/>
          <w:sz w:val="22"/>
          <w:szCs w:val="22"/>
        </w:rPr>
        <w:t xml:space="preserve">, but </w:t>
      </w:r>
      <w:r w:rsidR="00AB1D3C">
        <w:rPr>
          <w:rFonts w:ascii="Calibri" w:hAnsi="Calibri" w:cs="Calibri"/>
          <w:sz w:val="22"/>
          <w:szCs w:val="22"/>
        </w:rPr>
        <w:t xml:space="preserve">how to effectively embed </w:t>
      </w:r>
      <w:r w:rsidR="006510B8">
        <w:rPr>
          <w:rFonts w:ascii="Calibri" w:hAnsi="Calibri" w:cs="Calibri"/>
          <w:sz w:val="22"/>
          <w:szCs w:val="22"/>
        </w:rPr>
        <w:t xml:space="preserve">systems and provide communication </w:t>
      </w:r>
      <w:r w:rsidR="00AB1D3C">
        <w:rPr>
          <w:rFonts w:ascii="Calibri" w:hAnsi="Calibri" w:cs="Calibri"/>
          <w:sz w:val="22"/>
          <w:szCs w:val="22"/>
        </w:rPr>
        <w:t xml:space="preserve">in more complex </w:t>
      </w:r>
      <w:r w:rsidR="006510B8">
        <w:rPr>
          <w:rFonts w:ascii="Calibri" w:hAnsi="Calibri" w:cs="Calibri"/>
          <w:sz w:val="22"/>
          <w:szCs w:val="22"/>
        </w:rPr>
        <w:t xml:space="preserve">three-dimensional </w:t>
      </w:r>
      <w:r w:rsidR="00AB1D3C">
        <w:rPr>
          <w:rFonts w:ascii="Calibri" w:hAnsi="Calibri" w:cs="Calibri"/>
          <w:sz w:val="22"/>
          <w:szCs w:val="22"/>
        </w:rPr>
        <w:t>tissue structures</w:t>
      </w:r>
      <w:r w:rsidR="00C77895">
        <w:rPr>
          <w:rFonts w:ascii="Calibri" w:hAnsi="Calibri" w:cs="Calibri"/>
          <w:sz w:val="22"/>
          <w:szCs w:val="22"/>
        </w:rPr>
        <w:t xml:space="preserve">. </w:t>
      </w:r>
    </w:p>
    <w:p w14:paraId="766DA9A5" w14:textId="60863F4C" w:rsidR="004E5450" w:rsidRDefault="004E5450" w:rsidP="009A4CFF">
      <w:pPr>
        <w:ind w:left="284" w:right="282"/>
        <w:jc w:val="both"/>
        <w:rPr>
          <w:rFonts w:ascii="Calibri" w:hAnsi="Calibri" w:cs="Calibri"/>
          <w:sz w:val="22"/>
          <w:szCs w:val="22"/>
          <w:lang w:val="en-AU"/>
        </w:rPr>
      </w:pPr>
    </w:p>
    <w:p w14:paraId="193725D9" w14:textId="071009A9" w:rsidR="005F19FF" w:rsidRDefault="005F19FF" w:rsidP="009A4CFF">
      <w:pPr>
        <w:ind w:left="284" w:right="282"/>
        <w:jc w:val="both"/>
        <w:rPr>
          <w:rFonts w:ascii="Calibri" w:hAnsi="Calibri" w:cs="Calibri"/>
          <w:b/>
          <w:lang w:val="en-AU"/>
        </w:rPr>
      </w:pPr>
      <w:r w:rsidRPr="005F19FF">
        <w:rPr>
          <w:rFonts w:ascii="Calibri" w:hAnsi="Calibri" w:cs="Calibri"/>
          <w:b/>
          <w:lang w:val="en-AU"/>
        </w:rPr>
        <w:t>References</w:t>
      </w:r>
    </w:p>
    <w:p w14:paraId="19A0E02F" w14:textId="2D3B6531" w:rsidR="00DC426A" w:rsidRDefault="0069101C" w:rsidP="00490414">
      <w:pPr>
        <w:ind w:left="284" w:right="282"/>
        <w:jc w:val="both"/>
        <w:rPr>
          <w:rFonts w:ascii="Calibri" w:hAnsi="Calibri" w:cs="Calibri"/>
          <w:bCs/>
          <w:sz w:val="22"/>
          <w:szCs w:val="22"/>
          <w:lang w:val="en-AU"/>
        </w:rPr>
      </w:pPr>
      <w:r w:rsidRPr="00C82DA7">
        <w:rPr>
          <w:rFonts w:ascii="Calibri" w:hAnsi="Calibri" w:cs="Calibri"/>
          <w:bCs/>
          <w:sz w:val="22"/>
          <w:szCs w:val="22"/>
          <w:lang w:val="en-AU"/>
        </w:rPr>
        <w:t>Harding</w:t>
      </w:r>
      <w:r>
        <w:rPr>
          <w:rFonts w:ascii="Calibri" w:hAnsi="Calibri" w:cs="Calibri"/>
          <w:bCs/>
          <w:sz w:val="22"/>
          <w:szCs w:val="22"/>
          <w:lang w:val="en-AU"/>
        </w:rPr>
        <w:t xml:space="preserve"> </w:t>
      </w:r>
      <w:r w:rsidR="00541B0C">
        <w:rPr>
          <w:rFonts w:ascii="Calibri" w:hAnsi="Calibri" w:cs="Calibri"/>
          <w:bCs/>
          <w:sz w:val="22"/>
          <w:szCs w:val="22"/>
          <w:lang w:val="en-AU"/>
        </w:rPr>
        <w:t>&amp;</w:t>
      </w:r>
      <w:r>
        <w:rPr>
          <w:rFonts w:ascii="Calibri" w:hAnsi="Calibri" w:cs="Calibri"/>
          <w:bCs/>
          <w:sz w:val="22"/>
          <w:szCs w:val="22"/>
          <w:lang w:val="en-AU"/>
        </w:rPr>
        <w:t xml:space="preserve"> Macdonald (201</w:t>
      </w:r>
      <w:r w:rsidR="00C10040">
        <w:rPr>
          <w:rFonts w:ascii="Calibri" w:hAnsi="Calibri" w:cs="Calibri"/>
          <w:bCs/>
          <w:sz w:val="22"/>
          <w:szCs w:val="22"/>
          <w:lang w:val="en-AU"/>
        </w:rPr>
        <w:t>8</w:t>
      </w:r>
      <w:r>
        <w:rPr>
          <w:rFonts w:ascii="Calibri" w:hAnsi="Calibri" w:cs="Calibri"/>
          <w:bCs/>
          <w:sz w:val="22"/>
          <w:szCs w:val="22"/>
          <w:lang w:val="en-AU"/>
        </w:rPr>
        <w:t xml:space="preserve">) </w:t>
      </w:r>
      <w:r>
        <w:rPr>
          <w:rFonts w:ascii="Calibri" w:hAnsi="Calibri" w:cs="Calibri"/>
          <w:bCs/>
          <w:i/>
          <w:iCs/>
          <w:sz w:val="22"/>
          <w:szCs w:val="22"/>
          <w:lang w:val="en-AU"/>
        </w:rPr>
        <w:t>In</w:t>
      </w:r>
      <w:r>
        <w:rPr>
          <w:rFonts w:ascii="Calibri" w:hAnsi="Calibri" w:cs="Calibri"/>
          <w:bCs/>
          <w:sz w:val="22"/>
          <w:szCs w:val="22"/>
          <w:lang w:val="en-AU"/>
        </w:rPr>
        <w:t xml:space="preserve"> Knopf (ed.) </w:t>
      </w:r>
      <w:r w:rsidRPr="00534719">
        <w:rPr>
          <w:rFonts w:ascii="Calibri" w:hAnsi="Calibri" w:cs="Calibri"/>
          <w:bCs/>
          <w:i/>
          <w:iCs/>
          <w:sz w:val="22"/>
          <w:szCs w:val="22"/>
          <w:lang w:val="en-AU"/>
        </w:rPr>
        <w:t>Smart Biosensor Technology</w:t>
      </w:r>
      <w:r>
        <w:rPr>
          <w:rFonts w:ascii="Calibri" w:hAnsi="Calibri" w:cs="Calibri"/>
          <w:bCs/>
          <w:sz w:val="22"/>
          <w:szCs w:val="22"/>
          <w:lang w:val="en-AU"/>
        </w:rPr>
        <w:t>, 2</w:t>
      </w:r>
      <w:r w:rsidRPr="005846F0">
        <w:rPr>
          <w:rFonts w:ascii="Calibri" w:hAnsi="Calibri" w:cs="Calibri"/>
          <w:bCs/>
          <w:sz w:val="22"/>
          <w:szCs w:val="22"/>
          <w:vertAlign w:val="superscript"/>
          <w:lang w:val="en-AU"/>
        </w:rPr>
        <w:t>nd</w:t>
      </w:r>
      <w:r>
        <w:rPr>
          <w:rFonts w:ascii="Calibri" w:hAnsi="Calibri" w:cs="Calibri"/>
          <w:bCs/>
          <w:sz w:val="22"/>
          <w:szCs w:val="22"/>
          <w:lang w:val="en-AU"/>
        </w:rPr>
        <w:t xml:space="preserve"> Ed., </w:t>
      </w:r>
      <w:r w:rsidRPr="005846F0">
        <w:rPr>
          <w:rFonts w:ascii="Calibri" w:hAnsi="Calibri" w:cs="Calibri"/>
          <w:bCs/>
          <w:sz w:val="22"/>
          <w:szCs w:val="22"/>
          <w:lang w:val="en-AU"/>
        </w:rPr>
        <w:t>Boca Raton: Taylor &amp; Francis, 2018</w:t>
      </w:r>
      <w:r w:rsidR="004204A1">
        <w:rPr>
          <w:rFonts w:ascii="Calibri" w:hAnsi="Calibri" w:cs="Calibri"/>
          <w:bCs/>
          <w:sz w:val="22"/>
          <w:szCs w:val="22"/>
          <w:lang w:val="en-AU"/>
        </w:rPr>
        <w:t xml:space="preserve">; </w:t>
      </w:r>
      <w:r w:rsidR="0055129E">
        <w:rPr>
          <w:rFonts w:ascii="Calibri" w:hAnsi="Calibri" w:cs="Calibri"/>
          <w:bCs/>
          <w:sz w:val="22"/>
          <w:szCs w:val="22"/>
          <w:lang w:val="en-AU"/>
        </w:rPr>
        <w:t>Macdonald</w:t>
      </w:r>
      <w:r w:rsidR="00534719">
        <w:rPr>
          <w:rFonts w:ascii="Calibri" w:hAnsi="Calibri" w:cs="Calibri"/>
          <w:bCs/>
          <w:sz w:val="22"/>
          <w:szCs w:val="22"/>
          <w:lang w:val="en-AU"/>
        </w:rPr>
        <w:t xml:space="preserve"> &amp; Stefanovic</w:t>
      </w:r>
      <w:r w:rsidR="0055129E">
        <w:rPr>
          <w:rFonts w:ascii="Calibri" w:hAnsi="Calibri" w:cs="Calibri"/>
          <w:bCs/>
          <w:sz w:val="22"/>
          <w:szCs w:val="22"/>
          <w:lang w:val="en-AU"/>
        </w:rPr>
        <w:t xml:space="preserve"> </w:t>
      </w:r>
      <w:r w:rsidR="0055129E" w:rsidRPr="00541B0C">
        <w:rPr>
          <w:rFonts w:ascii="Calibri" w:hAnsi="Calibri" w:cs="Calibri"/>
          <w:bCs/>
          <w:i/>
          <w:iCs/>
          <w:sz w:val="22"/>
          <w:szCs w:val="22"/>
          <w:lang w:val="en-AU"/>
        </w:rPr>
        <w:t>et al.</w:t>
      </w:r>
      <w:r w:rsidR="0055129E">
        <w:rPr>
          <w:rFonts w:ascii="Calibri" w:hAnsi="Calibri" w:cs="Calibri"/>
          <w:bCs/>
          <w:sz w:val="22"/>
          <w:szCs w:val="22"/>
          <w:lang w:val="en-AU"/>
        </w:rPr>
        <w:t xml:space="preserve"> (2006) </w:t>
      </w:r>
      <w:r w:rsidR="0055129E" w:rsidRPr="00534719">
        <w:rPr>
          <w:rFonts w:ascii="Calibri" w:hAnsi="Calibri" w:cs="Calibri"/>
          <w:bCs/>
          <w:i/>
          <w:iCs/>
          <w:sz w:val="22"/>
          <w:szCs w:val="22"/>
          <w:lang w:val="en-AU"/>
        </w:rPr>
        <w:t>Nano Letters</w:t>
      </w:r>
      <w:r w:rsidR="0055129E">
        <w:rPr>
          <w:rFonts w:ascii="Calibri" w:hAnsi="Calibri" w:cs="Calibri"/>
          <w:bCs/>
          <w:sz w:val="22"/>
          <w:szCs w:val="22"/>
          <w:lang w:val="en-AU"/>
        </w:rPr>
        <w:t xml:space="preserve"> 6:2598-2603</w:t>
      </w:r>
      <w:r w:rsidR="004204A1">
        <w:rPr>
          <w:rFonts w:ascii="Calibri" w:hAnsi="Calibri" w:cs="Calibri"/>
          <w:bCs/>
          <w:sz w:val="22"/>
          <w:szCs w:val="22"/>
          <w:lang w:val="en-AU"/>
        </w:rPr>
        <w:t>; P</w:t>
      </w:r>
      <w:r w:rsidR="00765383">
        <w:rPr>
          <w:rFonts w:ascii="Calibri" w:hAnsi="Calibri" w:cs="Calibri"/>
          <w:bCs/>
          <w:sz w:val="22"/>
          <w:szCs w:val="22"/>
          <w:lang w:val="en-AU"/>
        </w:rPr>
        <w:t>oje</w:t>
      </w:r>
      <w:r w:rsidR="008C601C">
        <w:rPr>
          <w:rFonts w:ascii="Calibri" w:hAnsi="Calibri" w:cs="Calibri"/>
          <w:bCs/>
          <w:sz w:val="22"/>
          <w:szCs w:val="22"/>
          <w:lang w:val="en-AU"/>
        </w:rPr>
        <w:t>,</w:t>
      </w:r>
      <w:r w:rsidR="00765383">
        <w:rPr>
          <w:rFonts w:ascii="Calibri" w:hAnsi="Calibri" w:cs="Calibri"/>
          <w:bCs/>
          <w:sz w:val="22"/>
          <w:szCs w:val="22"/>
          <w:lang w:val="en-AU"/>
        </w:rPr>
        <w:t xml:space="preserve"> </w:t>
      </w:r>
      <w:r w:rsidR="00541B0C">
        <w:rPr>
          <w:rFonts w:ascii="Calibri" w:hAnsi="Calibri" w:cs="Calibri"/>
          <w:bCs/>
          <w:sz w:val="22"/>
          <w:szCs w:val="22"/>
          <w:lang w:val="en-AU"/>
        </w:rPr>
        <w:t xml:space="preserve">Stefanovic &amp; </w:t>
      </w:r>
      <w:r w:rsidR="00765383">
        <w:rPr>
          <w:rFonts w:ascii="Calibri" w:hAnsi="Calibri" w:cs="Calibri"/>
          <w:bCs/>
          <w:sz w:val="22"/>
          <w:szCs w:val="22"/>
          <w:lang w:val="en-AU"/>
        </w:rPr>
        <w:t>Macdonald</w:t>
      </w:r>
      <w:r w:rsidR="008C601C">
        <w:rPr>
          <w:rFonts w:ascii="Calibri" w:hAnsi="Calibri" w:cs="Calibri"/>
          <w:bCs/>
          <w:sz w:val="22"/>
          <w:szCs w:val="22"/>
          <w:lang w:val="en-AU"/>
        </w:rPr>
        <w:t xml:space="preserve"> </w:t>
      </w:r>
      <w:r w:rsidR="008C601C" w:rsidRPr="008C601C">
        <w:rPr>
          <w:rFonts w:ascii="Calibri" w:hAnsi="Calibri" w:cs="Calibri"/>
          <w:bCs/>
          <w:i/>
          <w:iCs/>
          <w:sz w:val="22"/>
          <w:szCs w:val="22"/>
          <w:lang w:val="en-AU"/>
        </w:rPr>
        <w:t>et al.</w:t>
      </w:r>
      <w:r w:rsidR="00765383">
        <w:rPr>
          <w:rFonts w:ascii="Calibri" w:hAnsi="Calibri" w:cs="Calibri"/>
          <w:bCs/>
          <w:sz w:val="22"/>
          <w:szCs w:val="22"/>
          <w:lang w:val="en-AU"/>
        </w:rPr>
        <w:t xml:space="preserve"> (2014) </w:t>
      </w:r>
      <w:r w:rsidR="00765383" w:rsidRPr="00534719">
        <w:rPr>
          <w:rFonts w:ascii="Calibri" w:hAnsi="Calibri" w:cs="Calibri"/>
          <w:bCs/>
          <w:i/>
          <w:iCs/>
          <w:sz w:val="22"/>
          <w:szCs w:val="22"/>
          <w:lang w:val="en-AU"/>
        </w:rPr>
        <w:t>Angewandte Chemie</w:t>
      </w:r>
      <w:r w:rsidR="00490414">
        <w:rPr>
          <w:rFonts w:ascii="Calibri" w:hAnsi="Calibri" w:cs="Calibri"/>
          <w:bCs/>
          <w:sz w:val="22"/>
          <w:szCs w:val="22"/>
          <w:lang w:val="en-AU"/>
        </w:rPr>
        <w:t xml:space="preserve"> 53:9222-9225</w:t>
      </w:r>
      <w:r w:rsidR="00541B0C">
        <w:rPr>
          <w:rFonts w:ascii="Calibri" w:hAnsi="Calibri" w:cs="Calibri"/>
          <w:bCs/>
          <w:sz w:val="22"/>
          <w:szCs w:val="22"/>
          <w:lang w:val="en-AU"/>
        </w:rPr>
        <w:t>;</w:t>
      </w:r>
      <w:r w:rsidR="00490414">
        <w:rPr>
          <w:rFonts w:ascii="Calibri" w:hAnsi="Calibri" w:cs="Calibri"/>
          <w:bCs/>
          <w:sz w:val="22"/>
          <w:szCs w:val="22"/>
          <w:lang w:val="en-AU"/>
        </w:rPr>
        <w:t xml:space="preserve"> </w:t>
      </w:r>
      <w:r w:rsidR="00DC426A">
        <w:rPr>
          <w:rFonts w:ascii="Calibri" w:hAnsi="Calibri" w:cs="Calibri"/>
          <w:bCs/>
          <w:sz w:val="22"/>
          <w:szCs w:val="22"/>
          <w:lang w:val="en-AU"/>
        </w:rPr>
        <w:t>Vijayakumar</w:t>
      </w:r>
      <w:r w:rsidR="007F1908">
        <w:rPr>
          <w:rFonts w:ascii="Calibri" w:hAnsi="Calibri" w:cs="Calibri"/>
          <w:bCs/>
          <w:sz w:val="22"/>
          <w:szCs w:val="22"/>
          <w:lang w:val="en-AU"/>
        </w:rPr>
        <w:t xml:space="preserve"> &amp; Macdonald (2017) </w:t>
      </w:r>
      <w:r w:rsidR="007F1908" w:rsidRPr="00534719">
        <w:rPr>
          <w:rFonts w:ascii="Calibri" w:hAnsi="Calibri" w:cs="Calibri"/>
          <w:bCs/>
          <w:i/>
          <w:iCs/>
          <w:sz w:val="22"/>
          <w:szCs w:val="22"/>
          <w:lang w:val="en-AU"/>
        </w:rPr>
        <w:t>ChemPhysChem</w:t>
      </w:r>
      <w:r w:rsidR="007F1908">
        <w:rPr>
          <w:rFonts w:ascii="Calibri" w:hAnsi="Calibri" w:cs="Calibri"/>
          <w:bCs/>
          <w:sz w:val="22"/>
          <w:szCs w:val="22"/>
          <w:lang w:val="en-AU"/>
        </w:rPr>
        <w:t xml:space="preserve"> 18:1735-1741</w:t>
      </w:r>
      <w:r w:rsidR="0055129E">
        <w:rPr>
          <w:rFonts w:ascii="Calibri" w:hAnsi="Calibri" w:cs="Calibri"/>
          <w:bCs/>
          <w:sz w:val="22"/>
          <w:szCs w:val="22"/>
          <w:lang w:val="en-AU"/>
        </w:rPr>
        <w:t>.</w:t>
      </w:r>
    </w:p>
    <w:p w14:paraId="38557D52" w14:textId="77777777" w:rsidR="00541B0C" w:rsidRDefault="00541B0C" w:rsidP="00490414">
      <w:pPr>
        <w:ind w:left="284" w:right="282"/>
        <w:jc w:val="both"/>
        <w:rPr>
          <w:rFonts w:ascii="Calibri" w:hAnsi="Calibri" w:cs="Calibri"/>
          <w:bCs/>
          <w:sz w:val="22"/>
          <w:szCs w:val="22"/>
          <w:lang w:val="en-AU"/>
        </w:rPr>
      </w:pPr>
    </w:p>
    <w:p w14:paraId="599622F9" w14:textId="71139CF5" w:rsidR="00C77895" w:rsidRPr="006B3866" w:rsidRDefault="00C77895" w:rsidP="009A4CFF">
      <w:pPr>
        <w:ind w:left="284" w:right="282"/>
        <w:jc w:val="both"/>
        <w:rPr>
          <w:rFonts w:ascii="Calibri" w:hAnsi="Calibri" w:cs="Calibri"/>
          <w:sz w:val="22"/>
          <w:szCs w:val="22"/>
          <w:lang w:val="en-AU"/>
        </w:rPr>
      </w:pPr>
      <w:r>
        <w:rPr>
          <w:rFonts w:ascii="Calibri" w:hAnsi="Calibri" w:cs="Calibri"/>
          <w:sz w:val="22"/>
          <w:szCs w:val="22"/>
          <w:lang w:val="en-AU"/>
        </w:rPr>
        <w:t>*</w:t>
      </w:r>
      <w:r w:rsidR="00FA4FA9">
        <w:rPr>
          <w:rFonts w:ascii="Calibri" w:hAnsi="Calibri" w:cs="Calibri"/>
          <w:sz w:val="22"/>
          <w:szCs w:val="22"/>
          <w:lang w:val="en-AU"/>
        </w:rPr>
        <w:t>Presenting</w:t>
      </w:r>
      <w:bookmarkStart w:id="0" w:name="_GoBack"/>
      <w:bookmarkEnd w:id="0"/>
      <w:r>
        <w:rPr>
          <w:rFonts w:ascii="Calibri" w:hAnsi="Calibri" w:cs="Calibri"/>
          <w:sz w:val="22"/>
          <w:szCs w:val="22"/>
          <w:lang w:val="en-AU"/>
        </w:rPr>
        <w:t xml:space="preserve"> author: jmacdon1@usc.edu.au</w:t>
      </w:r>
    </w:p>
    <w:sectPr w:rsidR="00C77895" w:rsidRPr="006B3866"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r5xasrx0m5t5vbeedz6vdwr4dzsadetvs2t0&quot;&gt;USC library 2016&lt;record-ids&gt;&lt;item&gt;3027&lt;/item&gt;&lt;/record-ids&gt;&lt;/item&gt;&lt;/Libraries&gt;"/>
  </w:docVars>
  <w:rsids>
    <w:rsidRoot w:val="002226BB"/>
    <w:rsid w:val="0000407B"/>
    <w:rsid w:val="000131DD"/>
    <w:rsid w:val="00015FE7"/>
    <w:rsid w:val="0004118E"/>
    <w:rsid w:val="00045573"/>
    <w:rsid w:val="00071CEF"/>
    <w:rsid w:val="00072D97"/>
    <w:rsid w:val="000809D9"/>
    <w:rsid w:val="000A6D19"/>
    <w:rsid w:val="000C2FB7"/>
    <w:rsid w:val="000C3C62"/>
    <w:rsid w:val="000D2F24"/>
    <w:rsid w:val="000F35E1"/>
    <w:rsid w:val="00106F5F"/>
    <w:rsid w:val="001113C1"/>
    <w:rsid w:val="0011180C"/>
    <w:rsid w:val="00120F3E"/>
    <w:rsid w:val="0017496C"/>
    <w:rsid w:val="00183979"/>
    <w:rsid w:val="001A21AD"/>
    <w:rsid w:val="001A7E26"/>
    <w:rsid w:val="001B282D"/>
    <w:rsid w:val="001D687C"/>
    <w:rsid w:val="002078AD"/>
    <w:rsid w:val="002226BB"/>
    <w:rsid w:val="00225236"/>
    <w:rsid w:val="002272B0"/>
    <w:rsid w:val="0024052B"/>
    <w:rsid w:val="0024626E"/>
    <w:rsid w:val="0025122F"/>
    <w:rsid w:val="00254417"/>
    <w:rsid w:val="00264D13"/>
    <w:rsid w:val="00295979"/>
    <w:rsid w:val="002A29DE"/>
    <w:rsid w:val="002D4877"/>
    <w:rsid w:val="002D737A"/>
    <w:rsid w:val="002E3D0F"/>
    <w:rsid w:val="002E5CC6"/>
    <w:rsid w:val="00300B92"/>
    <w:rsid w:val="0030152D"/>
    <w:rsid w:val="0030585E"/>
    <w:rsid w:val="003104F1"/>
    <w:rsid w:val="0033720D"/>
    <w:rsid w:val="00355E16"/>
    <w:rsid w:val="00360046"/>
    <w:rsid w:val="003860A9"/>
    <w:rsid w:val="00387491"/>
    <w:rsid w:val="00392486"/>
    <w:rsid w:val="0039329B"/>
    <w:rsid w:val="003B0152"/>
    <w:rsid w:val="003B4270"/>
    <w:rsid w:val="003D5A65"/>
    <w:rsid w:val="0041750A"/>
    <w:rsid w:val="004204A1"/>
    <w:rsid w:val="0042737C"/>
    <w:rsid w:val="00447188"/>
    <w:rsid w:val="00456B51"/>
    <w:rsid w:val="00466E76"/>
    <w:rsid w:val="0047005B"/>
    <w:rsid w:val="00480679"/>
    <w:rsid w:val="00483B05"/>
    <w:rsid w:val="00485F2A"/>
    <w:rsid w:val="00490414"/>
    <w:rsid w:val="004D0C86"/>
    <w:rsid w:val="004E28B9"/>
    <w:rsid w:val="004E5450"/>
    <w:rsid w:val="005045B1"/>
    <w:rsid w:val="005226A8"/>
    <w:rsid w:val="00534719"/>
    <w:rsid w:val="00541B0C"/>
    <w:rsid w:val="0055129E"/>
    <w:rsid w:val="0055229D"/>
    <w:rsid w:val="005537AB"/>
    <w:rsid w:val="0056243B"/>
    <w:rsid w:val="00562B02"/>
    <w:rsid w:val="00562D19"/>
    <w:rsid w:val="005802CF"/>
    <w:rsid w:val="005846F0"/>
    <w:rsid w:val="0059609A"/>
    <w:rsid w:val="00597659"/>
    <w:rsid w:val="005D30D1"/>
    <w:rsid w:val="005E48A2"/>
    <w:rsid w:val="005F19FF"/>
    <w:rsid w:val="005F371C"/>
    <w:rsid w:val="00622C9F"/>
    <w:rsid w:val="00636369"/>
    <w:rsid w:val="00641190"/>
    <w:rsid w:val="006448F3"/>
    <w:rsid w:val="006510B8"/>
    <w:rsid w:val="006714CB"/>
    <w:rsid w:val="00687367"/>
    <w:rsid w:val="0069101C"/>
    <w:rsid w:val="00691696"/>
    <w:rsid w:val="00692852"/>
    <w:rsid w:val="006A35AF"/>
    <w:rsid w:val="006B3866"/>
    <w:rsid w:val="006E6BB8"/>
    <w:rsid w:val="006F1585"/>
    <w:rsid w:val="006F5B00"/>
    <w:rsid w:val="00711813"/>
    <w:rsid w:val="00712BCB"/>
    <w:rsid w:val="00724E3C"/>
    <w:rsid w:val="00737BF0"/>
    <w:rsid w:val="00743C46"/>
    <w:rsid w:val="00765383"/>
    <w:rsid w:val="00770EF6"/>
    <w:rsid w:val="007751D1"/>
    <w:rsid w:val="007A03CA"/>
    <w:rsid w:val="007B13C6"/>
    <w:rsid w:val="007B550A"/>
    <w:rsid w:val="007F1908"/>
    <w:rsid w:val="0080325B"/>
    <w:rsid w:val="00841DA8"/>
    <w:rsid w:val="00851B5F"/>
    <w:rsid w:val="008543AC"/>
    <w:rsid w:val="0087358C"/>
    <w:rsid w:val="00875889"/>
    <w:rsid w:val="00881450"/>
    <w:rsid w:val="008909C9"/>
    <w:rsid w:val="0089656A"/>
    <w:rsid w:val="008A1A54"/>
    <w:rsid w:val="008C601C"/>
    <w:rsid w:val="008D6848"/>
    <w:rsid w:val="008E6515"/>
    <w:rsid w:val="008F7DEA"/>
    <w:rsid w:val="00925AE4"/>
    <w:rsid w:val="009328AD"/>
    <w:rsid w:val="00932F92"/>
    <w:rsid w:val="00947B77"/>
    <w:rsid w:val="009540F6"/>
    <w:rsid w:val="00955B6A"/>
    <w:rsid w:val="0095755B"/>
    <w:rsid w:val="00961496"/>
    <w:rsid w:val="00997C34"/>
    <w:rsid w:val="009A4CFF"/>
    <w:rsid w:val="009A5785"/>
    <w:rsid w:val="009A70CC"/>
    <w:rsid w:val="009B2641"/>
    <w:rsid w:val="009C09F3"/>
    <w:rsid w:val="009E2228"/>
    <w:rsid w:val="009E2E9A"/>
    <w:rsid w:val="009F06D6"/>
    <w:rsid w:val="00A266B4"/>
    <w:rsid w:val="00A2743D"/>
    <w:rsid w:val="00A651BD"/>
    <w:rsid w:val="00A72E36"/>
    <w:rsid w:val="00A818F3"/>
    <w:rsid w:val="00A84E2F"/>
    <w:rsid w:val="00A85EAC"/>
    <w:rsid w:val="00AB1D3C"/>
    <w:rsid w:val="00AB2E64"/>
    <w:rsid w:val="00B079A2"/>
    <w:rsid w:val="00B11B2A"/>
    <w:rsid w:val="00B14757"/>
    <w:rsid w:val="00B17F70"/>
    <w:rsid w:val="00B44DCF"/>
    <w:rsid w:val="00B55D59"/>
    <w:rsid w:val="00B63D3A"/>
    <w:rsid w:val="00B741EA"/>
    <w:rsid w:val="00BB28BD"/>
    <w:rsid w:val="00BB6D93"/>
    <w:rsid w:val="00BC5FCC"/>
    <w:rsid w:val="00BE1852"/>
    <w:rsid w:val="00BF3CBC"/>
    <w:rsid w:val="00C03C7E"/>
    <w:rsid w:val="00C10040"/>
    <w:rsid w:val="00C1181F"/>
    <w:rsid w:val="00C173D7"/>
    <w:rsid w:val="00C35383"/>
    <w:rsid w:val="00C444AF"/>
    <w:rsid w:val="00C468B3"/>
    <w:rsid w:val="00C46A5B"/>
    <w:rsid w:val="00C60A71"/>
    <w:rsid w:val="00C77895"/>
    <w:rsid w:val="00C82DA7"/>
    <w:rsid w:val="00CC165A"/>
    <w:rsid w:val="00CF21A0"/>
    <w:rsid w:val="00CF7043"/>
    <w:rsid w:val="00CF7978"/>
    <w:rsid w:val="00D06016"/>
    <w:rsid w:val="00D21FD6"/>
    <w:rsid w:val="00D532A6"/>
    <w:rsid w:val="00D55F3B"/>
    <w:rsid w:val="00D64E7C"/>
    <w:rsid w:val="00D735D4"/>
    <w:rsid w:val="00D761EB"/>
    <w:rsid w:val="00D82F0A"/>
    <w:rsid w:val="00D97071"/>
    <w:rsid w:val="00DA204E"/>
    <w:rsid w:val="00DA2731"/>
    <w:rsid w:val="00DB4497"/>
    <w:rsid w:val="00DC0ABB"/>
    <w:rsid w:val="00DC2F3F"/>
    <w:rsid w:val="00DC426A"/>
    <w:rsid w:val="00DC4D0A"/>
    <w:rsid w:val="00DE4E36"/>
    <w:rsid w:val="00DF1C8E"/>
    <w:rsid w:val="00E03BB6"/>
    <w:rsid w:val="00E101AB"/>
    <w:rsid w:val="00E605C4"/>
    <w:rsid w:val="00E63133"/>
    <w:rsid w:val="00E63775"/>
    <w:rsid w:val="00E81DFA"/>
    <w:rsid w:val="00EA02A4"/>
    <w:rsid w:val="00EA3836"/>
    <w:rsid w:val="00EC1F63"/>
    <w:rsid w:val="00EE2540"/>
    <w:rsid w:val="00EF12F3"/>
    <w:rsid w:val="00F066A4"/>
    <w:rsid w:val="00F26BBE"/>
    <w:rsid w:val="00F319AB"/>
    <w:rsid w:val="00F3437F"/>
    <w:rsid w:val="00F367C4"/>
    <w:rsid w:val="00F97620"/>
    <w:rsid w:val="00FA4FA9"/>
    <w:rsid w:val="00FD12E8"/>
    <w:rsid w:val="00FD4B6A"/>
    <w:rsid w:val="00FD502D"/>
    <w:rsid w:val="00FF56A0"/>
    <w:rsid w:val="00FF70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unhideWhenUsed/>
    <w:rsid w:val="001A21AD"/>
    <w:rPr>
      <w:sz w:val="20"/>
      <w:szCs w:val="20"/>
    </w:rPr>
  </w:style>
  <w:style w:type="character" w:customStyle="1" w:styleId="CommentTextChar">
    <w:name w:val="Comment Text Char"/>
    <w:basedOn w:val="DefaultParagraphFont"/>
    <w:link w:val="CommentText"/>
    <w:uiPriority w:val="99"/>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customStyle="1" w:styleId="EndNoteBibliographyTitle">
    <w:name w:val="EndNote Bibliography Title"/>
    <w:basedOn w:val="Normal"/>
    <w:link w:val="EndNoteBibliographyTitleChar"/>
    <w:rsid w:val="0024052B"/>
    <w:pPr>
      <w:jc w:val="center"/>
    </w:pPr>
    <w:rPr>
      <w:noProof/>
    </w:rPr>
  </w:style>
  <w:style w:type="character" w:customStyle="1" w:styleId="EndNoteBibliographyTitleChar">
    <w:name w:val="EndNote Bibliography Title Char"/>
    <w:basedOn w:val="DefaultParagraphFont"/>
    <w:link w:val="EndNoteBibliographyTitle"/>
    <w:rsid w:val="0024052B"/>
    <w:rPr>
      <w:noProof/>
      <w:sz w:val="24"/>
      <w:szCs w:val="24"/>
      <w:lang w:val="en-US"/>
    </w:rPr>
  </w:style>
  <w:style w:type="paragraph" w:customStyle="1" w:styleId="EndNoteBibliography">
    <w:name w:val="EndNote Bibliography"/>
    <w:basedOn w:val="Normal"/>
    <w:link w:val="EndNoteBibliographyChar"/>
    <w:rsid w:val="0024052B"/>
    <w:pPr>
      <w:jc w:val="both"/>
    </w:pPr>
    <w:rPr>
      <w:noProof/>
    </w:rPr>
  </w:style>
  <w:style w:type="character" w:customStyle="1" w:styleId="EndNoteBibliographyChar">
    <w:name w:val="EndNote Bibliography Char"/>
    <w:basedOn w:val="DefaultParagraphFont"/>
    <w:link w:val="EndNoteBibliography"/>
    <w:rsid w:val="0024052B"/>
    <w:rPr>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1</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3612</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Joanne Macdonald</cp:lastModifiedBy>
  <cp:revision>186</cp:revision>
  <cp:lastPrinted>2013-06-13T05:15:00Z</cp:lastPrinted>
  <dcterms:created xsi:type="dcterms:W3CDTF">2019-05-29T23:58:00Z</dcterms:created>
  <dcterms:modified xsi:type="dcterms:W3CDTF">2019-09-02T07:02:00Z</dcterms:modified>
</cp:coreProperties>
</file>