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7A9E8538" w:rsidR="00DF1C8E" w:rsidRPr="00546661" w:rsidRDefault="002D481F" w:rsidP="002D481F">
      <w:pPr>
        <w:jc w:val="center"/>
        <w:rPr>
          <w:rFonts w:asciiTheme="minorHAnsi" w:hAnsiTheme="minorHAnsi" w:cstheme="minorHAnsi"/>
          <w:lang w:val="en-AU"/>
        </w:rPr>
      </w:pPr>
      <w:r w:rsidRPr="002D481F">
        <w:rPr>
          <w:rFonts w:asciiTheme="minorHAnsi" w:hAnsiTheme="minorHAnsi" w:cstheme="minorHAnsi"/>
          <w:b/>
          <w:bCs/>
          <w:color w:val="000000"/>
          <w:sz w:val="28"/>
          <w:szCs w:val="28"/>
        </w:rPr>
        <w:t xml:space="preserve">Spin Relaxation and </w:t>
      </w:r>
      <w:r w:rsidR="00546661">
        <w:rPr>
          <w:rFonts w:asciiTheme="minorHAnsi" w:hAnsiTheme="minorHAnsi" w:cstheme="minorHAnsi"/>
          <w:b/>
          <w:bCs/>
          <w:color w:val="000000"/>
          <w:sz w:val="28"/>
          <w:szCs w:val="28"/>
        </w:rPr>
        <w:t>o</w:t>
      </w:r>
      <w:r w:rsidRPr="002D481F">
        <w:rPr>
          <w:rFonts w:asciiTheme="minorHAnsi" w:hAnsiTheme="minorHAnsi" w:cstheme="minorHAnsi"/>
          <w:b/>
          <w:bCs/>
          <w:color w:val="000000"/>
          <w:sz w:val="28"/>
          <w:szCs w:val="28"/>
        </w:rPr>
        <w:t xml:space="preserve">ptically </w:t>
      </w:r>
      <w:r w:rsidR="00546661">
        <w:rPr>
          <w:rFonts w:asciiTheme="minorHAnsi" w:hAnsiTheme="minorHAnsi" w:cstheme="minorHAnsi"/>
          <w:b/>
          <w:bCs/>
          <w:color w:val="000000"/>
          <w:sz w:val="28"/>
          <w:szCs w:val="28"/>
        </w:rPr>
        <w:t>d</w:t>
      </w:r>
      <w:r w:rsidRPr="002D481F">
        <w:rPr>
          <w:rFonts w:asciiTheme="minorHAnsi" w:hAnsiTheme="minorHAnsi" w:cstheme="minorHAnsi"/>
          <w:b/>
          <w:bCs/>
          <w:color w:val="000000"/>
          <w:sz w:val="28"/>
          <w:szCs w:val="28"/>
        </w:rPr>
        <w:t xml:space="preserve">etected </w:t>
      </w:r>
      <w:r w:rsidR="00546661">
        <w:rPr>
          <w:rFonts w:asciiTheme="minorHAnsi" w:hAnsiTheme="minorHAnsi" w:cstheme="minorHAnsi"/>
          <w:b/>
          <w:bCs/>
          <w:color w:val="000000"/>
          <w:sz w:val="28"/>
          <w:szCs w:val="28"/>
        </w:rPr>
        <w:t>m</w:t>
      </w:r>
      <w:r w:rsidRPr="002D481F">
        <w:rPr>
          <w:rFonts w:asciiTheme="minorHAnsi" w:hAnsiTheme="minorHAnsi" w:cstheme="minorHAnsi"/>
          <w:b/>
          <w:bCs/>
          <w:color w:val="000000"/>
          <w:sz w:val="28"/>
          <w:szCs w:val="28"/>
        </w:rPr>
        <w:t xml:space="preserve">agnetic </w:t>
      </w:r>
      <w:r w:rsidR="00546661">
        <w:rPr>
          <w:rFonts w:asciiTheme="minorHAnsi" w:hAnsiTheme="minorHAnsi" w:cstheme="minorHAnsi"/>
          <w:b/>
          <w:bCs/>
          <w:color w:val="000000"/>
          <w:sz w:val="28"/>
          <w:szCs w:val="28"/>
        </w:rPr>
        <w:t>r</w:t>
      </w:r>
      <w:r w:rsidRPr="002D481F">
        <w:rPr>
          <w:rFonts w:asciiTheme="minorHAnsi" w:hAnsiTheme="minorHAnsi" w:cstheme="minorHAnsi"/>
          <w:b/>
          <w:bCs/>
          <w:color w:val="000000"/>
          <w:sz w:val="28"/>
          <w:szCs w:val="28"/>
        </w:rPr>
        <w:t xml:space="preserve">esonance </w:t>
      </w:r>
      <w:r w:rsidRPr="002D481F">
        <w:rPr>
          <w:rFonts w:asciiTheme="minorHAnsi" w:hAnsiTheme="minorHAnsi" w:cstheme="minorHAnsi"/>
          <w:b/>
          <w:bCs/>
          <w:color w:val="000000"/>
          <w:sz w:val="28"/>
          <w:szCs w:val="28"/>
        </w:rPr>
        <w:br/>
        <w:t xml:space="preserve">of </w:t>
      </w:r>
      <m:oMath>
        <m:sSup>
          <m:sSupPr>
            <m:ctrlPr>
              <w:rPr>
                <w:rFonts w:ascii="Cambria Math" w:hAnsi="Cambria Math" w:cstheme="minorHAnsi"/>
                <w:b/>
                <w:bCs/>
                <w:i/>
                <w:color w:val="000000"/>
                <w:sz w:val="28"/>
                <w:szCs w:val="28"/>
              </w:rPr>
            </m:ctrlPr>
          </m:sSupPr>
          <m:e>
            <m:r>
              <m:rPr>
                <m:sty m:val="b"/>
              </m:rPr>
              <w:rPr>
                <w:rFonts w:ascii="Cambria Math" w:hAnsi="Cambria Math" w:cstheme="minorHAnsi"/>
                <w:color w:val="000000"/>
                <w:sz w:val="28"/>
                <w:szCs w:val="28"/>
              </w:rPr>
              <m:t>Cr</m:t>
            </m:r>
          </m:e>
          <m:sup>
            <m:r>
              <m:rPr>
                <m:sty m:val="bi"/>
              </m:rPr>
              <w:rPr>
                <w:rFonts w:ascii="Cambria Math" w:hAnsi="Cambria Math" w:cstheme="minorHAnsi"/>
                <w:color w:val="000000"/>
                <w:sz w:val="28"/>
                <w:szCs w:val="28"/>
              </w:rPr>
              <m:t>3+</m:t>
            </m:r>
          </m:sup>
        </m:sSup>
      </m:oMath>
      <w:r w:rsidRPr="002D481F">
        <w:rPr>
          <w:rFonts w:asciiTheme="minorHAnsi" w:hAnsiTheme="minorHAnsi" w:cstheme="minorHAnsi"/>
          <w:b/>
          <w:bCs/>
          <w:color w:val="000000"/>
          <w:sz w:val="28"/>
          <w:szCs w:val="28"/>
        </w:rPr>
        <w:t xml:space="preserve">in </w:t>
      </w:r>
      <m:oMath>
        <m:sSub>
          <m:sSubPr>
            <m:ctrlPr>
              <w:rPr>
                <w:rFonts w:ascii="Cambria Math" w:hAnsi="Cambria Math" w:cstheme="minorHAnsi"/>
                <w:b/>
                <w:bCs/>
                <w:iCs/>
                <w:color w:val="000000"/>
                <w:sz w:val="28"/>
                <w:szCs w:val="28"/>
              </w:rPr>
            </m:ctrlPr>
          </m:sSubPr>
          <m:e>
            <m:r>
              <m:rPr>
                <m:sty m:val="b"/>
              </m:rPr>
              <w:rPr>
                <w:rFonts w:ascii="Cambria Math" w:hAnsi="Cambria Math" w:cstheme="minorHAnsi"/>
                <w:color w:val="000000"/>
                <w:sz w:val="28"/>
                <w:szCs w:val="28"/>
              </w:rPr>
              <m:t>Al</m:t>
            </m:r>
          </m:e>
          <m:sub>
            <m:r>
              <m:rPr>
                <m:sty m:val="b"/>
              </m:rPr>
              <w:rPr>
                <w:rFonts w:ascii="Cambria Math" w:hAnsi="Cambria Math" w:cstheme="minorHAnsi"/>
                <w:color w:val="000000"/>
                <w:sz w:val="28"/>
                <w:szCs w:val="28"/>
              </w:rPr>
              <m:t>2</m:t>
            </m:r>
          </m:sub>
        </m:sSub>
        <m:sSub>
          <m:sSubPr>
            <m:ctrlPr>
              <w:rPr>
                <w:rFonts w:ascii="Cambria Math" w:hAnsi="Cambria Math" w:cstheme="minorHAnsi"/>
                <w:b/>
                <w:bCs/>
                <w:iCs/>
                <w:color w:val="000000"/>
                <w:sz w:val="28"/>
                <w:szCs w:val="28"/>
              </w:rPr>
            </m:ctrlPr>
          </m:sSubPr>
          <m:e>
            <m:r>
              <m:rPr>
                <m:sty m:val="b"/>
              </m:rPr>
              <w:rPr>
                <w:rFonts w:ascii="Cambria Math" w:hAnsi="Cambria Math" w:cstheme="minorHAnsi"/>
                <w:color w:val="000000"/>
                <w:sz w:val="28"/>
                <w:szCs w:val="28"/>
              </w:rPr>
              <m:t>O</m:t>
            </m:r>
          </m:e>
          <m:sub>
            <m:r>
              <m:rPr>
                <m:sty m:val="b"/>
              </m:rPr>
              <w:rPr>
                <w:rFonts w:ascii="Cambria Math" w:hAnsi="Cambria Math" w:cstheme="minorHAnsi"/>
                <w:color w:val="000000"/>
                <w:sz w:val="28"/>
                <w:szCs w:val="28"/>
              </w:rPr>
              <m:t>3</m:t>
            </m:r>
          </m:sub>
        </m:sSub>
      </m:oMath>
      <w:r w:rsidR="00546661">
        <w:rPr>
          <w:rFonts w:asciiTheme="minorHAnsi" w:hAnsiTheme="minorHAnsi" w:cstheme="minorHAnsi"/>
          <w:b/>
          <w:bCs/>
          <w:iCs/>
          <w:color w:val="000000"/>
          <w:sz w:val="28"/>
          <w:szCs w:val="28"/>
        </w:rPr>
        <w:t xml:space="preserve"> (Ruby)</w:t>
      </w:r>
      <w:r w:rsidR="00546661">
        <w:rPr>
          <w:rFonts w:asciiTheme="minorHAnsi" w:hAnsiTheme="minorHAnsi" w:cstheme="minorHAnsi"/>
          <w:b/>
          <w:bCs/>
          <w:iCs/>
          <w:color w:val="000000"/>
          <w:sz w:val="28"/>
          <w:szCs w:val="28"/>
        </w:rPr>
        <w:br/>
      </w:r>
    </w:p>
    <w:p w14:paraId="235C1368" w14:textId="77777777" w:rsidR="00546661" w:rsidRDefault="002D481F" w:rsidP="00F26BBE">
      <w:pPr>
        <w:jc w:val="center"/>
        <w:rPr>
          <w:rFonts w:asciiTheme="minorHAnsi" w:hAnsiTheme="minorHAnsi" w:cstheme="minorHAnsi"/>
          <w:i/>
          <w:iCs/>
          <w:color w:val="222222"/>
          <w:shd w:val="clear" w:color="auto" w:fill="FFFFFF"/>
        </w:rPr>
      </w:pPr>
      <w:r w:rsidRPr="00546661">
        <w:rPr>
          <w:rFonts w:asciiTheme="minorHAnsi" w:hAnsiTheme="minorHAnsi" w:cstheme="minorHAnsi"/>
          <w:i/>
          <w:iCs/>
          <w:color w:val="000000"/>
        </w:rPr>
        <w:t xml:space="preserve">Vikas K. </w:t>
      </w:r>
      <w:proofErr w:type="spellStart"/>
      <w:r w:rsidRPr="00546661">
        <w:rPr>
          <w:rFonts w:asciiTheme="minorHAnsi" w:hAnsiTheme="minorHAnsi" w:cstheme="minorHAnsi"/>
          <w:i/>
          <w:iCs/>
          <w:color w:val="000000"/>
        </w:rPr>
        <w:t>Sewani</w:t>
      </w:r>
      <w:r w:rsidR="009364C5" w:rsidRPr="00546661">
        <w:rPr>
          <w:rFonts w:asciiTheme="minorHAnsi" w:hAnsiTheme="minorHAnsi" w:cstheme="minorHAnsi"/>
          <w:i/>
          <w:iCs/>
          <w:color w:val="000000"/>
          <w:vertAlign w:val="superscript"/>
        </w:rPr>
        <w:t>A</w:t>
      </w:r>
      <w:proofErr w:type="spellEnd"/>
      <w:r w:rsidR="009364C5" w:rsidRPr="00546661">
        <w:rPr>
          <w:rFonts w:asciiTheme="minorHAnsi" w:hAnsiTheme="minorHAnsi" w:cstheme="minorHAnsi"/>
          <w:i/>
          <w:iCs/>
          <w:color w:val="000000"/>
        </w:rPr>
        <w:t xml:space="preserve">, </w:t>
      </w:r>
      <w:r w:rsidRPr="00546661">
        <w:rPr>
          <w:rFonts w:asciiTheme="minorHAnsi" w:hAnsiTheme="minorHAnsi" w:cstheme="minorHAnsi"/>
          <w:i/>
          <w:iCs/>
          <w:color w:val="000000"/>
        </w:rPr>
        <w:t xml:space="preserve">Rainer J. </w:t>
      </w:r>
      <w:proofErr w:type="spellStart"/>
      <w:r w:rsidRPr="00546661">
        <w:rPr>
          <w:rFonts w:asciiTheme="minorHAnsi" w:hAnsiTheme="minorHAnsi" w:cstheme="minorHAnsi"/>
          <w:i/>
          <w:iCs/>
          <w:color w:val="000000"/>
        </w:rPr>
        <w:t>Stöhr</w:t>
      </w:r>
      <w:r w:rsidR="009364C5" w:rsidRPr="00546661">
        <w:rPr>
          <w:rFonts w:asciiTheme="minorHAnsi" w:hAnsiTheme="minorHAnsi" w:cstheme="minorHAnsi"/>
          <w:i/>
          <w:iCs/>
          <w:color w:val="000000"/>
          <w:vertAlign w:val="superscript"/>
        </w:rPr>
        <w:t>B</w:t>
      </w:r>
      <w:proofErr w:type="spellEnd"/>
      <w:r w:rsidR="009364C5" w:rsidRPr="00546661">
        <w:rPr>
          <w:rFonts w:asciiTheme="minorHAnsi" w:hAnsiTheme="minorHAnsi" w:cstheme="minorHAnsi"/>
          <w:i/>
          <w:iCs/>
          <w:color w:val="000000"/>
        </w:rPr>
        <w:t xml:space="preserve">, </w:t>
      </w:r>
      <w:r w:rsidRPr="00546661">
        <w:rPr>
          <w:rFonts w:asciiTheme="minorHAnsi" w:hAnsiTheme="minorHAnsi" w:cstheme="minorHAnsi"/>
          <w:i/>
          <w:iCs/>
          <w:color w:val="000000"/>
        </w:rPr>
        <w:t xml:space="preserve">Roman </w:t>
      </w:r>
      <w:proofErr w:type="spellStart"/>
      <w:r w:rsidRPr="00546661">
        <w:rPr>
          <w:rFonts w:asciiTheme="minorHAnsi" w:hAnsiTheme="minorHAnsi" w:cstheme="minorHAnsi"/>
          <w:i/>
          <w:iCs/>
          <w:color w:val="000000"/>
        </w:rPr>
        <w:t>Kolesov</w:t>
      </w:r>
      <w:r w:rsidR="009364C5" w:rsidRPr="00546661">
        <w:rPr>
          <w:rFonts w:asciiTheme="minorHAnsi" w:hAnsiTheme="minorHAnsi" w:cstheme="minorHAnsi"/>
          <w:i/>
          <w:iCs/>
          <w:color w:val="000000"/>
          <w:vertAlign w:val="superscript"/>
        </w:rPr>
        <w:t>B</w:t>
      </w:r>
      <w:proofErr w:type="spellEnd"/>
      <w:r w:rsidR="009364C5" w:rsidRPr="00546661">
        <w:rPr>
          <w:rFonts w:asciiTheme="minorHAnsi" w:hAnsiTheme="minorHAnsi" w:cstheme="minorHAnsi"/>
          <w:i/>
          <w:iCs/>
          <w:color w:val="222222"/>
          <w:shd w:val="clear" w:color="auto" w:fill="FFFFFF"/>
        </w:rPr>
        <w:t>,</w:t>
      </w:r>
      <w:r w:rsidR="009364C5" w:rsidRPr="00546661">
        <w:rPr>
          <w:rFonts w:asciiTheme="minorHAnsi" w:hAnsiTheme="minorHAnsi" w:cstheme="minorHAnsi"/>
          <w:i/>
          <w:iCs/>
          <w:color w:val="222222"/>
          <w:shd w:val="clear" w:color="auto" w:fill="FFFFFF"/>
        </w:rPr>
        <w:t xml:space="preserve"> </w:t>
      </w:r>
      <w:proofErr w:type="spellStart"/>
      <w:r w:rsidRPr="00546661">
        <w:rPr>
          <w:rFonts w:asciiTheme="minorHAnsi" w:hAnsiTheme="minorHAnsi" w:cstheme="minorHAnsi"/>
          <w:i/>
          <w:iCs/>
          <w:color w:val="222222"/>
          <w:shd w:val="clear" w:color="auto" w:fill="FFFFFF"/>
        </w:rPr>
        <w:t>Hyma</w:t>
      </w:r>
      <w:proofErr w:type="spellEnd"/>
      <w:r w:rsidRPr="00546661">
        <w:rPr>
          <w:rFonts w:asciiTheme="minorHAnsi" w:hAnsiTheme="minorHAnsi" w:cstheme="minorHAnsi"/>
          <w:i/>
          <w:iCs/>
          <w:color w:val="222222"/>
          <w:shd w:val="clear" w:color="auto" w:fill="FFFFFF"/>
        </w:rPr>
        <w:t xml:space="preserve"> </w:t>
      </w:r>
      <w:proofErr w:type="spellStart"/>
      <w:r w:rsidRPr="00546661">
        <w:rPr>
          <w:rFonts w:asciiTheme="minorHAnsi" w:hAnsiTheme="minorHAnsi" w:cstheme="minorHAnsi"/>
          <w:i/>
          <w:iCs/>
          <w:color w:val="222222"/>
          <w:shd w:val="clear" w:color="auto" w:fill="FFFFFF"/>
        </w:rPr>
        <w:t>Vallabhapurapu</w:t>
      </w:r>
      <w:r w:rsidR="009364C5" w:rsidRPr="00546661">
        <w:rPr>
          <w:rFonts w:asciiTheme="minorHAnsi" w:hAnsiTheme="minorHAnsi" w:cstheme="minorHAnsi"/>
          <w:i/>
          <w:iCs/>
          <w:color w:val="000000"/>
          <w:vertAlign w:val="superscript"/>
        </w:rPr>
        <w:t>A</w:t>
      </w:r>
      <w:proofErr w:type="spellEnd"/>
      <w:r w:rsidR="00546661" w:rsidRPr="00546661">
        <w:rPr>
          <w:rFonts w:asciiTheme="minorHAnsi" w:hAnsiTheme="minorHAnsi" w:cstheme="minorHAnsi"/>
          <w:i/>
          <w:iCs/>
          <w:color w:val="222222"/>
          <w:shd w:val="clear" w:color="auto" w:fill="FFFFFF"/>
        </w:rPr>
        <w:t>,</w:t>
      </w:r>
      <w:r w:rsidR="00546661">
        <w:rPr>
          <w:rFonts w:asciiTheme="minorHAnsi" w:hAnsiTheme="minorHAnsi" w:cstheme="minorHAnsi"/>
          <w:i/>
          <w:iCs/>
          <w:color w:val="000000"/>
          <w:vertAlign w:val="superscript"/>
        </w:rPr>
        <w:t xml:space="preserve"> </w:t>
      </w:r>
    </w:p>
    <w:p w14:paraId="0C48854E" w14:textId="24BA97D3" w:rsidR="002D481F" w:rsidRPr="00546661" w:rsidRDefault="002D481F" w:rsidP="00546661">
      <w:pPr>
        <w:jc w:val="center"/>
        <w:rPr>
          <w:rFonts w:asciiTheme="minorHAnsi" w:hAnsiTheme="minorHAnsi" w:cstheme="minorHAnsi"/>
          <w:i/>
          <w:iCs/>
          <w:color w:val="000000"/>
          <w:sz w:val="22"/>
          <w:szCs w:val="22"/>
          <w:vertAlign w:val="superscript"/>
        </w:rPr>
      </w:pPr>
      <w:r w:rsidRPr="00546661">
        <w:rPr>
          <w:rFonts w:asciiTheme="minorHAnsi" w:hAnsiTheme="minorHAnsi" w:cstheme="minorHAnsi"/>
          <w:i/>
          <w:iCs/>
          <w:color w:val="222222"/>
          <w:shd w:val="clear" w:color="auto" w:fill="FFFFFF"/>
        </w:rPr>
        <w:t xml:space="preserve">Tobias </w:t>
      </w:r>
      <w:proofErr w:type="spellStart"/>
      <w:r w:rsidRPr="00546661">
        <w:rPr>
          <w:rFonts w:asciiTheme="minorHAnsi" w:hAnsiTheme="minorHAnsi" w:cstheme="minorHAnsi"/>
          <w:i/>
          <w:iCs/>
          <w:color w:val="222222"/>
          <w:shd w:val="clear" w:color="auto" w:fill="FFFFFF"/>
        </w:rPr>
        <w:t>Simmet</w:t>
      </w:r>
      <w:r w:rsidR="009364C5" w:rsidRPr="00546661">
        <w:rPr>
          <w:rFonts w:asciiTheme="minorHAnsi" w:hAnsiTheme="minorHAnsi" w:cstheme="minorHAnsi"/>
          <w:i/>
          <w:iCs/>
          <w:color w:val="000000"/>
          <w:vertAlign w:val="superscript"/>
        </w:rPr>
        <w:t>C</w:t>
      </w:r>
      <w:proofErr w:type="spellEnd"/>
      <w:r w:rsidR="009364C5" w:rsidRPr="00546661">
        <w:rPr>
          <w:rFonts w:asciiTheme="minorHAnsi" w:hAnsiTheme="minorHAnsi" w:cstheme="minorHAnsi"/>
          <w:i/>
          <w:iCs/>
          <w:color w:val="222222"/>
          <w:shd w:val="clear" w:color="auto" w:fill="FFFFFF"/>
        </w:rPr>
        <w:t>,</w:t>
      </w:r>
      <w:r w:rsidR="009364C5" w:rsidRPr="00546661">
        <w:rPr>
          <w:rFonts w:asciiTheme="minorHAnsi" w:hAnsiTheme="minorHAnsi" w:cstheme="minorHAnsi"/>
          <w:i/>
          <w:iCs/>
          <w:color w:val="222222"/>
          <w:shd w:val="clear" w:color="auto" w:fill="FFFFFF"/>
        </w:rPr>
        <w:t xml:space="preserve"> </w:t>
      </w:r>
      <w:r w:rsidRPr="00546661">
        <w:rPr>
          <w:rFonts w:asciiTheme="minorHAnsi" w:hAnsiTheme="minorHAnsi" w:cstheme="minorHAnsi"/>
          <w:i/>
          <w:iCs/>
          <w:color w:val="222222"/>
          <w:shd w:val="clear" w:color="auto" w:fill="FFFFFF"/>
        </w:rPr>
        <w:t xml:space="preserve">Andrea </w:t>
      </w:r>
      <w:proofErr w:type="spellStart"/>
      <w:r w:rsidRPr="00546661">
        <w:rPr>
          <w:rFonts w:asciiTheme="minorHAnsi" w:hAnsiTheme="minorHAnsi" w:cstheme="minorHAnsi"/>
          <w:i/>
          <w:iCs/>
          <w:color w:val="222222"/>
          <w:shd w:val="clear" w:color="auto" w:fill="FFFFFF"/>
        </w:rPr>
        <w:t>Morello</w:t>
      </w:r>
      <w:r w:rsidR="009364C5" w:rsidRPr="00546661">
        <w:rPr>
          <w:rFonts w:asciiTheme="minorHAnsi" w:hAnsiTheme="minorHAnsi" w:cstheme="minorHAnsi"/>
          <w:i/>
          <w:iCs/>
          <w:color w:val="000000"/>
          <w:vertAlign w:val="superscript"/>
        </w:rPr>
        <w:t>A</w:t>
      </w:r>
      <w:proofErr w:type="spellEnd"/>
      <w:r w:rsidR="00546661" w:rsidRPr="00546661">
        <w:rPr>
          <w:rFonts w:asciiTheme="minorHAnsi" w:hAnsiTheme="minorHAnsi" w:cstheme="minorHAnsi"/>
          <w:i/>
          <w:iCs/>
          <w:color w:val="222222"/>
          <w:shd w:val="clear" w:color="auto" w:fill="FFFFFF"/>
        </w:rPr>
        <w:t>,</w:t>
      </w:r>
      <w:r w:rsidR="00546661">
        <w:rPr>
          <w:rFonts w:asciiTheme="minorHAnsi" w:hAnsiTheme="minorHAnsi" w:cstheme="minorHAnsi"/>
          <w:i/>
          <w:iCs/>
          <w:color w:val="222222"/>
          <w:shd w:val="clear" w:color="auto" w:fill="FFFFFF"/>
        </w:rPr>
        <w:t xml:space="preserve"> </w:t>
      </w:r>
      <w:r w:rsidRPr="00546661">
        <w:rPr>
          <w:rFonts w:asciiTheme="minorHAnsi" w:hAnsiTheme="minorHAnsi" w:cstheme="minorHAnsi"/>
          <w:i/>
          <w:iCs/>
          <w:color w:val="000000"/>
        </w:rPr>
        <w:t xml:space="preserve">and Arne </w:t>
      </w:r>
      <w:proofErr w:type="spellStart"/>
      <w:r w:rsidRPr="00546661">
        <w:rPr>
          <w:rFonts w:asciiTheme="minorHAnsi" w:hAnsiTheme="minorHAnsi" w:cstheme="minorHAnsi"/>
          <w:i/>
          <w:iCs/>
          <w:color w:val="000000"/>
        </w:rPr>
        <w:t>Laucht</w:t>
      </w:r>
      <w:r w:rsidR="009364C5" w:rsidRPr="00546661">
        <w:rPr>
          <w:rFonts w:asciiTheme="minorHAnsi" w:hAnsiTheme="minorHAnsi" w:cstheme="minorHAnsi"/>
          <w:i/>
          <w:iCs/>
          <w:color w:val="000000"/>
          <w:vertAlign w:val="superscript"/>
        </w:rPr>
        <w:t>A</w:t>
      </w:r>
      <w:proofErr w:type="spellEnd"/>
      <w:r w:rsidR="00546661">
        <w:rPr>
          <w:rFonts w:asciiTheme="minorHAnsi" w:hAnsiTheme="minorHAnsi" w:cstheme="minorHAnsi"/>
          <w:i/>
          <w:iCs/>
          <w:color w:val="000000"/>
          <w:vertAlign w:val="superscript"/>
        </w:rPr>
        <w:br/>
      </w:r>
    </w:p>
    <w:p w14:paraId="3C3164E7" w14:textId="513B78E2" w:rsidR="002D481F" w:rsidRPr="00546661" w:rsidRDefault="009364C5" w:rsidP="002D481F">
      <w:pPr>
        <w:pStyle w:val="NormalWeb"/>
        <w:spacing w:before="0" w:beforeAutospacing="0" w:after="0" w:afterAutospacing="0"/>
        <w:jc w:val="center"/>
        <w:rPr>
          <w:rFonts w:asciiTheme="minorHAnsi" w:hAnsiTheme="minorHAnsi" w:cstheme="minorHAnsi"/>
          <w:sz w:val="22"/>
          <w:szCs w:val="22"/>
        </w:rPr>
      </w:pPr>
      <w:proofErr w:type="spellStart"/>
      <w:r w:rsidRPr="00546661">
        <w:rPr>
          <w:rFonts w:asciiTheme="minorHAnsi" w:hAnsiTheme="minorHAnsi" w:cstheme="minorHAnsi"/>
          <w:color w:val="000000"/>
          <w:sz w:val="22"/>
          <w:szCs w:val="22"/>
          <w:vertAlign w:val="superscript"/>
        </w:rPr>
        <w:t>A</w:t>
      </w:r>
      <w:r w:rsidR="002D481F" w:rsidRPr="00546661">
        <w:rPr>
          <w:rFonts w:asciiTheme="minorHAnsi" w:hAnsiTheme="minorHAnsi" w:cstheme="minorHAnsi"/>
          <w:color w:val="000000"/>
          <w:sz w:val="22"/>
          <w:szCs w:val="22"/>
        </w:rPr>
        <w:t>School</w:t>
      </w:r>
      <w:proofErr w:type="spellEnd"/>
      <w:r w:rsidR="002D481F" w:rsidRPr="00546661">
        <w:rPr>
          <w:rFonts w:asciiTheme="minorHAnsi" w:hAnsiTheme="minorHAnsi" w:cstheme="minorHAnsi"/>
          <w:color w:val="000000"/>
          <w:sz w:val="22"/>
          <w:szCs w:val="22"/>
        </w:rPr>
        <w:t xml:space="preserve"> of Electrical Engineering &amp; Telecommunications, UNSW Sydney, Australia</w:t>
      </w:r>
      <w:r w:rsidR="001539E9" w:rsidRPr="00546661">
        <w:rPr>
          <w:rFonts w:asciiTheme="minorHAnsi" w:hAnsiTheme="minorHAnsi" w:cstheme="minorHAnsi"/>
          <w:color w:val="000000"/>
          <w:sz w:val="22"/>
          <w:szCs w:val="22"/>
        </w:rPr>
        <w:t>;</w:t>
      </w:r>
    </w:p>
    <w:p w14:paraId="4DF8CA1C" w14:textId="719947EC" w:rsidR="002D481F" w:rsidRPr="00546661" w:rsidRDefault="009364C5" w:rsidP="002D481F">
      <w:pPr>
        <w:pStyle w:val="NormalWeb"/>
        <w:spacing w:before="0" w:beforeAutospacing="0" w:after="0" w:afterAutospacing="0"/>
        <w:jc w:val="center"/>
        <w:rPr>
          <w:rFonts w:asciiTheme="minorHAnsi" w:hAnsiTheme="minorHAnsi" w:cstheme="minorHAnsi"/>
          <w:sz w:val="22"/>
          <w:szCs w:val="22"/>
        </w:rPr>
      </w:pPr>
      <w:r w:rsidRPr="00546661">
        <w:rPr>
          <w:rFonts w:asciiTheme="minorHAnsi" w:hAnsiTheme="minorHAnsi" w:cstheme="minorHAnsi"/>
          <w:color w:val="000000"/>
          <w:sz w:val="22"/>
          <w:szCs w:val="22"/>
          <w:vertAlign w:val="superscript"/>
        </w:rPr>
        <w:t>B</w:t>
      </w:r>
      <w:r w:rsidR="002D481F" w:rsidRPr="00546661">
        <w:rPr>
          <w:rFonts w:asciiTheme="minorHAnsi" w:hAnsiTheme="minorHAnsi" w:cstheme="minorHAnsi"/>
          <w:color w:val="000000"/>
          <w:sz w:val="22"/>
          <w:szCs w:val="22"/>
        </w:rPr>
        <w:t>3</w:t>
      </w:r>
      <w:r w:rsidR="002D481F" w:rsidRPr="00546661">
        <w:rPr>
          <w:rFonts w:asciiTheme="minorHAnsi" w:hAnsiTheme="minorHAnsi" w:cstheme="minorHAnsi"/>
          <w:color w:val="000000"/>
          <w:sz w:val="22"/>
          <w:szCs w:val="22"/>
          <w:vertAlign w:val="superscript"/>
        </w:rPr>
        <w:t xml:space="preserve"> </w:t>
      </w:r>
      <w:proofErr w:type="spellStart"/>
      <w:r w:rsidR="002D481F" w:rsidRPr="00546661">
        <w:rPr>
          <w:rFonts w:asciiTheme="minorHAnsi" w:hAnsiTheme="minorHAnsi" w:cstheme="minorHAnsi"/>
          <w:color w:val="000000"/>
          <w:sz w:val="22"/>
          <w:szCs w:val="22"/>
          <w:vertAlign w:val="superscript"/>
        </w:rPr>
        <w:t>rd</w:t>
      </w:r>
      <w:proofErr w:type="spellEnd"/>
      <w:r w:rsidR="002D481F" w:rsidRPr="00546661">
        <w:rPr>
          <w:rFonts w:asciiTheme="minorHAnsi" w:hAnsiTheme="minorHAnsi" w:cstheme="minorHAnsi"/>
          <w:color w:val="000000"/>
          <w:sz w:val="22"/>
          <w:szCs w:val="22"/>
          <w:vertAlign w:val="superscript"/>
        </w:rPr>
        <w:t xml:space="preserve"> </w:t>
      </w:r>
      <w:proofErr w:type="spellStart"/>
      <w:r w:rsidR="002D481F" w:rsidRPr="00546661">
        <w:rPr>
          <w:rFonts w:asciiTheme="minorHAnsi" w:hAnsiTheme="minorHAnsi" w:cstheme="minorHAnsi"/>
          <w:color w:val="000000"/>
          <w:sz w:val="22"/>
          <w:szCs w:val="22"/>
        </w:rPr>
        <w:t>Physikalisches</w:t>
      </w:r>
      <w:proofErr w:type="spellEnd"/>
      <w:r w:rsidR="002D481F" w:rsidRPr="00546661">
        <w:rPr>
          <w:rFonts w:asciiTheme="minorHAnsi" w:hAnsiTheme="minorHAnsi" w:cstheme="minorHAnsi"/>
          <w:color w:val="000000"/>
          <w:sz w:val="22"/>
          <w:szCs w:val="22"/>
        </w:rPr>
        <w:t xml:space="preserve"> </w:t>
      </w:r>
      <w:proofErr w:type="spellStart"/>
      <w:r w:rsidR="002D481F" w:rsidRPr="00546661">
        <w:rPr>
          <w:rFonts w:asciiTheme="minorHAnsi" w:hAnsiTheme="minorHAnsi" w:cstheme="minorHAnsi"/>
          <w:color w:val="000000"/>
          <w:sz w:val="22"/>
          <w:szCs w:val="22"/>
        </w:rPr>
        <w:t>Institut</w:t>
      </w:r>
      <w:proofErr w:type="spellEnd"/>
      <w:r w:rsidR="002D481F" w:rsidRPr="00546661">
        <w:rPr>
          <w:rFonts w:asciiTheme="minorHAnsi" w:hAnsiTheme="minorHAnsi" w:cstheme="minorHAnsi"/>
          <w:color w:val="000000"/>
          <w:sz w:val="22"/>
          <w:szCs w:val="22"/>
        </w:rPr>
        <w:t>, Universität Stuttgart, 70569 Stuttgart, Germany</w:t>
      </w:r>
      <w:r w:rsidR="001539E9" w:rsidRPr="00546661">
        <w:rPr>
          <w:rFonts w:asciiTheme="minorHAnsi" w:hAnsiTheme="minorHAnsi" w:cstheme="minorHAnsi"/>
          <w:color w:val="000000"/>
          <w:sz w:val="22"/>
          <w:szCs w:val="22"/>
        </w:rPr>
        <w:t>;</w:t>
      </w:r>
    </w:p>
    <w:p w14:paraId="05E17889" w14:textId="21F4A2A3" w:rsidR="00711813" w:rsidRPr="00546661" w:rsidRDefault="009364C5" w:rsidP="002D481F">
      <w:pPr>
        <w:pStyle w:val="Default"/>
        <w:jc w:val="center"/>
        <w:rPr>
          <w:rFonts w:asciiTheme="minorHAnsi" w:hAnsiTheme="minorHAnsi" w:cstheme="minorHAnsi"/>
          <w:color w:val="auto"/>
          <w:sz w:val="22"/>
          <w:szCs w:val="22"/>
          <w:lang w:val="en-AU"/>
        </w:rPr>
      </w:pPr>
      <w:proofErr w:type="spellStart"/>
      <w:r w:rsidRPr="00546661">
        <w:rPr>
          <w:rFonts w:asciiTheme="minorHAnsi" w:hAnsiTheme="minorHAnsi" w:cstheme="minorHAnsi"/>
          <w:sz w:val="22"/>
          <w:szCs w:val="22"/>
          <w:vertAlign w:val="superscript"/>
        </w:rPr>
        <w:t>C</w:t>
      </w:r>
      <w:r w:rsidR="002D481F" w:rsidRPr="00546661">
        <w:rPr>
          <w:rFonts w:asciiTheme="minorHAnsi" w:hAnsiTheme="minorHAnsi" w:cstheme="minorHAnsi"/>
          <w:sz w:val="22"/>
          <w:szCs w:val="22"/>
        </w:rPr>
        <w:t>Walter</w:t>
      </w:r>
      <w:proofErr w:type="spellEnd"/>
      <w:r w:rsidR="002D481F" w:rsidRPr="00546661">
        <w:rPr>
          <w:rFonts w:asciiTheme="minorHAnsi" w:hAnsiTheme="minorHAnsi" w:cstheme="minorHAnsi"/>
          <w:sz w:val="22"/>
          <w:szCs w:val="22"/>
        </w:rPr>
        <w:t xml:space="preserve"> Schottky </w:t>
      </w:r>
      <w:proofErr w:type="spellStart"/>
      <w:r w:rsidR="002D481F" w:rsidRPr="00546661">
        <w:rPr>
          <w:rFonts w:asciiTheme="minorHAnsi" w:hAnsiTheme="minorHAnsi" w:cstheme="minorHAnsi"/>
          <w:sz w:val="22"/>
          <w:szCs w:val="22"/>
        </w:rPr>
        <w:t>Institut</w:t>
      </w:r>
      <w:proofErr w:type="spellEnd"/>
      <w:r w:rsidR="002D481F" w:rsidRPr="00546661">
        <w:rPr>
          <w:rFonts w:asciiTheme="minorHAnsi" w:hAnsiTheme="minorHAnsi" w:cstheme="minorHAnsi"/>
          <w:sz w:val="22"/>
          <w:szCs w:val="22"/>
        </w:rPr>
        <w:t xml:space="preserve"> and </w:t>
      </w:r>
      <w:proofErr w:type="spellStart"/>
      <w:r w:rsidR="002D481F" w:rsidRPr="00546661">
        <w:rPr>
          <w:rFonts w:asciiTheme="minorHAnsi" w:hAnsiTheme="minorHAnsi" w:cstheme="minorHAnsi"/>
          <w:sz w:val="22"/>
          <w:szCs w:val="22"/>
        </w:rPr>
        <w:t>Physik</w:t>
      </w:r>
      <w:proofErr w:type="spellEnd"/>
      <w:r w:rsidR="002D481F" w:rsidRPr="00546661">
        <w:rPr>
          <w:rFonts w:asciiTheme="minorHAnsi" w:hAnsiTheme="minorHAnsi" w:cstheme="minorHAnsi"/>
          <w:sz w:val="22"/>
          <w:szCs w:val="22"/>
        </w:rPr>
        <w:t xml:space="preserve">-Department, </w:t>
      </w:r>
      <w:proofErr w:type="spellStart"/>
      <w:r w:rsidR="002D481F" w:rsidRPr="00546661">
        <w:rPr>
          <w:rFonts w:asciiTheme="minorHAnsi" w:hAnsiTheme="minorHAnsi" w:cstheme="minorHAnsi"/>
          <w:sz w:val="22"/>
          <w:szCs w:val="22"/>
        </w:rPr>
        <w:t>Technische</w:t>
      </w:r>
      <w:proofErr w:type="spellEnd"/>
      <w:r w:rsidR="002D481F" w:rsidRPr="00546661">
        <w:rPr>
          <w:rFonts w:asciiTheme="minorHAnsi" w:hAnsiTheme="minorHAnsi" w:cstheme="minorHAnsi"/>
          <w:sz w:val="22"/>
          <w:szCs w:val="22"/>
        </w:rPr>
        <w:t xml:space="preserve"> Universität München, Am </w:t>
      </w:r>
      <w:proofErr w:type="spellStart"/>
      <w:r w:rsidR="002D481F" w:rsidRPr="00546661">
        <w:rPr>
          <w:rFonts w:asciiTheme="minorHAnsi" w:hAnsiTheme="minorHAnsi" w:cstheme="minorHAnsi"/>
          <w:sz w:val="22"/>
          <w:szCs w:val="22"/>
        </w:rPr>
        <w:t>Coulombwall</w:t>
      </w:r>
      <w:proofErr w:type="spellEnd"/>
      <w:r w:rsidR="002D481F" w:rsidRPr="00546661">
        <w:rPr>
          <w:rFonts w:asciiTheme="minorHAnsi" w:hAnsiTheme="minorHAnsi" w:cstheme="minorHAnsi"/>
          <w:sz w:val="22"/>
          <w:szCs w:val="22"/>
        </w:rPr>
        <w:t xml:space="preserve"> 4, 85748 </w:t>
      </w:r>
      <w:proofErr w:type="spellStart"/>
      <w:r w:rsidR="002D481F" w:rsidRPr="00546661">
        <w:rPr>
          <w:rFonts w:asciiTheme="minorHAnsi" w:hAnsiTheme="minorHAnsi" w:cstheme="minorHAnsi"/>
          <w:sz w:val="22"/>
          <w:szCs w:val="22"/>
        </w:rPr>
        <w:t>Garching</w:t>
      </w:r>
      <w:proofErr w:type="spellEnd"/>
      <w:r w:rsidR="002D481F" w:rsidRPr="00546661">
        <w:rPr>
          <w:rFonts w:asciiTheme="minorHAnsi" w:hAnsiTheme="minorHAnsi" w:cstheme="minorHAnsi"/>
          <w:sz w:val="22"/>
          <w:szCs w:val="22"/>
        </w:rPr>
        <w:t>, Germany</w:t>
      </w:r>
    </w:p>
    <w:p w14:paraId="59DB33F6" w14:textId="77777777" w:rsidR="002D481F" w:rsidRDefault="002D481F" w:rsidP="00711813">
      <w:pPr>
        <w:jc w:val="both"/>
        <w:rPr>
          <w:rFonts w:ascii="Calibri" w:hAnsi="Calibri" w:cs="Calibri"/>
          <w:sz w:val="22"/>
          <w:szCs w:val="22"/>
          <w:lang w:val="en-AU"/>
        </w:rPr>
      </w:pPr>
    </w:p>
    <w:p w14:paraId="09D6B661" w14:textId="6910916E" w:rsidR="002D481F" w:rsidRPr="002D481F" w:rsidRDefault="002D481F" w:rsidP="002D481F">
      <w:pPr>
        <w:jc w:val="both"/>
        <w:rPr>
          <w:rFonts w:ascii="Calibri" w:hAnsi="Calibri" w:cs="Calibri"/>
          <w:b/>
          <w:lang w:val="en-AU"/>
        </w:rPr>
      </w:pPr>
      <w:r>
        <w:rPr>
          <w:rFonts w:ascii="Calibri" w:hAnsi="Calibri" w:cs="Calibri"/>
          <w:b/>
          <w:lang w:val="en-AU"/>
        </w:rPr>
        <w:t>Introduction</w:t>
      </w:r>
    </w:p>
    <w:p w14:paraId="50CF5303" w14:textId="1E842E23" w:rsidR="002D481F" w:rsidRDefault="002D481F" w:rsidP="002D481F">
      <w:pPr>
        <w:pStyle w:val="NormalWeb"/>
        <w:spacing w:before="0" w:beforeAutospacing="0" w:after="0" w:afterAutospacing="0"/>
        <w:jc w:val="both"/>
        <w:rPr>
          <w:rFonts w:asciiTheme="minorHAnsi" w:hAnsiTheme="minorHAnsi" w:cstheme="minorHAnsi"/>
          <w:color w:val="000000"/>
          <w:sz w:val="22"/>
          <w:szCs w:val="22"/>
        </w:rPr>
      </w:pPr>
      <w:r w:rsidRPr="002D481F">
        <w:rPr>
          <w:rFonts w:asciiTheme="minorHAnsi" w:hAnsiTheme="minorHAnsi" w:cstheme="minorHAnsi"/>
          <w:color w:val="000000"/>
          <w:sz w:val="22"/>
          <w:szCs w:val="22"/>
        </w:rPr>
        <w:t xml:space="preserve">In addition to </w:t>
      </w:r>
      <w:proofErr w:type="gramStart"/>
      <w:r w:rsidRPr="002D481F">
        <w:rPr>
          <w:rFonts w:asciiTheme="minorHAnsi" w:hAnsiTheme="minorHAnsi" w:cstheme="minorHAnsi"/>
          <w:color w:val="000000"/>
          <w:sz w:val="22"/>
          <w:szCs w:val="22"/>
        </w:rPr>
        <w:t>being</w:t>
      </w:r>
      <w:proofErr w:type="gramEnd"/>
      <w:r w:rsidRPr="002D481F">
        <w:rPr>
          <w:rFonts w:asciiTheme="minorHAnsi" w:hAnsiTheme="minorHAnsi" w:cstheme="minorHAnsi"/>
          <w:color w:val="000000"/>
          <w:sz w:val="22"/>
          <w:szCs w:val="22"/>
        </w:rPr>
        <w:t xml:space="preserve"> a popular gemstone, ruby (</w:t>
      </w:r>
      <m:oMath>
        <m:sSup>
          <m:sSupPr>
            <m:ctrlPr>
              <w:rPr>
                <w:rFonts w:ascii="Cambria Math" w:hAnsi="Cambria Math" w:cstheme="minorHAnsi"/>
                <w:iCs/>
                <w:color w:val="000000"/>
                <w:sz w:val="22"/>
                <w:szCs w:val="22"/>
              </w:rPr>
            </m:ctrlPr>
          </m:sSupPr>
          <m:e>
            <m:r>
              <m:rPr>
                <m:sty m:val="p"/>
              </m:rPr>
              <w:rPr>
                <w:rFonts w:ascii="Cambria Math" w:hAnsi="Cambria Math" w:cstheme="minorHAnsi"/>
                <w:color w:val="000000"/>
                <w:sz w:val="22"/>
                <w:szCs w:val="22"/>
              </w:rPr>
              <m:t>Cr</m:t>
            </m:r>
          </m:e>
          <m:sup>
            <m:r>
              <m:rPr>
                <m:sty m:val="p"/>
              </m:rPr>
              <w:rPr>
                <w:rFonts w:ascii="Cambria Math" w:hAnsi="Cambria Math" w:cstheme="minorHAnsi"/>
                <w:color w:val="000000"/>
                <w:sz w:val="22"/>
                <w:szCs w:val="22"/>
              </w:rPr>
              <m:t>3+</m:t>
            </m:r>
          </m:sup>
        </m:sSup>
      </m:oMath>
      <w:r w:rsidRPr="002D481F">
        <w:rPr>
          <w:rFonts w:asciiTheme="minorHAnsi" w:hAnsiTheme="minorHAnsi" w:cstheme="minorHAnsi"/>
          <w:color w:val="000000"/>
          <w:sz w:val="22"/>
          <w:szCs w:val="22"/>
        </w:rPr>
        <w:t xml:space="preserve"> in </w:t>
      </w:r>
      <m:oMath>
        <m:sSub>
          <m:sSubPr>
            <m:ctrlPr>
              <w:rPr>
                <w:rFonts w:ascii="Cambria Math" w:hAnsi="Cambria Math" w:cstheme="minorHAnsi"/>
                <w:iCs/>
                <w:color w:val="000000"/>
                <w:sz w:val="22"/>
                <w:szCs w:val="22"/>
              </w:rPr>
            </m:ctrlPr>
          </m:sSubPr>
          <m:e>
            <m:r>
              <m:rPr>
                <m:sty m:val="p"/>
              </m:rPr>
              <w:rPr>
                <w:rFonts w:ascii="Cambria Math" w:hAnsi="Cambria Math" w:cstheme="minorHAnsi"/>
                <w:color w:val="000000"/>
                <w:sz w:val="22"/>
                <w:szCs w:val="22"/>
              </w:rPr>
              <m:t>Al</m:t>
            </m:r>
          </m:e>
          <m:sub>
            <m:r>
              <m:rPr>
                <m:sty m:val="p"/>
              </m:rPr>
              <w:rPr>
                <w:rFonts w:ascii="Cambria Math" w:hAnsi="Cambria Math" w:cstheme="minorHAnsi"/>
                <w:color w:val="000000"/>
                <w:sz w:val="22"/>
                <w:szCs w:val="22"/>
              </w:rPr>
              <m:t>2</m:t>
            </m:r>
          </m:sub>
        </m:sSub>
        <m:sSub>
          <m:sSubPr>
            <m:ctrlPr>
              <w:rPr>
                <w:rFonts w:ascii="Cambria Math" w:hAnsi="Cambria Math" w:cstheme="minorHAnsi"/>
                <w:iCs/>
                <w:color w:val="000000"/>
                <w:sz w:val="22"/>
                <w:szCs w:val="22"/>
              </w:rPr>
            </m:ctrlPr>
          </m:sSubPr>
          <m:e>
            <m:r>
              <m:rPr>
                <m:sty m:val="p"/>
              </m:rPr>
              <w:rPr>
                <w:rFonts w:ascii="Cambria Math" w:hAnsi="Cambria Math" w:cstheme="minorHAnsi"/>
                <w:color w:val="000000"/>
                <w:sz w:val="22"/>
                <w:szCs w:val="22"/>
              </w:rPr>
              <m:t>O</m:t>
            </m:r>
          </m:e>
          <m:sub>
            <m:r>
              <m:rPr>
                <m:sty m:val="p"/>
              </m:rPr>
              <w:rPr>
                <w:rFonts w:ascii="Cambria Math" w:hAnsi="Cambria Math" w:cstheme="minorHAnsi"/>
                <w:color w:val="000000"/>
                <w:sz w:val="22"/>
                <w:szCs w:val="22"/>
              </w:rPr>
              <m:t>3</m:t>
            </m:r>
          </m:sub>
        </m:sSub>
      </m:oMath>
      <w:r w:rsidRPr="00546661">
        <w:rPr>
          <w:rFonts w:asciiTheme="minorHAnsi" w:hAnsiTheme="minorHAnsi" w:cstheme="minorHAnsi"/>
          <w:color w:val="000000"/>
          <w:sz w:val="22"/>
          <w:szCs w:val="22"/>
        </w:rPr>
        <w:t>)</w:t>
      </w:r>
      <w:r w:rsidRPr="002D481F">
        <w:rPr>
          <w:rFonts w:asciiTheme="minorHAnsi" w:hAnsiTheme="minorHAnsi" w:cstheme="minorHAnsi"/>
          <w:b/>
          <w:bCs/>
          <w:color w:val="000000"/>
          <w:sz w:val="22"/>
          <w:szCs w:val="22"/>
        </w:rPr>
        <w:t xml:space="preserve"> </w:t>
      </w:r>
      <w:r w:rsidRPr="002D481F">
        <w:rPr>
          <w:rFonts w:asciiTheme="minorHAnsi" w:hAnsiTheme="minorHAnsi" w:cstheme="minorHAnsi"/>
          <w:color w:val="000000"/>
          <w:sz w:val="22"/>
          <w:szCs w:val="22"/>
        </w:rPr>
        <w:t xml:space="preserve">is also a well-explored material for its optical and spin properties, and has played an important role in the history of lasers and masers. However, despite decades of research, it has rarely been measured at temperatures below 1 K </w:t>
      </w:r>
      <w:r w:rsidR="00AF30DD">
        <w:rPr>
          <w:rFonts w:asciiTheme="minorHAnsi" w:hAnsiTheme="minorHAnsi" w:cstheme="minorHAnsi"/>
          <w:color w:val="000000"/>
          <w:sz w:val="22"/>
          <w:szCs w:val="22"/>
        </w:rPr>
        <w:t>(</w:t>
      </w:r>
      <w:proofErr w:type="spellStart"/>
      <w:r w:rsidR="00AF30DD">
        <w:rPr>
          <w:rFonts w:asciiTheme="minorHAnsi" w:hAnsiTheme="minorHAnsi" w:cstheme="minorHAnsi"/>
          <w:color w:val="000000"/>
          <w:sz w:val="22"/>
          <w:szCs w:val="22"/>
        </w:rPr>
        <w:t>Wiemann</w:t>
      </w:r>
      <w:proofErr w:type="spellEnd"/>
      <w:r w:rsidR="00AF30DD">
        <w:rPr>
          <w:rFonts w:asciiTheme="minorHAnsi" w:hAnsiTheme="minorHAnsi" w:cstheme="minorHAnsi"/>
          <w:color w:val="000000"/>
          <w:sz w:val="22"/>
          <w:szCs w:val="22"/>
        </w:rPr>
        <w:t xml:space="preserve"> </w:t>
      </w:r>
      <w:r w:rsidR="00AF30DD">
        <w:rPr>
          <w:rFonts w:asciiTheme="minorHAnsi" w:hAnsiTheme="minorHAnsi" w:cstheme="minorHAnsi"/>
          <w:i/>
          <w:iCs/>
          <w:color w:val="000000"/>
          <w:sz w:val="22"/>
          <w:szCs w:val="22"/>
        </w:rPr>
        <w:t xml:space="preserve">et al. </w:t>
      </w:r>
      <w:r w:rsidR="00AF30DD">
        <w:rPr>
          <w:rFonts w:asciiTheme="minorHAnsi" w:hAnsiTheme="minorHAnsi" w:cstheme="minorHAnsi"/>
          <w:color w:val="000000"/>
          <w:sz w:val="22"/>
          <w:szCs w:val="22"/>
        </w:rPr>
        <w:t>2015)</w:t>
      </w:r>
      <w:r w:rsidRPr="002D481F">
        <w:rPr>
          <w:rFonts w:asciiTheme="minorHAnsi" w:hAnsiTheme="minorHAnsi" w:cstheme="minorHAnsi"/>
          <w:color w:val="000000"/>
          <w:sz w:val="22"/>
          <w:szCs w:val="22"/>
        </w:rPr>
        <w:t xml:space="preserve">, and fundamental properties, like its spin relaxation, remain uninvestigated. </w:t>
      </w:r>
    </w:p>
    <w:p w14:paraId="64CFAC9E" w14:textId="77777777" w:rsidR="00CA4DBF" w:rsidRDefault="00CA4DBF" w:rsidP="00C373EB">
      <w:pPr>
        <w:pStyle w:val="NormalWeb"/>
        <w:spacing w:before="0" w:beforeAutospacing="0" w:after="0" w:afterAutospacing="0"/>
        <w:jc w:val="both"/>
        <w:rPr>
          <w:rFonts w:asciiTheme="minorHAnsi" w:hAnsiTheme="minorHAnsi" w:cstheme="minorHAnsi"/>
          <w:color w:val="000000"/>
          <w:sz w:val="22"/>
          <w:szCs w:val="22"/>
        </w:rPr>
      </w:pPr>
    </w:p>
    <w:p w14:paraId="79EF7E33" w14:textId="56145362" w:rsidR="00C373EB" w:rsidRPr="002D481F" w:rsidRDefault="00C373EB" w:rsidP="00C373EB">
      <w:pPr>
        <w:pStyle w:val="NormalWeb"/>
        <w:spacing w:before="0" w:beforeAutospacing="0" w:after="0" w:afterAutospacing="0"/>
        <w:jc w:val="both"/>
        <w:rPr>
          <w:rFonts w:asciiTheme="minorHAnsi" w:hAnsiTheme="minorHAnsi" w:cstheme="minorHAnsi"/>
          <w:sz w:val="22"/>
          <w:szCs w:val="22"/>
        </w:rPr>
      </w:pPr>
      <w:r w:rsidRPr="002D481F">
        <w:rPr>
          <w:rFonts w:asciiTheme="minorHAnsi" w:hAnsiTheme="minorHAnsi" w:cstheme="minorHAnsi"/>
          <w:color w:val="000000"/>
          <w:sz w:val="22"/>
          <w:szCs w:val="22"/>
        </w:rPr>
        <w:t xml:space="preserve">Using photoluminescence excitation (PLE) spectroscopy, we measure the spin dynamics of an ensemble of </w:t>
      </w:r>
      <m:oMath>
        <m:sSup>
          <m:sSupPr>
            <m:ctrlPr>
              <w:rPr>
                <w:rFonts w:ascii="Cambria Math" w:hAnsi="Cambria Math" w:cstheme="minorHAnsi"/>
                <w:iCs/>
                <w:color w:val="000000"/>
                <w:sz w:val="22"/>
                <w:szCs w:val="22"/>
              </w:rPr>
            </m:ctrlPr>
          </m:sSupPr>
          <m:e>
            <m:r>
              <m:rPr>
                <m:sty m:val="p"/>
              </m:rPr>
              <w:rPr>
                <w:rFonts w:ascii="Cambria Math" w:hAnsi="Cambria Math" w:cstheme="minorHAnsi"/>
                <w:color w:val="000000"/>
                <w:sz w:val="22"/>
                <w:szCs w:val="22"/>
              </w:rPr>
              <m:t>Cr</m:t>
            </m:r>
          </m:e>
          <m:sup>
            <m:r>
              <m:rPr>
                <m:sty m:val="p"/>
              </m:rPr>
              <w:rPr>
                <w:rFonts w:ascii="Cambria Math" w:hAnsi="Cambria Math" w:cstheme="minorHAnsi"/>
                <w:color w:val="000000"/>
                <w:sz w:val="22"/>
                <w:szCs w:val="22"/>
              </w:rPr>
              <m:t>3+</m:t>
            </m:r>
          </m:sup>
        </m:sSup>
      </m:oMath>
      <w:r>
        <w:rPr>
          <w:rFonts w:asciiTheme="minorHAnsi" w:hAnsiTheme="minorHAnsi" w:cstheme="minorHAnsi"/>
          <w:iCs/>
          <w:color w:val="000000"/>
          <w:sz w:val="22"/>
          <w:szCs w:val="22"/>
        </w:rPr>
        <w:t xml:space="preserve"> </w:t>
      </w:r>
      <w:r w:rsidRPr="002D481F">
        <w:rPr>
          <w:rFonts w:asciiTheme="minorHAnsi" w:hAnsiTheme="minorHAnsi" w:cstheme="minorHAnsi"/>
          <w:color w:val="000000"/>
          <w:sz w:val="22"/>
          <w:szCs w:val="22"/>
        </w:rPr>
        <w:t xml:space="preserve">ions at temperatures between 18 </w:t>
      </w:r>
      <w:proofErr w:type="spellStart"/>
      <w:r w:rsidRPr="002D481F">
        <w:rPr>
          <w:rFonts w:asciiTheme="minorHAnsi" w:hAnsiTheme="minorHAnsi" w:cstheme="minorHAnsi"/>
          <w:color w:val="000000"/>
          <w:sz w:val="22"/>
          <w:szCs w:val="22"/>
        </w:rPr>
        <w:t>mK</w:t>
      </w:r>
      <w:proofErr w:type="spellEnd"/>
      <w:r w:rsidRPr="002D481F">
        <w:rPr>
          <w:rFonts w:asciiTheme="minorHAnsi" w:hAnsiTheme="minorHAnsi" w:cstheme="minorHAnsi"/>
          <w:color w:val="000000"/>
          <w:sz w:val="22"/>
          <w:szCs w:val="22"/>
        </w:rPr>
        <w:t xml:space="preserve"> and 4 K and observe a maximum spin relaxation time of </w:t>
      </w:r>
      <w:bookmarkStart w:id="0" w:name="_Hlk17123180"/>
      <m:oMath>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T</m:t>
            </m:r>
          </m:e>
          <m:sub>
            <m:r>
              <w:rPr>
                <w:rFonts w:ascii="Cambria Math" w:hAnsi="Cambria Math" w:cstheme="minorHAnsi"/>
                <w:color w:val="000000"/>
                <w:sz w:val="22"/>
                <w:szCs w:val="22"/>
              </w:rPr>
              <m:t>1</m:t>
            </m:r>
          </m:sub>
        </m:sSub>
      </m:oMath>
      <w:bookmarkEnd w:id="0"/>
      <w:r w:rsidRPr="002D481F">
        <w:rPr>
          <w:rFonts w:asciiTheme="minorHAnsi" w:hAnsiTheme="minorHAnsi" w:cstheme="minorHAnsi"/>
          <w:color w:val="000000"/>
          <w:sz w:val="22"/>
          <w:szCs w:val="22"/>
        </w:rPr>
        <w:t xml:space="preserve">=3.4 s. Furthermore, we </w:t>
      </w:r>
      <w:proofErr w:type="gramStart"/>
      <w:r w:rsidRPr="002D481F">
        <w:rPr>
          <w:rFonts w:asciiTheme="minorHAnsi" w:hAnsiTheme="minorHAnsi" w:cstheme="minorHAnsi"/>
          <w:color w:val="000000"/>
          <w:sz w:val="22"/>
          <w:szCs w:val="22"/>
        </w:rPr>
        <w:t>are able to</w:t>
      </w:r>
      <w:proofErr w:type="gramEnd"/>
      <w:r w:rsidRPr="002D481F">
        <w:rPr>
          <w:rFonts w:asciiTheme="minorHAnsi" w:hAnsiTheme="minorHAnsi" w:cstheme="minorHAnsi"/>
          <w:color w:val="000000"/>
          <w:sz w:val="22"/>
          <w:szCs w:val="22"/>
        </w:rPr>
        <w:t xml:space="preserve"> conduct optically detected magnetic resonance (ODMR) with contrasts up to 340</w:t>
      </w:r>
      <w:r>
        <w:rPr>
          <w:rFonts w:asciiTheme="minorHAnsi" w:hAnsiTheme="minorHAnsi" w:cstheme="minorHAnsi"/>
          <w:color w:val="000000"/>
          <w:sz w:val="22"/>
          <w:szCs w:val="22"/>
        </w:rPr>
        <w:t xml:space="preserve"> </w:t>
      </w:r>
      <w:r w:rsidRPr="002D481F">
        <w:rPr>
          <w:rFonts w:asciiTheme="minorHAnsi" w:hAnsiTheme="minorHAnsi" w:cstheme="minorHAnsi"/>
          <w:color w:val="000000"/>
          <w:sz w:val="22"/>
          <w:szCs w:val="22"/>
        </w:rPr>
        <w:t>%.</w:t>
      </w:r>
    </w:p>
    <w:p w14:paraId="2E959460" w14:textId="77777777" w:rsidR="00C373EB" w:rsidRDefault="00C373EB" w:rsidP="002D481F">
      <w:pPr>
        <w:jc w:val="both"/>
        <w:rPr>
          <w:rFonts w:ascii="Calibri" w:hAnsi="Calibri" w:cs="Calibri"/>
          <w:b/>
          <w:lang w:val="en-AU"/>
        </w:rPr>
      </w:pPr>
    </w:p>
    <w:p w14:paraId="04B48981" w14:textId="1CA2DA18" w:rsidR="002D481F" w:rsidRPr="002D481F" w:rsidRDefault="002D481F" w:rsidP="002D481F">
      <w:pPr>
        <w:jc w:val="both"/>
        <w:rPr>
          <w:rFonts w:ascii="Calibri" w:hAnsi="Calibri" w:cs="Calibri"/>
          <w:b/>
          <w:lang w:val="en-AU"/>
        </w:rPr>
      </w:pPr>
      <w:r>
        <w:rPr>
          <w:rFonts w:ascii="Calibri" w:hAnsi="Calibri" w:cs="Calibri"/>
          <w:b/>
          <w:lang w:val="en-AU"/>
        </w:rPr>
        <w:t>Methods and Results</w:t>
      </w:r>
    </w:p>
    <w:p w14:paraId="535FF0A4" w14:textId="77777777" w:rsidR="005001F2" w:rsidRDefault="002D481F" w:rsidP="00B60925">
      <w:pPr>
        <w:pStyle w:val="NormalWeb"/>
        <w:spacing w:before="0" w:beforeAutospacing="0" w:after="0" w:afterAutospacing="0"/>
        <w:jc w:val="both"/>
        <w:rPr>
          <w:rFonts w:asciiTheme="minorHAnsi" w:hAnsiTheme="minorHAnsi" w:cstheme="minorHAnsi"/>
          <w:color w:val="000000"/>
          <w:sz w:val="22"/>
          <w:szCs w:val="22"/>
        </w:rPr>
      </w:pPr>
      <w:r w:rsidRPr="002D481F">
        <w:rPr>
          <w:rFonts w:asciiTheme="minorHAnsi" w:hAnsiTheme="minorHAnsi" w:cstheme="minorHAnsi"/>
          <w:color w:val="000000"/>
          <w:sz w:val="22"/>
          <w:szCs w:val="22"/>
        </w:rPr>
        <w:t xml:space="preserve">The sample consists of an ensemble of </w:t>
      </w:r>
      <m:oMath>
        <m:sSup>
          <m:sSupPr>
            <m:ctrlPr>
              <w:rPr>
                <w:rFonts w:ascii="Cambria Math" w:hAnsi="Cambria Math" w:cstheme="minorHAnsi"/>
                <w:iCs/>
                <w:color w:val="000000"/>
                <w:sz w:val="22"/>
                <w:szCs w:val="22"/>
              </w:rPr>
            </m:ctrlPr>
          </m:sSupPr>
          <m:e>
            <m:r>
              <m:rPr>
                <m:sty m:val="p"/>
              </m:rPr>
              <w:rPr>
                <w:rFonts w:ascii="Cambria Math" w:hAnsi="Cambria Math" w:cstheme="minorHAnsi"/>
                <w:color w:val="000000"/>
                <w:sz w:val="22"/>
                <w:szCs w:val="22"/>
              </w:rPr>
              <m:t>Cr</m:t>
            </m:r>
          </m:e>
          <m:sup>
            <m:r>
              <m:rPr>
                <m:sty m:val="p"/>
              </m:rPr>
              <w:rPr>
                <w:rFonts w:ascii="Cambria Math" w:hAnsi="Cambria Math" w:cstheme="minorHAnsi"/>
                <w:color w:val="000000"/>
                <w:sz w:val="22"/>
                <w:szCs w:val="22"/>
              </w:rPr>
              <m:t>3+</m:t>
            </m:r>
          </m:sup>
        </m:sSup>
      </m:oMath>
      <w:r w:rsidR="00546661">
        <w:rPr>
          <w:rFonts w:asciiTheme="minorHAnsi" w:hAnsiTheme="minorHAnsi" w:cstheme="minorHAnsi"/>
          <w:iCs/>
          <w:color w:val="000000"/>
          <w:sz w:val="22"/>
          <w:szCs w:val="22"/>
        </w:rPr>
        <w:t xml:space="preserve"> </w:t>
      </w:r>
      <w:r w:rsidRPr="002D481F">
        <w:rPr>
          <w:rFonts w:asciiTheme="minorHAnsi" w:hAnsiTheme="minorHAnsi" w:cstheme="minorHAnsi"/>
          <w:color w:val="000000"/>
          <w:sz w:val="22"/>
          <w:szCs w:val="22"/>
        </w:rPr>
        <w:t xml:space="preserve">ions in </w:t>
      </w:r>
      <m:oMath>
        <m:sSub>
          <m:sSubPr>
            <m:ctrlPr>
              <w:rPr>
                <w:rFonts w:ascii="Cambria Math" w:hAnsi="Cambria Math" w:cstheme="minorHAnsi"/>
                <w:iCs/>
                <w:color w:val="000000"/>
                <w:sz w:val="22"/>
                <w:szCs w:val="22"/>
              </w:rPr>
            </m:ctrlPr>
          </m:sSubPr>
          <m:e>
            <m:r>
              <m:rPr>
                <m:sty m:val="p"/>
              </m:rPr>
              <w:rPr>
                <w:rFonts w:ascii="Cambria Math" w:hAnsi="Cambria Math" w:cstheme="minorHAnsi"/>
                <w:color w:val="000000"/>
                <w:sz w:val="22"/>
                <w:szCs w:val="22"/>
              </w:rPr>
              <m:t>Al</m:t>
            </m:r>
          </m:e>
          <m:sub>
            <m:r>
              <m:rPr>
                <m:sty m:val="p"/>
              </m:rPr>
              <w:rPr>
                <w:rFonts w:ascii="Cambria Math" w:hAnsi="Cambria Math" w:cstheme="minorHAnsi"/>
                <w:color w:val="000000"/>
                <w:sz w:val="22"/>
                <w:szCs w:val="22"/>
              </w:rPr>
              <m:t>2</m:t>
            </m:r>
          </m:sub>
        </m:sSub>
        <m:sSub>
          <m:sSubPr>
            <m:ctrlPr>
              <w:rPr>
                <w:rFonts w:ascii="Cambria Math" w:hAnsi="Cambria Math" w:cstheme="minorHAnsi"/>
                <w:iCs/>
                <w:color w:val="000000"/>
                <w:sz w:val="22"/>
                <w:szCs w:val="22"/>
              </w:rPr>
            </m:ctrlPr>
          </m:sSubPr>
          <m:e>
            <m:r>
              <m:rPr>
                <m:sty m:val="p"/>
              </m:rPr>
              <w:rPr>
                <w:rFonts w:ascii="Cambria Math" w:hAnsi="Cambria Math" w:cstheme="minorHAnsi"/>
                <w:color w:val="000000"/>
                <w:sz w:val="22"/>
                <w:szCs w:val="22"/>
              </w:rPr>
              <m:t>O</m:t>
            </m:r>
          </m:e>
          <m:sub>
            <m:r>
              <m:rPr>
                <m:sty m:val="p"/>
              </m:rPr>
              <w:rPr>
                <w:rFonts w:ascii="Cambria Math" w:hAnsi="Cambria Math" w:cstheme="minorHAnsi"/>
                <w:color w:val="000000"/>
                <w:sz w:val="22"/>
                <w:szCs w:val="22"/>
              </w:rPr>
              <m:t>3</m:t>
            </m:r>
          </m:sub>
        </m:sSub>
      </m:oMath>
      <w:r w:rsidRPr="002D481F">
        <w:rPr>
          <w:rFonts w:asciiTheme="minorHAnsi" w:hAnsiTheme="minorHAnsi" w:cstheme="minorHAnsi"/>
          <w:b/>
          <w:bCs/>
          <w:color w:val="000000"/>
          <w:sz w:val="22"/>
          <w:szCs w:val="22"/>
        </w:rPr>
        <w:t xml:space="preserve"> </w:t>
      </w:r>
      <w:r w:rsidR="00622C10">
        <w:rPr>
          <w:rFonts w:asciiTheme="minorHAnsi" w:hAnsiTheme="minorHAnsi" w:cstheme="minorHAnsi"/>
          <w:color w:val="000000"/>
          <w:sz w:val="22"/>
          <w:szCs w:val="22"/>
        </w:rPr>
        <w:t>with a concentration of 0.005-0.01</w:t>
      </w:r>
      <w:proofErr w:type="gramStart"/>
      <w:r w:rsidR="00622C10">
        <w:rPr>
          <w:rFonts w:asciiTheme="minorHAnsi" w:hAnsiTheme="minorHAnsi" w:cstheme="minorHAnsi"/>
          <w:color w:val="000000"/>
          <w:sz w:val="22"/>
          <w:szCs w:val="22"/>
        </w:rPr>
        <w:t xml:space="preserve">%, </w:t>
      </w:r>
      <w:r w:rsidRPr="002D481F">
        <w:rPr>
          <w:rFonts w:asciiTheme="minorHAnsi" w:hAnsiTheme="minorHAnsi" w:cstheme="minorHAnsi"/>
          <w:color w:val="000000"/>
          <w:sz w:val="22"/>
          <w:szCs w:val="22"/>
        </w:rPr>
        <w:t>and</w:t>
      </w:r>
      <w:proofErr w:type="gramEnd"/>
      <w:r w:rsidRPr="002D481F">
        <w:rPr>
          <w:rFonts w:asciiTheme="minorHAnsi" w:hAnsiTheme="minorHAnsi" w:cstheme="minorHAnsi"/>
          <w:b/>
          <w:bCs/>
          <w:color w:val="000000"/>
          <w:sz w:val="22"/>
          <w:szCs w:val="22"/>
        </w:rPr>
        <w:t xml:space="preserve"> </w:t>
      </w:r>
      <w:r w:rsidRPr="002D481F">
        <w:rPr>
          <w:rFonts w:asciiTheme="minorHAnsi" w:hAnsiTheme="minorHAnsi" w:cstheme="minorHAnsi"/>
          <w:color w:val="000000"/>
          <w:sz w:val="22"/>
          <w:szCs w:val="22"/>
        </w:rPr>
        <w:t xml:space="preserve">is mounted on the cold-finger of a dilution refrigerator. A home-built confocal microscope allows us to resonantly excite the sample with a narrow-linewidth, tunable laser at </w:t>
      </w:r>
      <m:oMath>
        <m:r>
          <w:rPr>
            <w:rFonts w:ascii="Cambria Math" w:hAnsi="Cambria Math" w:cstheme="minorHAnsi"/>
            <w:color w:val="000000"/>
            <w:sz w:val="22"/>
            <w:szCs w:val="22"/>
          </w:rPr>
          <m:t>~</m:t>
        </m:r>
      </m:oMath>
      <w:r w:rsidRPr="002D481F">
        <w:rPr>
          <w:rFonts w:asciiTheme="minorHAnsi" w:hAnsiTheme="minorHAnsi" w:cstheme="minorHAnsi"/>
          <w:color w:val="000000"/>
          <w:sz w:val="22"/>
          <w:szCs w:val="22"/>
        </w:rPr>
        <w:t xml:space="preserve">692 nm and collect the emission of the phonon sideband in a photoluminescence excitation (PLE) spectroscopy experiment. </w:t>
      </w:r>
    </w:p>
    <w:p w14:paraId="4714BB78" w14:textId="77777777" w:rsidR="005001F2" w:rsidRDefault="005001F2" w:rsidP="00B60925">
      <w:pPr>
        <w:pStyle w:val="NormalWeb"/>
        <w:spacing w:before="0" w:beforeAutospacing="0" w:after="0" w:afterAutospacing="0"/>
        <w:jc w:val="both"/>
        <w:rPr>
          <w:rFonts w:asciiTheme="minorHAnsi" w:hAnsiTheme="minorHAnsi" w:cstheme="minorHAnsi"/>
          <w:color w:val="000000"/>
          <w:sz w:val="22"/>
          <w:szCs w:val="22"/>
        </w:rPr>
      </w:pPr>
    </w:p>
    <w:p w14:paraId="3F83FB0C" w14:textId="7F4CF9B6" w:rsidR="002D481F" w:rsidRPr="002D481F" w:rsidRDefault="002D481F" w:rsidP="00B60925">
      <w:pPr>
        <w:pStyle w:val="NormalWeb"/>
        <w:spacing w:before="0" w:beforeAutospacing="0" w:after="0" w:afterAutospacing="0"/>
        <w:jc w:val="both"/>
        <w:rPr>
          <w:rFonts w:asciiTheme="minorHAnsi" w:hAnsiTheme="minorHAnsi" w:cstheme="minorHAnsi"/>
          <w:sz w:val="22"/>
          <w:szCs w:val="22"/>
        </w:rPr>
      </w:pPr>
      <w:r w:rsidRPr="002D481F">
        <w:rPr>
          <w:rFonts w:asciiTheme="minorHAnsi" w:hAnsiTheme="minorHAnsi" w:cstheme="minorHAnsi"/>
          <w:color w:val="000000"/>
          <w:sz w:val="22"/>
          <w:szCs w:val="22"/>
        </w:rPr>
        <w:t xml:space="preserve">We measure the PLE spectrum as a function of external magnetic field and </w:t>
      </w:r>
      <w:proofErr w:type="gramStart"/>
      <w:r w:rsidRPr="002D481F">
        <w:rPr>
          <w:rFonts w:asciiTheme="minorHAnsi" w:hAnsiTheme="minorHAnsi" w:cstheme="minorHAnsi"/>
          <w:color w:val="000000"/>
          <w:sz w:val="22"/>
          <w:szCs w:val="22"/>
        </w:rPr>
        <w:t>are able to</w:t>
      </w:r>
      <w:proofErr w:type="gramEnd"/>
      <w:r w:rsidRPr="002D481F">
        <w:rPr>
          <w:rFonts w:asciiTheme="minorHAnsi" w:hAnsiTheme="minorHAnsi" w:cstheme="minorHAnsi"/>
          <w:color w:val="000000"/>
          <w:sz w:val="22"/>
          <w:szCs w:val="22"/>
        </w:rPr>
        <w:t xml:space="preserve"> assign the peaks to the states of the S=3/2 ground state Hamiltonian of the defect. At zero magnetic field, the ground state of the </w:t>
      </w:r>
      <m:oMath>
        <m:sSup>
          <m:sSupPr>
            <m:ctrlPr>
              <w:rPr>
                <w:rFonts w:ascii="Cambria Math" w:hAnsi="Cambria Math" w:cstheme="minorHAnsi"/>
                <w:iCs/>
                <w:color w:val="000000"/>
                <w:sz w:val="22"/>
                <w:szCs w:val="22"/>
              </w:rPr>
            </m:ctrlPr>
          </m:sSupPr>
          <m:e>
            <m:r>
              <m:rPr>
                <m:sty m:val="p"/>
              </m:rPr>
              <w:rPr>
                <w:rFonts w:ascii="Cambria Math" w:hAnsi="Cambria Math" w:cstheme="minorHAnsi"/>
                <w:color w:val="000000"/>
                <w:sz w:val="22"/>
                <w:szCs w:val="22"/>
              </w:rPr>
              <m:t>Cr</m:t>
            </m:r>
          </m:e>
          <m:sup>
            <m:r>
              <m:rPr>
                <m:sty m:val="p"/>
              </m:rPr>
              <w:rPr>
                <w:rFonts w:ascii="Cambria Math" w:hAnsi="Cambria Math" w:cstheme="minorHAnsi"/>
                <w:color w:val="000000"/>
                <w:sz w:val="22"/>
                <w:szCs w:val="22"/>
              </w:rPr>
              <m:t>3+</m:t>
            </m:r>
          </m:sup>
        </m:sSup>
      </m:oMath>
      <w:r w:rsidR="00546661">
        <w:rPr>
          <w:rFonts w:asciiTheme="minorHAnsi" w:hAnsiTheme="minorHAnsi" w:cstheme="minorHAnsi"/>
          <w:iCs/>
          <w:color w:val="000000"/>
          <w:sz w:val="22"/>
          <w:szCs w:val="22"/>
        </w:rPr>
        <w:t xml:space="preserve"> </w:t>
      </w:r>
      <w:r w:rsidRPr="002D481F">
        <w:rPr>
          <w:rFonts w:asciiTheme="minorHAnsi" w:hAnsiTheme="minorHAnsi" w:cstheme="minorHAnsi"/>
          <w:color w:val="000000"/>
          <w:sz w:val="22"/>
          <w:szCs w:val="22"/>
        </w:rPr>
        <w:t>is</w:t>
      </w:r>
      <w:r w:rsidRPr="002D481F">
        <w:rPr>
          <w:rFonts w:asciiTheme="minorHAnsi" w:hAnsiTheme="minorHAnsi" w:cstheme="minorHAnsi"/>
          <w:b/>
          <w:bCs/>
          <w:color w:val="000000"/>
          <w:sz w:val="22"/>
          <w:szCs w:val="22"/>
        </w:rPr>
        <w:t xml:space="preserve"> </w:t>
      </w:r>
      <w:r w:rsidRPr="002D481F">
        <w:rPr>
          <w:rFonts w:asciiTheme="minorHAnsi" w:hAnsiTheme="minorHAnsi" w:cstheme="minorHAnsi"/>
          <w:color w:val="000000"/>
          <w:sz w:val="22"/>
          <w:szCs w:val="22"/>
        </w:rPr>
        <w:t xml:space="preserve">split into two </w:t>
      </w:r>
      <w:proofErr w:type="spellStart"/>
      <w:r w:rsidRPr="002D481F">
        <w:rPr>
          <w:rFonts w:asciiTheme="minorHAnsi" w:hAnsiTheme="minorHAnsi" w:cstheme="minorHAnsi"/>
          <w:color w:val="000000"/>
          <w:sz w:val="22"/>
          <w:szCs w:val="22"/>
        </w:rPr>
        <w:t>Kramers</w:t>
      </w:r>
      <w:proofErr w:type="spellEnd"/>
      <w:r w:rsidRPr="002D481F">
        <w:rPr>
          <w:rFonts w:asciiTheme="minorHAnsi" w:hAnsiTheme="minorHAnsi" w:cstheme="minorHAnsi"/>
          <w:color w:val="000000"/>
          <w:sz w:val="22"/>
          <w:szCs w:val="22"/>
        </w:rPr>
        <w:t xml:space="preserve"> doublets with a splitting of 11.4 GHz. When increasing the magnetic </w:t>
      </w:r>
      <w:proofErr w:type="gramStart"/>
      <w:r w:rsidRPr="002D481F">
        <w:rPr>
          <w:rFonts w:asciiTheme="minorHAnsi" w:hAnsiTheme="minorHAnsi" w:cstheme="minorHAnsi"/>
          <w:color w:val="000000"/>
          <w:sz w:val="22"/>
          <w:szCs w:val="22"/>
        </w:rPr>
        <w:t>field</w:t>
      </w:r>
      <w:proofErr w:type="gramEnd"/>
      <w:r w:rsidRPr="002D481F">
        <w:rPr>
          <w:rFonts w:asciiTheme="minorHAnsi" w:hAnsiTheme="minorHAnsi" w:cstheme="minorHAnsi"/>
          <w:color w:val="000000"/>
          <w:sz w:val="22"/>
          <w:szCs w:val="22"/>
        </w:rPr>
        <w:t xml:space="preserve"> the spin states Zeeman-split according to the C3-axis being perpendicular to the external magnetic field </w:t>
      </w:r>
      <w:r w:rsidR="00AF30DD">
        <w:rPr>
          <w:rFonts w:asciiTheme="minorHAnsi" w:hAnsiTheme="minorHAnsi" w:cstheme="minorHAnsi"/>
          <w:color w:val="000000"/>
          <w:sz w:val="22"/>
          <w:szCs w:val="22"/>
        </w:rPr>
        <w:t xml:space="preserve">(Chang </w:t>
      </w:r>
      <w:r w:rsidR="00AF30DD">
        <w:rPr>
          <w:rFonts w:asciiTheme="minorHAnsi" w:hAnsiTheme="minorHAnsi" w:cstheme="minorHAnsi"/>
          <w:i/>
          <w:iCs/>
          <w:color w:val="000000"/>
          <w:sz w:val="22"/>
          <w:szCs w:val="22"/>
        </w:rPr>
        <w:t xml:space="preserve">et al. </w:t>
      </w:r>
      <w:r w:rsidR="00AF30DD">
        <w:rPr>
          <w:rFonts w:asciiTheme="minorHAnsi" w:hAnsiTheme="minorHAnsi" w:cstheme="minorHAnsi"/>
          <w:color w:val="000000"/>
          <w:sz w:val="22"/>
          <w:szCs w:val="22"/>
        </w:rPr>
        <w:t>1978)</w:t>
      </w:r>
      <w:r w:rsidRPr="002D481F">
        <w:rPr>
          <w:rFonts w:asciiTheme="minorHAnsi" w:hAnsiTheme="minorHAnsi" w:cstheme="minorHAnsi"/>
          <w:color w:val="000000"/>
          <w:sz w:val="22"/>
          <w:szCs w:val="22"/>
        </w:rPr>
        <w:t>. </w:t>
      </w:r>
    </w:p>
    <w:p w14:paraId="2FF258FF" w14:textId="77777777" w:rsidR="005001F2" w:rsidRDefault="005001F2" w:rsidP="00B60925">
      <w:pPr>
        <w:pStyle w:val="NormalWeb"/>
        <w:spacing w:before="0" w:beforeAutospacing="0" w:after="0" w:afterAutospacing="0"/>
        <w:jc w:val="both"/>
        <w:rPr>
          <w:rFonts w:asciiTheme="minorHAnsi" w:hAnsiTheme="minorHAnsi" w:cstheme="minorHAnsi"/>
          <w:color w:val="000000"/>
          <w:sz w:val="22"/>
          <w:szCs w:val="22"/>
        </w:rPr>
      </w:pPr>
    </w:p>
    <w:p w14:paraId="6412D940" w14:textId="42256722" w:rsidR="005001F2" w:rsidRDefault="002D481F" w:rsidP="00CA4DBF">
      <w:pPr>
        <w:pStyle w:val="NormalWeb"/>
        <w:spacing w:before="0" w:beforeAutospacing="0" w:after="0" w:afterAutospacing="0"/>
        <w:jc w:val="both"/>
        <w:rPr>
          <w:rFonts w:asciiTheme="minorHAnsi" w:hAnsiTheme="minorHAnsi" w:cstheme="minorHAnsi"/>
          <w:color w:val="000000"/>
          <w:sz w:val="22"/>
          <w:szCs w:val="22"/>
        </w:rPr>
      </w:pPr>
      <w:r w:rsidRPr="002D481F">
        <w:rPr>
          <w:rFonts w:asciiTheme="minorHAnsi" w:hAnsiTheme="minorHAnsi" w:cstheme="minorHAnsi"/>
          <w:color w:val="000000"/>
          <w:sz w:val="22"/>
          <w:szCs w:val="22"/>
        </w:rPr>
        <w:t xml:space="preserve">We measure the electron spin relaxation </w:t>
      </w:r>
      <m:oMath>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T</m:t>
            </m:r>
          </m:e>
          <m:sub>
            <m:r>
              <w:rPr>
                <w:rFonts w:ascii="Cambria Math" w:hAnsi="Cambria Math" w:cstheme="minorHAnsi"/>
                <w:color w:val="000000"/>
                <w:sz w:val="22"/>
                <w:szCs w:val="22"/>
              </w:rPr>
              <m:t>1</m:t>
            </m:r>
          </m:sub>
        </m:sSub>
      </m:oMath>
      <w:r w:rsidR="00B01A06">
        <w:rPr>
          <w:rFonts w:asciiTheme="minorHAnsi" w:hAnsiTheme="minorHAnsi" w:cstheme="minorHAnsi"/>
          <w:color w:val="000000"/>
          <w:sz w:val="22"/>
          <w:szCs w:val="22"/>
        </w:rPr>
        <w:t xml:space="preserve"> </w:t>
      </w:r>
      <w:r w:rsidRPr="002D481F">
        <w:rPr>
          <w:rFonts w:asciiTheme="minorHAnsi" w:hAnsiTheme="minorHAnsi" w:cstheme="minorHAnsi"/>
          <w:color w:val="000000"/>
          <w:sz w:val="22"/>
          <w:szCs w:val="22"/>
        </w:rPr>
        <w:t xml:space="preserve">between the two </w:t>
      </w:r>
      <w:proofErr w:type="spellStart"/>
      <w:r w:rsidRPr="002D481F">
        <w:rPr>
          <w:rFonts w:asciiTheme="minorHAnsi" w:hAnsiTheme="minorHAnsi" w:cstheme="minorHAnsi"/>
          <w:color w:val="000000"/>
          <w:sz w:val="22"/>
          <w:szCs w:val="22"/>
        </w:rPr>
        <w:t>Kramers</w:t>
      </w:r>
      <w:proofErr w:type="spellEnd"/>
      <w:r w:rsidRPr="002D481F">
        <w:rPr>
          <w:rFonts w:asciiTheme="minorHAnsi" w:hAnsiTheme="minorHAnsi" w:cstheme="minorHAnsi"/>
          <w:color w:val="000000"/>
          <w:sz w:val="22"/>
          <w:szCs w:val="22"/>
        </w:rPr>
        <w:t xml:space="preserve"> doublets for MXC temperatures between 18 </w:t>
      </w:r>
      <w:proofErr w:type="spellStart"/>
      <w:r w:rsidRPr="002D481F">
        <w:rPr>
          <w:rFonts w:asciiTheme="minorHAnsi" w:hAnsiTheme="minorHAnsi" w:cstheme="minorHAnsi"/>
          <w:color w:val="000000"/>
          <w:sz w:val="22"/>
          <w:szCs w:val="22"/>
        </w:rPr>
        <w:t>mK</w:t>
      </w:r>
      <w:proofErr w:type="spellEnd"/>
      <w:r w:rsidRPr="002D481F">
        <w:rPr>
          <w:rFonts w:asciiTheme="minorHAnsi" w:hAnsiTheme="minorHAnsi" w:cstheme="minorHAnsi"/>
          <w:color w:val="000000"/>
          <w:sz w:val="22"/>
          <w:szCs w:val="22"/>
        </w:rPr>
        <w:t xml:space="preserve"> and 4 K at zero magnetic field. Above 1.2 K, </w:t>
      </w:r>
      <m:oMath>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T</m:t>
            </m:r>
          </m:e>
          <m:sub>
            <m:r>
              <w:rPr>
                <w:rFonts w:ascii="Cambria Math" w:hAnsi="Cambria Math" w:cstheme="minorHAnsi"/>
                <w:color w:val="000000"/>
                <w:sz w:val="22"/>
                <w:szCs w:val="22"/>
              </w:rPr>
              <m:t>1</m:t>
            </m:r>
          </m:sub>
        </m:sSub>
      </m:oMath>
      <w:r w:rsidRPr="002D481F">
        <w:rPr>
          <w:rFonts w:asciiTheme="minorHAnsi" w:hAnsiTheme="minorHAnsi" w:cstheme="minorHAnsi"/>
          <w:color w:val="000000"/>
          <w:sz w:val="22"/>
          <w:szCs w:val="22"/>
        </w:rPr>
        <w:t xml:space="preserve"> scales indirect proportional with temperature, consistent with previous studies </w:t>
      </w:r>
      <w:r w:rsidR="00AF30DD">
        <w:rPr>
          <w:rFonts w:asciiTheme="minorHAnsi" w:hAnsiTheme="minorHAnsi" w:cstheme="minorHAnsi"/>
          <w:color w:val="000000"/>
          <w:sz w:val="22"/>
          <w:szCs w:val="22"/>
        </w:rPr>
        <w:t>(</w:t>
      </w:r>
      <w:proofErr w:type="spellStart"/>
      <w:r w:rsidR="00AF30DD">
        <w:rPr>
          <w:rFonts w:asciiTheme="minorHAnsi" w:hAnsiTheme="minorHAnsi" w:cstheme="minorHAnsi"/>
          <w:color w:val="000000"/>
          <w:sz w:val="22"/>
          <w:szCs w:val="22"/>
        </w:rPr>
        <w:t>Standley</w:t>
      </w:r>
      <w:proofErr w:type="spellEnd"/>
      <w:r w:rsidR="00AF30DD">
        <w:rPr>
          <w:rFonts w:asciiTheme="minorHAnsi" w:hAnsiTheme="minorHAnsi" w:cstheme="minorHAnsi"/>
          <w:color w:val="000000"/>
          <w:sz w:val="22"/>
          <w:szCs w:val="22"/>
        </w:rPr>
        <w:t xml:space="preserve"> </w:t>
      </w:r>
      <w:r w:rsidR="00AF30DD">
        <w:rPr>
          <w:rFonts w:asciiTheme="minorHAnsi" w:hAnsiTheme="minorHAnsi" w:cstheme="minorHAnsi"/>
          <w:i/>
          <w:iCs/>
          <w:color w:val="000000"/>
          <w:sz w:val="22"/>
          <w:szCs w:val="22"/>
        </w:rPr>
        <w:t>et al.</w:t>
      </w:r>
      <w:r w:rsidR="00AF30DD">
        <w:rPr>
          <w:rFonts w:asciiTheme="minorHAnsi" w:hAnsiTheme="minorHAnsi" w:cstheme="minorHAnsi"/>
          <w:color w:val="000000"/>
          <w:sz w:val="22"/>
          <w:szCs w:val="22"/>
        </w:rPr>
        <w:t xml:space="preserve"> 1965)</w:t>
      </w:r>
      <w:r w:rsidRPr="002D481F">
        <w:rPr>
          <w:rFonts w:asciiTheme="minorHAnsi" w:hAnsiTheme="minorHAnsi" w:cstheme="minorHAnsi"/>
          <w:color w:val="000000"/>
          <w:sz w:val="22"/>
          <w:szCs w:val="22"/>
        </w:rPr>
        <w:t xml:space="preserve">, indicating that spin relaxation is dominated by direct or one-phonon processes. Below 255 </w:t>
      </w:r>
      <w:proofErr w:type="spellStart"/>
      <w:r w:rsidRPr="002D481F">
        <w:rPr>
          <w:rFonts w:asciiTheme="minorHAnsi" w:hAnsiTheme="minorHAnsi" w:cstheme="minorHAnsi"/>
          <w:color w:val="000000"/>
          <w:sz w:val="22"/>
          <w:szCs w:val="22"/>
        </w:rPr>
        <w:t>mK</w:t>
      </w:r>
      <w:proofErr w:type="spellEnd"/>
      <w:r w:rsidRPr="002D481F">
        <w:rPr>
          <w:rFonts w:asciiTheme="minorHAnsi" w:hAnsiTheme="minorHAnsi" w:cstheme="minorHAnsi"/>
          <w:color w:val="000000"/>
          <w:sz w:val="22"/>
          <w:szCs w:val="22"/>
        </w:rPr>
        <w:t xml:space="preserve">, </w:t>
      </w:r>
      <m:oMath>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T</m:t>
            </m:r>
          </m:e>
          <m:sub>
            <m:r>
              <w:rPr>
                <w:rFonts w:ascii="Cambria Math" w:hAnsi="Cambria Math" w:cstheme="minorHAnsi"/>
                <w:color w:val="000000"/>
                <w:sz w:val="22"/>
                <w:szCs w:val="22"/>
              </w:rPr>
              <m:t>1</m:t>
            </m:r>
          </m:sub>
        </m:sSub>
      </m:oMath>
      <w:r w:rsidRPr="002D481F">
        <w:rPr>
          <w:rFonts w:asciiTheme="minorHAnsi" w:hAnsiTheme="minorHAnsi" w:cstheme="minorHAnsi"/>
          <w:color w:val="000000"/>
          <w:sz w:val="22"/>
          <w:szCs w:val="22"/>
        </w:rPr>
        <w:t xml:space="preserve"> is constant up to the measurement error, with an average of </w:t>
      </w:r>
      <m:oMath>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T</m:t>
            </m:r>
          </m:e>
          <m:sub>
            <m:r>
              <w:rPr>
                <w:rFonts w:ascii="Cambria Math" w:hAnsi="Cambria Math" w:cstheme="minorHAnsi"/>
                <w:color w:val="000000"/>
                <w:sz w:val="22"/>
                <w:szCs w:val="22"/>
              </w:rPr>
              <m:t>1</m:t>
            </m:r>
          </m:sub>
        </m:sSub>
      </m:oMath>
      <w:r w:rsidRPr="002D481F">
        <w:rPr>
          <w:rFonts w:asciiTheme="minorHAnsi" w:hAnsiTheme="minorHAnsi" w:cstheme="minorHAnsi"/>
          <w:color w:val="000000"/>
          <w:sz w:val="22"/>
          <w:szCs w:val="22"/>
        </w:rPr>
        <w:t>=3.2</w:t>
      </w:r>
      <w:r w:rsidR="00C373EB">
        <w:rPr>
          <w:rFonts w:asciiTheme="minorHAnsi" w:hAnsiTheme="minorHAnsi" w:cstheme="minorHAnsi"/>
          <w:color w:val="000000"/>
          <w:sz w:val="22"/>
          <w:szCs w:val="22"/>
        </w:rPr>
        <w:t xml:space="preserve"> </w:t>
      </w:r>
      <w:r w:rsidRPr="002D481F">
        <w:rPr>
          <w:rFonts w:asciiTheme="minorHAnsi" w:hAnsiTheme="minorHAnsi" w:cstheme="minorHAnsi"/>
          <w:color w:val="000000"/>
          <w:sz w:val="22"/>
          <w:szCs w:val="22"/>
        </w:rPr>
        <w:t>s.</w:t>
      </w:r>
      <w:r w:rsidR="00C373EB">
        <w:rPr>
          <w:rFonts w:asciiTheme="minorHAnsi" w:hAnsiTheme="minorHAnsi" w:cstheme="minorHAnsi"/>
          <w:color w:val="000000"/>
          <w:sz w:val="22"/>
          <w:szCs w:val="22"/>
        </w:rPr>
        <w:t xml:space="preserve"> </w:t>
      </w:r>
      <w:r w:rsidRPr="002D481F">
        <w:rPr>
          <w:rFonts w:asciiTheme="minorHAnsi" w:hAnsiTheme="minorHAnsi" w:cstheme="minorHAnsi"/>
          <w:color w:val="000000"/>
          <w:sz w:val="22"/>
          <w:szCs w:val="22"/>
        </w:rPr>
        <w:t>The</w:t>
      </w:r>
      <w:r w:rsidR="00C373EB">
        <w:rPr>
          <w:rFonts w:asciiTheme="minorHAnsi" w:hAnsiTheme="minorHAnsi" w:cstheme="minorHAnsi"/>
          <w:color w:val="000000"/>
          <w:sz w:val="22"/>
          <w:szCs w:val="22"/>
        </w:rPr>
        <w:t xml:space="preserve"> </w:t>
      </w:r>
      <w:r w:rsidRPr="002D481F">
        <w:rPr>
          <w:rFonts w:asciiTheme="minorHAnsi" w:hAnsiTheme="minorHAnsi" w:cstheme="minorHAnsi"/>
          <w:color w:val="000000"/>
          <w:sz w:val="22"/>
          <w:szCs w:val="22"/>
        </w:rPr>
        <w:t xml:space="preserve">turning point is near 547 </w:t>
      </w:r>
      <w:proofErr w:type="spellStart"/>
      <w:r w:rsidRPr="002D481F">
        <w:rPr>
          <w:rFonts w:asciiTheme="minorHAnsi" w:hAnsiTheme="minorHAnsi" w:cstheme="minorHAnsi"/>
          <w:color w:val="000000"/>
          <w:sz w:val="22"/>
          <w:szCs w:val="22"/>
        </w:rPr>
        <w:t>mK</w:t>
      </w:r>
      <w:proofErr w:type="spellEnd"/>
      <w:r w:rsidRPr="002D481F">
        <w:rPr>
          <w:rFonts w:asciiTheme="minorHAnsi" w:hAnsiTheme="minorHAnsi" w:cstheme="minorHAnsi"/>
          <w:color w:val="000000"/>
          <w:sz w:val="22"/>
          <w:szCs w:val="22"/>
        </w:rPr>
        <w:t>, where</w:t>
      </w:r>
      <w:r w:rsidRPr="00B60925">
        <w:rPr>
          <w:rFonts w:asciiTheme="minorHAnsi" w:hAnsiTheme="minorHAnsi" w:cstheme="minorHAnsi"/>
          <w:color w:val="000000"/>
          <w:sz w:val="22"/>
          <w:szCs w:val="22"/>
        </w:rPr>
        <w:t xml:space="preserve"> </w:t>
      </w:r>
      <m:oMath>
        <m:sSub>
          <m:sSubPr>
            <m:ctrlPr>
              <w:rPr>
                <w:rFonts w:ascii="Cambria Math" w:hAnsi="Cambria Math" w:cstheme="minorHAnsi"/>
                <w:color w:val="000000"/>
                <w:sz w:val="22"/>
                <w:szCs w:val="22"/>
              </w:rPr>
            </m:ctrlPr>
          </m:sSubPr>
          <m:e>
            <m:r>
              <m:rPr>
                <m:sty m:val="p"/>
              </m:rPr>
              <w:rPr>
                <w:rFonts w:ascii="Cambria Math" w:hAnsi="Cambria Math" w:cstheme="minorHAnsi"/>
                <w:color w:val="000000"/>
                <w:sz w:val="22"/>
                <w:szCs w:val="22"/>
              </w:rPr>
              <m:t>k</m:t>
            </m:r>
          </m:e>
          <m:sub>
            <m:r>
              <m:rPr>
                <m:sty m:val="p"/>
              </m:rPr>
              <w:rPr>
                <w:rFonts w:ascii="Cambria Math" w:hAnsi="Cambria Math" w:cstheme="minorHAnsi"/>
                <w:color w:val="000000"/>
                <w:sz w:val="22"/>
                <w:szCs w:val="22"/>
              </w:rPr>
              <m:t>B</m:t>
            </m:r>
          </m:sub>
        </m:sSub>
        <m:r>
          <w:rPr>
            <w:rFonts w:ascii="Cambria Math" w:hAnsi="Cambria Math" w:cstheme="minorHAnsi"/>
            <w:color w:val="000000"/>
            <w:sz w:val="22"/>
            <w:szCs w:val="22"/>
          </w:rPr>
          <m:t>T≈</m:t>
        </m:r>
      </m:oMath>
      <w:r w:rsidRPr="002D481F">
        <w:rPr>
          <w:rFonts w:asciiTheme="minorHAnsi" w:hAnsiTheme="minorHAnsi" w:cstheme="minorHAnsi"/>
          <w:color w:val="000000"/>
          <w:sz w:val="22"/>
          <w:szCs w:val="22"/>
        </w:rPr>
        <w:t>11.4 GHz.</w:t>
      </w:r>
      <w:r w:rsidRPr="002D481F">
        <w:rPr>
          <w:rFonts w:asciiTheme="minorHAnsi" w:hAnsiTheme="minorHAnsi" w:cstheme="minorHAnsi"/>
          <w:sz w:val="22"/>
          <w:szCs w:val="22"/>
        </w:rPr>
        <w:br/>
      </w:r>
    </w:p>
    <w:p w14:paraId="734471FB" w14:textId="229FB5EC" w:rsidR="00641190" w:rsidRPr="00B60925" w:rsidRDefault="002D481F" w:rsidP="00B60925">
      <w:pPr>
        <w:pStyle w:val="NormalWeb"/>
        <w:spacing w:before="0" w:beforeAutospacing="0" w:after="0" w:afterAutospacing="0"/>
        <w:jc w:val="both"/>
        <w:rPr>
          <w:rFonts w:asciiTheme="minorHAnsi" w:hAnsiTheme="minorHAnsi" w:cstheme="minorHAnsi"/>
          <w:sz w:val="22"/>
          <w:szCs w:val="22"/>
        </w:rPr>
      </w:pPr>
      <w:r w:rsidRPr="002D481F">
        <w:rPr>
          <w:rFonts w:asciiTheme="minorHAnsi" w:hAnsiTheme="minorHAnsi" w:cstheme="minorHAnsi"/>
          <w:color w:val="000000"/>
          <w:sz w:val="22"/>
          <w:szCs w:val="22"/>
        </w:rPr>
        <w:t xml:space="preserve">Furthermore, we measure continuous-wave ODMR at zero magnetic field, initializing the spins via optical cycling. Resonant laser excitation of the </w:t>
      </w:r>
      <m:oMath>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m</m:t>
            </m:r>
          </m:e>
          <m:sub>
            <m:r>
              <w:rPr>
                <w:rFonts w:ascii="Cambria Math" w:hAnsi="Cambria Math" w:cstheme="minorHAnsi"/>
                <w:color w:val="000000"/>
                <w:sz w:val="22"/>
                <w:szCs w:val="22"/>
              </w:rPr>
              <m:t>s</m:t>
            </m:r>
          </m:sub>
        </m:sSub>
      </m:oMath>
      <w:r w:rsidRPr="002D481F">
        <w:rPr>
          <w:rFonts w:asciiTheme="minorHAnsi" w:hAnsiTheme="minorHAnsi" w:cstheme="minorHAnsi"/>
          <w:color w:val="000000"/>
          <w:sz w:val="22"/>
          <w:szCs w:val="22"/>
        </w:rPr>
        <w:t xml:space="preserve">=1/2 states, whilst magnetically driving the </w:t>
      </w:r>
      <m:oMath>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m</m:t>
            </m:r>
          </m:e>
          <m:sub>
            <m:r>
              <w:rPr>
                <w:rFonts w:ascii="Cambria Math" w:hAnsi="Cambria Math" w:cstheme="minorHAnsi"/>
                <w:color w:val="000000"/>
                <w:sz w:val="22"/>
                <w:szCs w:val="22"/>
              </w:rPr>
              <m:t>s</m:t>
            </m:r>
          </m:sub>
        </m:sSub>
      </m:oMath>
      <w:r w:rsidRPr="002D481F">
        <w:rPr>
          <w:rFonts w:asciiTheme="minorHAnsi" w:hAnsiTheme="minorHAnsi" w:cstheme="minorHAnsi"/>
          <w:color w:val="000000"/>
          <w:sz w:val="22"/>
          <w:szCs w:val="22"/>
        </w:rPr>
        <w:t>=1/2</w:t>
      </w:r>
      <m:oMath>
        <m:r>
          <w:rPr>
            <w:rFonts w:ascii="Cambria Math" w:hAnsi="Cambria Math" w:cstheme="minorHAnsi"/>
            <w:color w:val="000000"/>
            <w:sz w:val="22"/>
            <w:szCs w:val="22"/>
          </w:rPr>
          <m:t>↔</m:t>
        </m:r>
      </m:oMath>
      <w:r w:rsidRPr="002D481F">
        <w:rPr>
          <w:rFonts w:asciiTheme="minorHAnsi" w:hAnsiTheme="minorHAnsi" w:cstheme="minorHAnsi"/>
          <w:color w:val="000000"/>
          <w:sz w:val="22"/>
          <w:szCs w:val="22"/>
        </w:rPr>
        <w:t>3/2</w:t>
      </w:r>
      <w:r w:rsidR="00B60925">
        <w:rPr>
          <w:rFonts w:asciiTheme="minorHAnsi" w:hAnsiTheme="minorHAnsi" w:cstheme="minorHAnsi"/>
          <w:color w:val="000000"/>
          <w:sz w:val="22"/>
          <w:szCs w:val="22"/>
        </w:rPr>
        <w:t xml:space="preserve"> </w:t>
      </w:r>
      <w:r w:rsidRPr="002D481F">
        <w:rPr>
          <w:rFonts w:asciiTheme="minorHAnsi" w:hAnsiTheme="minorHAnsi" w:cstheme="minorHAnsi"/>
          <w:color w:val="000000"/>
          <w:sz w:val="22"/>
          <w:szCs w:val="22"/>
        </w:rPr>
        <w:t xml:space="preserve">transition at 11.4 GHz, yields an ODMR contrast of 340 %. Laser excitation of the </w:t>
      </w:r>
      <m:oMath>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m</m:t>
            </m:r>
          </m:e>
          <m:sub>
            <m:r>
              <w:rPr>
                <w:rFonts w:ascii="Cambria Math" w:hAnsi="Cambria Math" w:cstheme="minorHAnsi"/>
                <w:color w:val="000000"/>
                <w:sz w:val="22"/>
                <w:szCs w:val="22"/>
              </w:rPr>
              <m:t>s</m:t>
            </m:r>
          </m:sub>
        </m:sSub>
      </m:oMath>
      <w:r w:rsidRPr="002D481F">
        <w:rPr>
          <w:rFonts w:asciiTheme="minorHAnsi" w:hAnsiTheme="minorHAnsi" w:cstheme="minorHAnsi"/>
          <w:color w:val="000000"/>
          <w:sz w:val="22"/>
          <w:szCs w:val="22"/>
        </w:rPr>
        <w:t xml:space="preserve">=3/2 states yields a contrast of 107 %. In both cases, we measure an ODMR linewidth of </w:t>
      </w:r>
      <m:oMath>
        <m:r>
          <w:rPr>
            <w:rFonts w:ascii="Cambria Math" w:hAnsi="Cambria Math" w:cstheme="minorHAnsi"/>
            <w:color w:val="000000"/>
            <w:sz w:val="22"/>
            <w:szCs w:val="22"/>
          </w:rPr>
          <m:t>~</m:t>
        </m:r>
      </m:oMath>
      <w:r w:rsidRPr="002D481F">
        <w:rPr>
          <w:rFonts w:asciiTheme="minorHAnsi" w:hAnsiTheme="minorHAnsi" w:cstheme="minorHAnsi"/>
          <w:color w:val="000000"/>
          <w:sz w:val="22"/>
          <w:szCs w:val="22"/>
        </w:rPr>
        <w:t>90 MHz.</w:t>
      </w:r>
    </w:p>
    <w:p w14:paraId="396D813E" w14:textId="77777777" w:rsidR="00FF7C6D" w:rsidRDefault="00FF7C6D" w:rsidP="00711813">
      <w:pPr>
        <w:jc w:val="both"/>
        <w:rPr>
          <w:color w:val="000000"/>
        </w:rPr>
      </w:pPr>
      <w:bookmarkStart w:id="1" w:name="_GoBack"/>
      <w:bookmarkEnd w:id="1"/>
    </w:p>
    <w:p w14:paraId="193725D9" w14:textId="098B2094"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0B35CF3B" w14:textId="312C6F32" w:rsidR="002D481F" w:rsidRPr="002D481F" w:rsidRDefault="002D481F" w:rsidP="002D481F">
      <w:pPr>
        <w:pStyle w:val="NormalWeb"/>
        <w:spacing w:before="0" w:beforeAutospacing="0" w:after="0" w:afterAutospacing="0"/>
        <w:jc w:val="both"/>
        <w:rPr>
          <w:rFonts w:asciiTheme="minorHAnsi" w:hAnsiTheme="minorHAnsi" w:cstheme="minorHAnsi"/>
          <w:sz w:val="22"/>
          <w:szCs w:val="22"/>
        </w:rPr>
      </w:pPr>
      <w:r w:rsidRPr="002D481F">
        <w:rPr>
          <w:rFonts w:asciiTheme="minorHAnsi" w:hAnsiTheme="minorHAnsi" w:cstheme="minorHAnsi"/>
          <w:color w:val="000000"/>
          <w:sz w:val="22"/>
          <w:szCs w:val="22"/>
        </w:rPr>
        <w:t xml:space="preserve">1. </w:t>
      </w:r>
      <w:r w:rsidRPr="002D481F">
        <w:rPr>
          <w:rFonts w:asciiTheme="minorHAnsi" w:hAnsiTheme="minorHAnsi" w:cstheme="minorHAnsi"/>
          <w:color w:val="000000"/>
          <w:sz w:val="22"/>
          <w:szCs w:val="22"/>
        </w:rPr>
        <w:t xml:space="preserve">Y. </w:t>
      </w:r>
      <w:proofErr w:type="spellStart"/>
      <w:r w:rsidRPr="002D481F">
        <w:rPr>
          <w:rFonts w:asciiTheme="minorHAnsi" w:hAnsiTheme="minorHAnsi" w:cstheme="minorHAnsi"/>
          <w:color w:val="000000"/>
          <w:sz w:val="22"/>
          <w:szCs w:val="22"/>
        </w:rPr>
        <w:t>Wiemann</w:t>
      </w:r>
      <w:proofErr w:type="spellEnd"/>
      <w:r w:rsidRPr="002D481F">
        <w:rPr>
          <w:rFonts w:asciiTheme="minorHAnsi" w:hAnsiTheme="minorHAnsi" w:cstheme="minorHAnsi"/>
          <w:color w:val="000000"/>
          <w:sz w:val="22"/>
          <w:szCs w:val="22"/>
        </w:rPr>
        <w:t xml:space="preserve">, </w:t>
      </w:r>
      <w:r w:rsidRPr="002D481F">
        <w:rPr>
          <w:rFonts w:asciiTheme="minorHAnsi" w:hAnsiTheme="minorHAnsi" w:cstheme="minorHAnsi"/>
          <w:i/>
          <w:iCs/>
          <w:color w:val="000000"/>
          <w:sz w:val="22"/>
          <w:szCs w:val="22"/>
        </w:rPr>
        <w:t>et al.</w:t>
      </w:r>
      <w:r w:rsidRPr="002D481F">
        <w:rPr>
          <w:rFonts w:asciiTheme="minorHAnsi" w:hAnsiTheme="minorHAnsi" w:cstheme="minorHAnsi"/>
          <w:color w:val="000000"/>
          <w:sz w:val="22"/>
          <w:szCs w:val="22"/>
        </w:rPr>
        <w:t xml:space="preserve"> Observing electron spin resonance between 0.1 and 67 GHz at temperatures between 50 </w:t>
      </w:r>
      <w:proofErr w:type="spellStart"/>
      <w:r w:rsidRPr="002D481F">
        <w:rPr>
          <w:rFonts w:asciiTheme="minorHAnsi" w:hAnsiTheme="minorHAnsi" w:cstheme="minorHAnsi"/>
          <w:color w:val="000000"/>
          <w:sz w:val="22"/>
          <w:szCs w:val="22"/>
        </w:rPr>
        <w:t>mK</w:t>
      </w:r>
      <w:proofErr w:type="spellEnd"/>
      <w:r w:rsidRPr="002D481F">
        <w:rPr>
          <w:rFonts w:asciiTheme="minorHAnsi" w:hAnsiTheme="minorHAnsi" w:cstheme="minorHAnsi"/>
          <w:color w:val="000000"/>
          <w:sz w:val="22"/>
          <w:szCs w:val="22"/>
        </w:rPr>
        <w:t xml:space="preserve"> and 300 K using broadband metallic coplanar waveguides. </w:t>
      </w:r>
      <w:r w:rsidRPr="002D481F">
        <w:rPr>
          <w:rFonts w:asciiTheme="minorHAnsi" w:hAnsiTheme="minorHAnsi" w:cstheme="minorHAnsi"/>
          <w:i/>
          <w:iCs/>
          <w:color w:val="000000"/>
          <w:sz w:val="22"/>
          <w:szCs w:val="22"/>
        </w:rPr>
        <w:t xml:space="preserve">Appl. Phys. Lett. </w:t>
      </w:r>
      <w:r w:rsidRPr="002D481F">
        <w:rPr>
          <w:rFonts w:asciiTheme="minorHAnsi" w:hAnsiTheme="minorHAnsi" w:cstheme="minorHAnsi"/>
          <w:b/>
          <w:bCs/>
          <w:color w:val="000000"/>
          <w:sz w:val="22"/>
          <w:szCs w:val="22"/>
        </w:rPr>
        <w:t>106</w:t>
      </w:r>
      <w:r w:rsidRPr="002D481F">
        <w:rPr>
          <w:rFonts w:asciiTheme="minorHAnsi" w:hAnsiTheme="minorHAnsi" w:cstheme="minorHAnsi"/>
          <w:color w:val="000000"/>
          <w:sz w:val="22"/>
          <w:szCs w:val="22"/>
        </w:rPr>
        <w:t>, 193505 (2015).</w:t>
      </w:r>
    </w:p>
    <w:p w14:paraId="2A5BBCB6" w14:textId="312C6F32" w:rsidR="002D481F" w:rsidRPr="002D481F" w:rsidRDefault="002D481F" w:rsidP="002D481F">
      <w:pPr>
        <w:pStyle w:val="NormalWeb"/>
        <w:spacing w:before="0" w:beforeAutospacing="0" w:after="0" w:afterAutospacing="0"/>
        <w:jc w:val="both"/>
        <w:rPr>
          <w:rFonts w:asciiTheme="minorHAnsi" w:hAnsiTheme="minorHAnsi" w:cstheme="minorHAnsi"/>
          <w:sz w:val="22"/>
          <w:szCs w:val="22"/>
        </w:rPr>
      </w:pPr>
      <w:r w:rsidRPr="002D481F">
        <w:rPr>
          <w:rFonts w:asciiTheme="minorHAnsi" w:hAnsiTheme="minorHAnsi" w:cstheme="minorHAnsi"/>
          <w:color w:val="000000"/>
          <w:sz w:val="22"/>
          <w:szCs w:val="22"/>
        </w:rPr>
        <w:t xml:space="preserve">2. </w:t>
      </w:r>
      <w:r w:rsidRPr="002D481F">
        <w:rPr>
          <w:rFonts w:asciiTheme="minorHAnsi" w:hAnsiTheme="minorHAnsi" w:cstheme="minorHAnsi"/>
          <w:color w:val="000000"/>
          <w:sz w:val="22"/>
          <w:szCs w:val="22"/>
        </w:rPr>
        <w:t xml:space="preserve">T. Chang, D. Foster, and A. H. Kahn. An Intensity Standard for Electron Paramagnetic Resonance Using Chromium-Doped Corundum. </w:t>
      </w:r>
      <w:r w:rsidRPr="002D481F">
        <w:rPr>
          <w:rFonts w:asciiTheme="minorHAnsi" w:hAnsiTheme="minorHAnsi" w:cstheme="minorHAnsi"/>
          <w:i/>
          <w:iCs/>
          <w:color w:val="000000"/>
          <w:sz w:val="22"/>
          <w:szCs w:val="22"/>
        </w:rPr>
        <w:t>Journal of Research of the National Bureau of Standards</w:t>
      </w:r>
      <w:r w:rsidRPr="002D481F">
        <w:rPr>
          <w:rFonts w:asciiTheme="minorHAnsi" w:hAnsiTheme="minorHAnsi" w:cstheme="minorHAnsi"/>
          <w:b/>
          <w:bCs/>
          <w:color w:val="000000"/>
          <w:sz w:val="22"/>
          <w:szCs w:val="22"/>
        </w:rPr>
        <w:t xml:space="preserve"> 83</w:t>
      </w:r>
      <w:r w:rsidRPr="002D481F">
        <w:rPr>
          <w:rFonts w:asciiTheme="minorHAnsi" w:hAnsiTheme="minorHAnsi" w:cstheme="minorHAnsi"/>
          <w:color w:val="000000"/>
          <w:sz w:val="22"/>
          <w:szCs w:val="22"/>
        </w:rPr>
        <w:t>, 133 (1978).</w:t>
      </w:r>
    </w:p>
    <w:p w14:paraId="19A0A76F" w14:textId="58F40BCF" w:rsidR="00F97620" w:rsidRPr="002D481F" w:rsidRDefault="002D481F" w:rsidP="002D481F">
      <w:pPr>
        <w:jc w:val="both"/>
        <w:rPr>
          <w:rFonts w:asciiTheme="minorHAnsi" w:hAnsiTheme="minorHAnsi" w:cstheme="minorHAnsi"/>
          <w:sz w:val="22"/>
          <w:szCs w:val="22"/>
          <w:lang w:val="en-AU"/>
        </w:rPr>
      </w:pPr>
      <w:r w:rsidRPr="002D481F">
        <w:rPr>
          <w:rFonts w:asciiTheme="minorHAnsi" w:hAnsiTheme="minorHAnsi" w:cstheme="minorHAnsi"/>
          <w:color w:val="000000"/>
          <w:sz w:val="22"/>
          <w:szCs w:val="22"/>
        </w:rPr>
        <w:t xml:space="preserve">3. </w:t>
      </w:r>
      <w:r w:rsidRPr="002D481F">
        <w:rPr>
          <w:rFonts w:asciiTheme="minorHAnsi" w:hAnsiTheme="minorHAnsi" w:cstheme="minorHAnsi"/>
          <w:color w:val="000000"/>
          <w:sz w:val="22"/>
          <w:szCs w:val="22"/>
        </w:rPr>
        <w:t xml:space="preserve">K. J. </w:t>
      </w:r>
      <w:proofErr w:type="spellStart"/>
      <w:r w:rsidRPr="002D481F">
        <w:rPr>
          <w:rFonts w:asciiTheme="minorHAnsi" w:hAnsiTheme="minorHAnsi" w:cstheme="minorHAnsi"/>
          <w:color w:val="000000"/>
          <w:sz w:val="22"/>
          <w:szCs w:val="22"/>
        </w:rPr>
        <w:t>Standley</w:t>
      </w:r>
      <w:proofErr w:type="spellEnd"/>
      <w:r w:rsidRPr="002D481F">
        <w:rPr>
          <w:rFonts w:asciiTheme="minorHAnsi" w:hAnsiTheme="minorHAnsi" w:cstheme="minorHAnsi"/>
          <w:color w:val="000000"/>
          <w:sz w:val="22"/>
          <w:szCs w:val="22"/>
        </w:rPr>
        <w:t xml:space="preserve"> and R. A. Vaughan. Effect of Crystal-Growth Method on Electron Spin Relaxation in Ruby. </w:t>
      </w:r>
      <w:r w:rsidRPr="002D481F">
        <w:rPr>
          <w:rFonts w:asciiTheme="minorHAnsi" w:hAnsiTheme="minorHAnsi" w:cstheme="minorHAnsi"/>
          <w:i/>
          <w:iCs/>
          <w:color w:val="000000"/>
          <w:sz w:val="22"/>
          <w:szCs w:val="22"/>
        </w:rPr>
        <w:t>Physical Review</w:t>
      </w:r>
      <w:r w:rsidRPr="002D481F">
        <w:rPr>
          <w:rFonts w:asciiTheme="minorHAnsi" w:hAnsiTheme="minorHAnsi" w:cstheme="minorHAnsi"/>
          <w:color w:val="000000"/>
          <w:sz w:val="22"/>
          <w:szCs w:val="22"/>
        </w:rPr>
        <w:t xml:space="preserve"> </w:t>
      </w:r>
      <w:r w:rsidRPr="002D481F">
        <w:rPr>
          <w:rFonts w:asciiTheme="minorHAnsi" w:hAnsiTheme="minorHAnsi" w:cstheme="minorHAnsi"/>
          <w:b/>
          <w:bCs/>
          <w:color w:val="000000"/>
          <w:sz w:val="22"/>
          <w:szCs w:val="22"/>
        </w:rPr>
        <w:t>139</w:t>
      </w:r>
      <w:r w:rsidRPr="002D481F">
        <w:rPr>
          <w:rFonts w:asciiTheme="minorHAnsi" w:hAnsiTheme="minorHAnsi" w:cstheme="minorHAnsi"/>
          <w:color w:val="000000"/>
          <w:sz w:val="22"/>
          <w:szCs w:val="22"/>
        </w:rPr>
        <w:t>, A1275–A1280, (1965).</w:t>
      </w:r>
    </w:p>
    <w:sectPr w:rsidR="00F97620" w:rsidRPr="002D481F"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539E9"/>
    <w:rsid w:val="001A21AD"/>
    <w:rsid w:val="001D6F36"/>
    <w:rsid w:val="002078AD"/>
    <w:rsid w:val="002226BB"/>
    <w:rsid w:val="00225236"/>
    <w:rsid w:val="002272B0"/>
    <w:rsid w:val="002D481F"/>
    <w:rsid w:val="00300B92"/>
    <w:rsid w:val="0030585E"/>
    <w:rsid w:val="00387491"/>
    <w:rsid w:val="00413902"/>
    <w:rsid w:val="00483B05"/>
    <w:rsid w:val="004E28B9"/>
    <w:rsid w:val="004E5450"/>
    <w:rsid w:val="005001F2"/>
    <w:rsid w:val="00546661"/>
    <w:rsid w:val="0055229D"/>
    <w:rsid w:val="00562D19"/>
    <w:rsid w:val="0059609A"/>
    <w:rsid w:val="00597659"/>
    <w:rsid w:val="005E48A2"/>
    <w:rsid w:val="005F19FF"/>
    <w:rsid w:val="00622C10"/>
    <w:rsid w:val="00641190"/>
    <w:rsid w:val="00667F40"/>
    <w:rsid w:val="006B3866"/>
    <w:rsid w:val="00711813"/>
    <w:rsid w:val="00721C91"/>
    <w:rsid w:val="00724E3C"/>
    <w:rsid w:val="00743C46"/>
    <w:rsid w:val="00882790"/>
    <w:rsid w:val="008909C9"/>
    <w:rsid w:val="008E12A3"/>
    <w:rsid w:val="009364C5"/>
    <w:rsid w:val="00947B77"/>
    <w:rsid w:val="009B2641"/>
    <w:rsid w:val="009E2228"/>
    <w:rsid w:val="009F06D6"/>
    <w:rsid w:val="00A266B4"/>
    <w:rsid w:val="00A55CEC"/>
    <w:rsid w:val="00AF30DD"/>
    <w:rsid w:val="00B01A06"/>
    <w:rsid w:val="00B60925"/>
    <w:rsid w:val="00BC5FCC"/>
    <w:rsid w:val="00C373EB"/>
    <w:rsid w:val="00C60A71"/>
    <w:rsid w:val="00CA4DBF"/>
    <w:rsid w:val="00CC165A"/>
    <w:rsid w:val="00D55F3B"/>
    <w:rsid w:val="00DA2731"/>
    <w:rsid w:val="00DC0ABB"/>
    <w:rsid w:val="00DC2D9E"/>
    <w:rsid w:val="00DF1C8E"/>
    <w:rsid w:val="00EF12F3"/>
    <w:rsid w:val="00F26BBE"/>
    <w:rsid w:val="00F97620"/>
    <w:rsid w:val="00FF7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NormalWeb">
    <w:name w:val="Normal (Web)"/>
    <w:basedOn w:val="Normal"/>
    <w:uiPriority w:val="99"/>
    <w:unhideWhenUsed/>
    <w:rsid w:val="002D481F"/>
    <w:pPr>
      <w:spacing w:before="100" w:beforeAutospacing="1" w:after="100" w:afterAutospacing="1"/>
    </w:pPr>
  </w:style>
  <w:style w:type="character" w:styleId="PlaceholderText">
    <w:name w:val="Placeholder Text"/>
    <w:basedOn w:val="DefaultParagraphFont"/>
    <w:uiPriority w:val="99"/>
    <w:semiHidden/>
    <w:rsid w:val="005466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6385">
      <w:bodyDiv w:val="1"/>
      <w:marLeft w:val="0"/>
      <w:marRight w:val="0"/>
      <w:marTop w:val="0"/>
      <w:marBottom w:val="0"/>
      <w:divBdr>
        <w:top w:val="none" w:sz="0" w:space="0" w:color="auto"/>
        <w:left w:val="none" w:sz="0" w:space="0" w:color="auto"/>
        <w:bottom w:val="none" w:sz="0" w:space="0" w:color="auto"/>
        <w:right w:val="none" w:sz="0" w:space="0" w:color="auto"/>
      </w:divBdr>
    </w:div>
    <w:div w:id="519007512">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474060492">
      <w:bodyDiv w:val="1"/>
      <w:marLeft w:val="0"/>
      <w:marRight w:val="0"/>
      <w:marTop w:val="0"/>
      <w:marBottom w:val="0"/>
      <w:divBdr>
        <w:top w:val="none" w:sz="0" w:space="0" w:color="auto"/>
        <w:left w:val="none" w:sz="0" w:space="0" w:color="auto"/>
        <w:bottom w:val="none" w:sz="0" w:space="0" w:color="auto"/>
        <w:right w:val="none" w:sz="0" w:space="0" w:color="auto"/>
      </w:divBdr>
    </w:div>
    <w:div w:id="1497913811">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3590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Vikas Kanayalal Sewani</cp:lastModifiedBy>
  <cp:revision>22</cp:revision>
  <cp:lastPrinted>2013-06-13T05:15:00Z</cp:lastPrinted>
  <dcterms:created xsi:type="dcterms:W3CDTF">2019-05-29T23:58:00Z</dcterms:created>
  <dcterms:modified xsi:type="dcterms:W3CDTF">2019-08-19T07:08:00Z</dcterms:modified>
</cp:coreProperties>
</file>