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11813" w:rsidP="00711813" w:rsidRDefault="001B4E10" w14:paraId="22942549" wp14:textId="77777777">
      <w:pPr>
        <w:jc w:val="both"/>
        <w:rPr>
          <w:rFonts w:ascii="Calibri" w:hAnsi="Calibri" w:cs="Calibri"/>
          <w:b/>
          <w:bCs/>
          <w:color w:val="000000"/>
          <w:sz w:val="20"/>
          <w:szCs w:val="20"/>
        </w:rPr>
      </w:pPr>
      <w:r>
        <w:rPr>
          <w:rFonts w:ascii="Calibri" w:hAnsi="Calibri" w:cs="Calibri"/>
          <w:b/>
          <w:bCs/>
          <w:color w:val="000000"/>
          <w:sz w:val="20"/>
          <w:szCs w:val="20"/>
        </w:rPr>
        <w:t>E</w:t>
      </w:r>
      <w:r w:rsidRPr="001B4E10">
        <w:rPr>
          <w:rFonts w:ascii="Calibri" w:hAnsi="Calibri" w:cs="Calibri"/>
          <w:b/>
          <w:bCs/>
          <w:color w:val="000000"/>
          <w:sz w:val="20"/>
          <w:szCs w:val="20"/>
        </w:rPr>
        <w:t>xperience with an European Medicines Agency related qualification advice of a PBPK model to simulate lactation related medic</w:t>
      </w:r>
      <w:r w:rsidR="0066039C">
        <w:rPr>
          <w:rFonts w:ascii="Calibri" w:hAnsi="Calibri" w:cs="Calibri"/>
          <w:b/>
          <w:bCs/>
          <w:color w:val="000000"/>
          <w:sz w:val="20"/>
          <w:szCs w:val="20"/>
        </w:rPr>
        <w:t>ine ex</w:t>
      </w:r>
      <w:r w:rsidRPr="001B4E10">
        <w:rPr>
          <w:rFonts w:ascii="Calibri" w:hAnsi="Calibri" w:cs="Calibri"/>
          <w:b/>
          <w:bCs/>
          <w:color w:val="000000"/>
          <w:sz w:val="20"/>
          <w:szCs w:val="20"/>
        </w:rPr>
        <w:t>posur</w:t>
      </w:r>
      <w:r>
        <w:rPr>
          <w:rFonts w:ascii="Calibri" w:hAnsi="Calibri" w:cs="Calibri"/>
          <w:b/>
          <w:bCs/>
          <w:color w:val="000000"/>
          <w:sz w:val="20"/>
          <w:szCs w:val="20"/>
        </w:rPr>
        <w:t>e</w:t>
      </w:r>
      <w:r w:rsidR="00846962">
        <w:rPr>
          <w:rFonts w:ascii="Calibri" w:hAnsi="Calibri" w:cs="Calibri"/>
          <w:b/>
          <w:bCs/>
          <w:color w:val="000000"/>
          <w:sz w:val="20"/>
          <w:szCs w:val="20"/>
        </w:rPr>
        <w:t>: a personal reflection.</w:t>
      </w:r>
    </w:p>
    <w:p xmlns:wp14="http://schemas.microsoft.com/office/word/2010/wordml" w:rsidRPr="004E5450" w:rsidR="00846962" w:rsidP="00711813" w:rsidRDefault="00846962" w14:paraId="672A6659" wp14:textId="77777777">
      <w:pPr>
        <w:jc w:val="both"/>
        <w:rPr>
          <w:rFonts w:ascii="Calibri" w:hAnsi="Calibri" w:cs="Calibri"/>
          <w:b/>
          <w:sz w:val="20"/>
          <w:szCs w:val="20"/>
          <w:lang w:val="en-AU"/>
        </w:rPr>
      </w:pPr>
    </w:p>
    <w:p xmlns:wp14="http://schemas.microsoft.com/office/word/2010/wordml" w:rsidRPr="004E5450" w:rsidR="00711813" w:rsidP="00711813" w:rsidRDefault="001B4E10" w14:paraId="4CF956DC" wp14:textId="7E3F3017">
      <w:pPr>
        <w:jc w:val="both"/>
        <w:rPr>
          <w:rFonts w:ascii="Calibri" w:hAnsi="Calibri" w:cs="Calibri"/>
          <w:sz w:val="20"/>
          <w:szCs w:val="20"/>
          <w:lang w:val="en-AU"/>
        </w:rPr>
      </w:pPr>
      <w:r w:rsidRPr="28DE4DF4" w:rsidR="001B4E10">
        <w:rPr>
          <w:rFonts w:ascii="Calibri" w:hAnsi="Calibri" w:cs="Calibri"/>
          <w:sz w:val="20"/>
          <w:szCs w:val="20"/>
          <w:lang w:val="en-AU"/>
        </w:rPr>
        <w:t>Karel Allegaert</w:t>
      </w:r>
      <w:r w:rsidRPr="28DE4DF4" w:rsidR="001B4E10">
        <w:rPr>
          <w:rFonts w:ascii="Calibri" w:hAnsi="Calibri" w:cs="Calibri"/>
          <w:sz w:val="20"/>
          <w:szCs w:val="20"/>
          <w:vertAlign w:val="superscript"/>
          <w:lang w:val="en-AU"/>
        </w:rPr>
        <w:t>1,2,3</w:t>
      </w:r>
      <w:r w:rsidRPr="28DE4DF4" w:rsidR="001B4E10">
        <w:rPr>
          <w:rFonts w:ascii="Calibri" w:hAnsi="Calibri" w:cs="Calibri"/>
          <w:sz w:val="20"/>
          <w:szCs w:val="20"/>
          <w:lang w:val="en-AU"/>
        </w:rPr>
        <w:t xml:space="preserve">, </w:t>
      </w:r>
      <w:r w:rsidRPr="28DE4DF4" w:rsidR="001B4E10">
        <w:rPr>
          <w:rFonts w:ascii="Calibri" w:hAnsi="Calibri" w:cs="Calibri"/>
          <w:sz w:val="20"/>
          <w:szCs w:val="20"/>
          <w:vertAlign w:val="superscript"/>
          <w:lang w:val="en-AU"/>
        </w:rPr>
        <w:t>1</w:t>
      </w:r>
      <w:r w:rsidRPr="28DE4DF4" w:rsidR="001B4E10">
        <w:rPr>
          <w:rFonts w:ascii="Calibri" w:hAnsi="Calibri" w:cs="Calibri"/>
          <w:sz w:val="20"/>
          <w:szCs w:val="20"/>
          <w:lang w:val="en-AU"/>
        </w:rPr>
        <w:t xml:space="preserve">Department of </w:t>
      </w:r>
      <w:r w:rsidRPr="28DE4DF4" w:rsidR="6D1F7E2D">
        <w:rPr>
          <w:rFonts w:ascii="Calibri" w:hAnsi="Calibri" w:cs="Calibri"/>
          <w:sz w:val="20"/>
          <w:szCs w:val="20"/>
          <w:lang w:val="en-AU"/>
        </w:rPr>
        <w:t>D</w:t>
      </w:r>
      <w:r w:rsidRPr="28DE4DF4" w:rsidR="001B4E10">
        <w:rPr>
          <w:rFonts w:ascii="Calibri" w:hAnsi="Calibri" w:cs="Calibri"/>
          <w:sz w:val="20"/>
          <w:szCs w:val="20"/>
          <w:lang w:val="en-AU"/>
        </w:rPr>
        <w:t>evelopment and</w:t>
      </w:r>
      <w:r w:rsidRPr="28DE4DF4" w:rsidR="07BB235A">
        <w:rPr>
          <w:rFonts w:ascii="Calibri" w:hAnsi="Calibri" w:cs="Calibri"/>
          <w:sz w:val="20"/>
          <w:szCs w:val="20"/>
          <w:lang w:val="en-AU"/>
        </w:rPr>
        <w:t xml:space="preserve"> R</w:t>
      </w:r>
      <w:r w:rsidRPr="28DE4DF4" w:rsidR="001B4E10">
        <w:rPr>
          <w:rFonts w:ascii="Calibri" w:hAnsi="Calibri" w:cs="Calibri"/>
          <w:sz w:val="20"/>
          <w:szCs w:val="20"/>
          <w:lang w:val="en-AU"/>
        </w:rPr>
        <w:t xml:space="preserve">egeneration, and </w:t>
      </w:r>
      <w:r w:rsidRPr="28DE4DF4" w:rsidR="001B4E10">
        <w:rPr>
          <w:rFonts w:ascii="Calibri" w:hAnsi="Calibri" w:cs="Calibri"/>
          <w:sz w:val="20"/>
          <w:szCs w:val="20"/>
          <w:vertAlign w:val="superscript"/>
          <w:lang w:val="en-AU"/>
        </w:rPr>
        <w:t>2</w:t>
      </w:r>
      <w:r w:rsidRPr="28DE4DF4" w:rsidR="001B4E10">
        <w:rPr>
          <w:rFonts w:ascii="Calibri" w:hAnsi="Calibri" w:cs="Calibri"/>
          <w:sz w:val="20"/>
          <w:szCs w:val="20"/>
          <w:lang w:val="en-AU"/>
        </w:rPr>
        <w:t xml:space="preserve">Department of Pharmaceutical and Pharmacological Sciences, KU Leuven, Leuven, Belgium, and </w:t>
      </w:r>
      <w:r w:rsidRPr="28DE4DF4" w:rsidR="001B4E10">
        <w:rPr>
          <w:rFonts w:ascii="Calibri" w:hAnsi="Calibri" w:cs="Calibri"/>
          <w:sz w:val="20"/>
          <w:szCs w:val="20"/>
          <w:vertAlign w:val="superscript"/>
          <w:lang w:val="en-AU"/>
        </w:rPr>
        <w:t>3</w:t>
      </w:r>
      <w:r w:rsidRPr="28DE4DF4" w:rsidR="001B4E10">
        <w:rPr>
          <w:rFonts w:ascii="Calibri" w:hAnsi="Calibri" w:cs="Calibri"/>
          <w:sz w:val="20"/>
          <w:szCs w:val="20"/>
          <w:lang w:val="en-AU"/>
        </w:rPr>
        <w:t xml:space="preserve">Department of hospital pharmacy, Erasmus MC, Rotterdam, the Netherlands. </w:t>
      </w:r>
      <w:r w:rsidRPr="28DE4DF4" w:rsidR="00711813">
        <w:rPr>
          <w:rFonts w:ascii="Calibri" w:hAnsi="Calibri" w:cs="Calibri"/>
          <w:sz w:val="20"/>
          <w:szCs w:val="20"/>
          <w:lang w:val="en-AU"/>
        </w:rPr>
        <w:t xml:space="preserve"> </w:t>
      </w:r>
    </w:p>
    <w:p xmlns:wp14="http://schemas.microsoft.com/office/word/2010/wordml" w:rsidRPr="004E5450" w:rsidR="00711813" w:rsidP="00711813" w:rsidRDefault="00711813" w14:paraId="29D6B04F" wp14:textId="77777777">
      <w:pPr>
        <w:pStyle w:val="Default"/>
        <w:jc w:val="both"/>
        <w:rPr>
          <w:color w:val="auto"/>
          <w:sz w:val="20"/>
          <w:szCs w:val="20"/>
          <w:lang w:val="en-AU"/>
        </w:rPr>
      </w:pPr>
      <w:r w:rsidRPr="004E5450">
        <w:rPr>
          <w:i/>
          <w:color w:val="auto"/>
          <w:sz w:val="20"/>
          <w:szCs w:val="20"/>
        </w:rPr>
        <w:t xml:space="preserve"> </w:t>
      </w:r>
    </w:p>
    <w:p xmlns:wp14="http://schemas.microsoft.com/office/word/2010/wordml" w:rsidR="00711813" w:rsidP="00711813" w:rsidRDefault="00711813" w14:paraId="62917AB1" wp14:textId="77777777">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1B4E10">
        <w:rPr>
          <w:rFonts w:ascii="Calibri" w:hAnsi="Calibri" w:cs="Calibri"/>
          <w:sz w:val="20"/>
          <w:szCs w:val="20"/>
          <w:lang w:val="en-AU"/>
        </w:rPr>
        <w:t xml:space="preserve">Lactation related </w:t>
      </w:r>
      <w:r w:rsidR="0066039C">
        <w:rPr>
          <w:rFonts w:ascii="Calibri" w:hAnsi="Calibri" w:cs="Calibri"/>
          <w:sz w:val="20"/>
          <w:szCs w:val="20"/>
          <w:lang w:val="en-AU"/>
        </w:rPr>
        <w:t>medicine</w:t>
      </w:r>
      <w:r w:rsidR="001B4E10">
        <w:rPr>
          <w:rFonts w:ascii="Calibri" w:hAnsi="Calibri" w:cs="Calibri"/>
          <w:sz w:val="20"/>
          <w:szCs w:val="20"/>
          <w:lang w:val="en-AU"/>
        </w:rPr>
        <w:t xml:space="preserve"> exposure is a relevant topic with </w:t>
      </w:r>
      <w:r w:rsidR="00846962">
        <w:rPr>
          <w:rFonts w:ascii="Calibri" w:hAnsi="Calibri" w:cs="Calibri"/>
          <w:sz w:val="20"/>
          <w:szCs w:val="20"/>
          <w:lang w:val="en-AU"/>
        </w:rPr>
        <w:t>increasing</w:t>
      </w:r>
      <w:r w:rsidR="001B4E10">
        <w:rPr>
          <w:rFonts w:ascii="Calibri" w:hAnsi="Calibri" w:cs="Calibri"/>
          <w:sz w:val="20"/>
          <w:szCs w:val="20"/>
          <w:lang w:val="en-AU"/>
        </w:rPr>
        <w:t xml:space="preserve"> clinical research activities and increased regulatory interests, as e.g. reflected in the ongoing ICH efforts E21 on the inclusion of pregnant and breast-feeding individuals in clinical trials.</w:t>
      </w:r>
      <w:r w:rsidR="0066039C">
        <w:rPr>
          <w:rFonts w:ascii="Calibri" w:hAnsi="Calibri" w:cs="Calibri"/>
          <w:sz w:val="20"/>
          <w:szCs w:val="20"/>
          <w:lang w:val="en-AU"/>
        </w:rPr>
        <w:t xml:space="preserve"> PBPK models can be very instrumental to facilitate drug development, clinical trials or to provide clinical guidance in this specific field. </w:t>
      </w:r>
    </w:p>
    <w:p xmlns:wp14="http://schemas.microsoft.com/office/word/2010/wordml" w:rsidRPr="004E5450" w:rsidR="00711813" w:rsidP="00711813" w:rsidRDefault="00711813" w14:paraId="61D946CD" wp14:textId="77777777">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1B4E10">
        <w:rPr>
          <w:rFonts w:ascii="Calibri" w:hAnsi="Calibri" w:cs="Calibri"/>
          <w:sz w:val="20"/>
          <w:szCs w:val="20"/>
          <w:lang w:val="en-AU"/>
        </w:rPr>
        <w:t xml:space="preserve">We </w:t>
      </w:r>
      <w:r w:rsidR="00846962">
        <w:rPr>
          <w:rFonts w:ascii="Calibri" w:hAnsi="Calibri" w:cs="Calibri"/>
          <w:sz w:val="20"/>
          <w:szCs w:val="20"/>
          <w:lang w:val="en-AU"/>
        </w:rPr>
        <w:t>intend</w:t>
      </w:r>
      <w:r w:rsidR="001B4E10">
        <w:rPr>
          <w:rFonts w:ascii="Calibri" w:hAnsi="Calibri" w:cs="Calibri"/>
          <w:sz w:val="20"/>
          <w:szCs w:val="20"/>
          <w:lang w:val="en-AU"/>
        </w:rPr>
        <w:t xml:space="preserve"> to reflect on </w:t>
      </w:r>
      <w:r w:rsidR="00846962">
        <w:rPr>
          <w:rFonts w:ascii="Calibri" w:hAnsi="Calibri" w:cs="Calibri"/>
          <w:sz w:val="20"/>
          <w:szCs w:val="20"/>
          <w:lang w:val="en-AU"/>
        </w:rPr>
        <w:t xml:space="preserve">and share </w:t>
      </w:r>
      <w:r w:rsidR="001B4E10">
        <w:rPr>
          <w:rFonts w:ascii="Calibri" w:hAnsi="Calibri" w:cs="Calibri"/>
          <w:sz w:val="20"/>
          <w:szCs w:val="20"/>
          <w:lang w:val="en-AU"/>
        </w:rPr>
        <w:t>the preliminary experiences we had within the IMI Conception consortium (academia + industry) during the interactions with the European Medicines Agency on a qualif</w:t>
      </w:r>
      <w:r w:rsidR="0066039C">
        <w:rPr>
          <w:rFonts w:ascii="Calibri" w:hAnsi="Calibri" w:cs="Calibri"/>
          <w:sz w:val="20"/>
          <w:szCs w:val="20"/>
          <w:lang w:val="en-AU"/>
        </w:rPr>
        <w:t xml:space="preserve">ication advice on the PBPK model to simulate lactation related medicine exposure. </w:t>
      </w:r>
    </w:p>
    <w:p xmlns:wp14="http://schemas.microsoft.com/office/word/2010/wordml" w:rsidRPr="004E5450" w:rsidR="00711813" w:rsidP="00711813" w:rsidRDefault="00711813" w14:paraId="09C58C2F" wp14:textId="55838200">
      <w:pPr>
        <w:jc w:val="both"/>
        <w:rPr>
          <w:rFonts w:ascii="Calibri" w:hAnsi="Calibri" w:cs="Calibri"/>
          <w:sz w:val="20"/>
          <w:szCs w:val="20"/>
          <w:lang w:val="en-AU"/>
        </w:rPr>
      </w:pPr>
      <w:r w:rsidRPr="3FC5CB26" w:rsidR="00711813">
        <w:rPr>
          <w:rFonts w:ascii="Calibri" w:hAnsi="Calibri" w:cs="Calibri"/>
          <w:b w:val="1"/>
          <w:bCs w:val="1"/>
          <w:sz w:val="20"/>
          <w:szCs w:val="20"/>
          <w:lang w:val="en-AU"/>
        </w:rPr>
        <w:t>Methods</w:t>
      </w:r>
      <w:r w:rsidRPr="3FC5CB26" w:rsidR="00711813">
        <w:rPr>
          <w:rFonts w:ascii="Calibri" w:hAnsi="Calibri" w:cs="Calibri"/>
          <w:sz w:val="20"/>
          <w:szCs w:val="20"/>
          <w:lang w:val="en-AU"/>
        </w:rPr>
        <w:t xml:space="preserve">. </w:t>
      </w:r>
      <w:r w:rsidRPr="3FC5CB26" w:rsidR="0066039C">
        <w:rPr>
          <w:rFonts w:ascii="Calibri" w:hAnsi="Calibri" w:cs="Calibri"/>
          <w:sz w:val="20"/>
          <w:szCs w:val="20"/>
          <w:lang w:val="en-AU"/>
        </w:rPr>
        <w:t xml:space="preserve">Narrative reflection, based on a framework on </w:t>
      </w:r>
      <w:r w:rsidRPr="3FC5CB26" w:rsidR="00846962">
        <w:rPr>
          <w:rFonts w:ascii="Calibri" w:hAnsi="Calibri" w:cs="Calibri"/>
          <w:sz w:val="20"/>
          <w:szCs w:val="20"/>
          <w:lang w:val="en-AU"/>
        </w:rPr>
        <w:t>processes of qualifying PBPK platforms</w:t>
      </w:r>
      <w:r w:rsidRPr="3FC5CB26" w:rsidR="2E17FBAF">
        <w:rPr>
          <w:rFonts w:ascii="Calibri" w:hAnsi="Calibri" w:cs="Calibri"/>
          <w:sz w:val="20"/>
          <w:szCs w:val="20"/>
          <w:lang w:val="en-AU"/>
        </w:rPr>
        <w:t>.</w:t>
      </w:r>
    </w:p>
    <w:p xmlns:wp14="http://schemas.microsoft.com/office/word/2010/wordml" w:rsidRPr="004E5450" w:rsidR="00846962" w:rsidP="00846962" w:rsidRDefault="00711813" w14:paraId="22827377" wp14:textId="77777777">
      <w:pPr>
        <w:jc w:val="both"/>
        <w:rPr>
          <w:rFonts w:ascii="Calibri" w:hAnsi="Calibri" w:cs="Calibri"/>
          <w:sz w:val="20"/>
          <w:szCs w:val="20"/>
          <w:lang w:val="en-AU"/>
        </w:rPr>
      </w:pPr>
      <w:r w:rsidRPr="00444224">
        <w:rPr>
          <w:rFonts w:ascii="Calibri" w:hAnsi="Calibri" w:cs="Calibri"/>
          <w:b/>
          <w:bCs/>
          <w:sz w:val="20"/>
          <w:szCs w:val="20"/>
          <w:lang w:val="en-AU"/>
        </w:rPr>
        <w:t>Results.</w:t>
      </w:r>
      <w:r w:rsidR="00846962">
        <w:rPr>
          <w:rFonts w:ascii="Calibri" w:hAnsi="Calibri" w:cs="Calibri"/>
          <w:sz w:val="20"/>
          <w:szCs w:val="20"/>
          <w:lang w:val="en-AU"/>
        </w:rPr>
        <w:t xml:space="preserve"> The steps taken for verification of the drug models, extension of the platform for various intended uses, and our example of the PBPK qualification effort, and needed next steps will be discussed. </w:t>
      </w:r>
    </w:p>
    <w:p xmlns:wp14="http://schemas.microsoft.com/office/word/2010/wordml" w:rsidR="00EF12F3" w:rsidP="00711813" w:rsidRDefault="00711813" w14:paraId="5F6DB459" wp14:textId="77777777">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846962">
        <w:rPr>
          <w:rFonts w:ascii="Calibri" w:hAnsi="Calibri" w:cs="Calibri"/>
          <w:sz w:val="20"/>
          <w:szCs w:val="20"/>
          <w:lang w:val="en-AU"/>
        </w:rPr>
        <w:t>We perceived the qualification advice as a stepwise approach, with discussions that provide some more certainty on the additional work and efforts to be undertaken to attain qualification.</w:t>
      </w:r>
    </w:p>
    <w:p xmlns:wp14="http://schemas.microsoft.com/office/word/2010/wordml" w:rsidR="00EF12F3" w:rsidP="00711813" w:rsidRDefault="00EF12F3" w14:paraId="0A37501D" wp14:textId="77777777">
      <w:pPr>
        <w:jc w:val="both"/>
        <w:rPr>
          <w:rFonts w:ascii="Calibri" w:hAnsi="Calibri" w:cs="Calibri"/>
          <w:sz w:val="20"/>
          <w:szCs w:val="20"/>
          <w:lang w:val="en-AU"/>
        </w:rPr>
      </w:pPr>
    </w:p>
    <w:p xmlns:wp14="http://schemas.microsoft.com/office/word/2010/wordml" w:rsidRPr="004E5450" w:rsidR="004E5450" w:rsidP="00711813" w:rsidRDefault="004E5450" w14:paraId="5DAB6C7B" wp14:textId="77777777">
      <w:pPr>
        <w:jc w:val="both"/>
        <w:rPr>
          <w:rFonts w:ascii="Calibri" w:hAnsi="Calibri" w:cs="Calibri"/>
          <w:sz w:val="20"/>
          <w:szCs w:val="20"/>
          <w:lang w:val="en-AU"/>
        </w:rPr>
      </w:pPr>
    </w:p>
    <w:p xmlns:wp14="http://schemas.microsoft.com/office/word/2010/wordml" w:rsidRPr="004E5450" w:rsidR="004E5450" w:rsidP="00711813" w:rsidRDefault="004E5450" w14:paraId="02EB378F" wp14:textId="77777777">
      <w:pPr>
        <w:jc w:val="both"/>
        <w:rPr>
          <w:rFonts w:ascii="Calibri" w:hAnsi="Calibri" w:cs="Calibri"/>
          <w:sz w:val="20"/>
          <w:szCs w:val="20"/>
          <w:lang w:val="en-AU"/>
        </w:rPr>
      </w:pPr>
    </w:p>
    <w:p xmlns:wp14="http://schemas.microsoft.com/office/word/2010/wordml" w:rsidRPr="004E5450" w:rsidR="00F97620" w:rsidP="00711813" w:rsidRDefault="00F97620" w14:paraId="6A05A809" wp14:textId="77777777">
      <w:pPr>
        <w:jc w:val="both"/>
        <w:rPr>
          <w:rFonts w:ascii="Calibri" w:hAnsi="Calibri" w:cs="Calibri"/>
          <w:sz w:val="20"/>
          <w:szCs w:val="20"/>
          <w:lang w:val="en-AU"/>
        </w:rPr>
      </w:pPr>
    </w:p>
    <w:sectPr w:rsidRPr="004E5450" w:rsidR="00F9762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1"/>
  <w:trackRevisions w:val="false"/>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4D76"/>
    <w:rsid w:val="001B4E10"/>
    <w:rsid w:val="002272B0"/>
    <w:rsid w:val="00300B92"/>
    <w:rsid w:val="003238D9"/>
    <w:rsid w:val="00387491"/>
    <w:rsid w:val="00444224"/>
    <w:rsid w:val="00483B05"/>
    <w:rsid w:val="004E28B9"/>
    <w:rsid w:val="004E50FC"/>
    <w:rsid w:val="004E5450"/>
    <w:rsid w:val="0059609A"/>
    <w:rsid w:val="00597659"/>
    <w:rsid w:val="005D1700"/>
    <w:rsid w:val="005E48A2"/>
    <w:rsid w:val="005E62BE"/>
    <w:rsid w:val="0066039C"/>
    <w:rsid w:val="00711813"/>
    <w:rsid w:val="00724E3C"/>
    <w:rsid w:val="00743C46"/>
    <w:rsid w:val="00760B17"/>
    <w:rsid w:val="00846962"/>
    <w:rsid w:val="00885303"/>
    <w:rsid w:val="008909C9"/>
    <w:rsid w:val="00947B77"/>
    <w:rsid w:val="009E2228"/>
    <w:rsid w:val="009F06D6"/>
    <w:rsid w:val="00A266B4"/>
    <w:rsid w:val="00A71DEF"/>
    <w:rsid w:val="00AE2DA6"/>
    <w:rsid w:val="00BC5FCC"/>
    <w:rsid w:val="00C132EC"/>
    <w:rsid w:val="00C60A71"/>
    <w:rsid w:val="00D55F3B"/>
    <w:rsid w:val="00DA2731"/>
    <w:rsid w:val="00EF12F3"/>
    <w:rsid w:val="00F02477"/>
    <w:rsid w:val="00F90F73"/>
    <w:rsid w:val="00F97620"/>
    <w:rsid w:val="07BB235A"/>
    <w:rsid w:val="28DE4DF4"/>
    <w:rsid w:val="2E17FBAF"/>
    <w:rsid w:val="3FC5CB26"/>
    <w:rsid w:val="6D1F7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3E2A96"/>
  <w15:chartTrackingRefBased/>
  <w15:docId w15:val="{F67D5FFB-C69F-4DF7-869E-E2AD83EBC6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hAnsi="Calibri" w:eastAsia="PMingLiU"/>
      <w:b/>
      <w:bCs/>
      <w:i/>
      <w:iCs/>
      <w:sz w:val="26"/>
      <w:szCs w:val="26"/>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styleId="Heading5Char" w:customStyle="1">
    <w:name w:val="Heading 5 Char"/>
    <w:link w:val="Heading5"/>
    <w:uiPriority w:val="9"/>
    <w:semiHidden/>
    <w:rsid w:val="00420F72"/>
    <w:rPr>
      <w:rFonts w:ascii="Calibri" w:hAnsi="Calibri" w:eastAsia="PMingLiU" w:cs="Times New Roman"/>
      <w:b/>
      <w:bCs/>
      <w:i/>
      <w:iCs/>
      <w:sz w:val="26"/>
      <w:szCs w:val="26"/>
      <w:lang w:eastAsia="en-US"/>
    </w:rPr>
  </w:style>
  <w:style w:type="paragraph" w:styleId="Default" w:customStyle="1">
    <w:name w:val="Default"/>
    <w:rsid w:val="00D44795"/>
    <w:pPr>
      <w:widowControl w:val="0"/>
      <w:autoSpaceDE w:val="0"/>
      <w:autoSpaceDN w:val="0"/>
      <w:adjustRightInd w:val="0"/>
    </w:pPr>
    <w:rPr>
      <w:rFonts w:ascii="Calibri" w:hAnsi="Calibri" w:eastAsia="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styleId="BalloonTextChar" w:customStyle="1">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A3E3E748-D84F-4586-B55D-761FA27B3C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clems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Submission Format for ConnectED 2007</dc:title>
  <dc:subject/>
  <dc:creator>gillard</dc:creator>
  <keywords/>
  <lastModifiedBy>Ross McKinnon</lastModifiedBy>
  <revision>4</revision>
  <lastPrinted>2013-06-13T22:15:00.0000000Z</lastPrinted>
  <dcterms:created xsi:type="dcterms:W3CDTF">2025-05-07T01:37:00.0000000Z</dcterms:created>
  <dcterms:modified xsi:type="dcterms:W3CDTF">2025-05-07T01:39:09.4162938Z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0x01010004C054142C5B5D4B8C99E9FB10779CAB</vt:lpwstr>
  </property>
</Properties>
</file>