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D697" w14:textId="77777777" w:rsidR="00A842AB" w:rsidRDefault="00A842AB" w:rsidP="00A842AB">
      <w:pPr>
        <w:pStyle w:val="ICLGG201701Title"/>
        <w:rPr>
          <w:rFonts w:ascii="Times New Roman" w:hAnsi="Times New Roman" w:cs="Times New Roman"/>
          <w:bCs/>
          <w:sz w:val="28"/>
          <w:szCs w:val="28"/>
          <w:lang w:val="en-US"/>
        </w:rPr>
      </w:pPr>
      <w:r w:rsidRPr="00D3268C">
        <w:rPr>
          <w:rFonts w:ascii="Times New Roman" w:hAnsi="Times New Roman" w:cs="Times New Roman"/>
          <w:bCs/>
          <w:sz w:val="28"/>
          <w:szCs w:val="28"/>
          <w:lang w:val="en-US"/>
        </w:rPr>
        <w:t>Genomic analysis of alfalfa for the development of salt and drought tolerant germplasm for breeding programs</w:t>
      </w:r>
    </w:p>
    <w:p w14:paraId="7C8AA330" w14:textId="77777777" w:rsidR="00A842AB" w:rsidRDefault="00A842AB" w:rsidP="00A842AB">
      <w:pPr>
        <w:jc w:val="both"/>
      </w:pPr>
    </w:p>
    <w:p w14:paraId="5DE28563" w14:textId="562421D9" w:rsidR="00A842AB" w:rsidRDefault="00A842AB" w:rsidP="00A842AB">
      <w:pPr>
        <w:jc w:val="both"/>
        <w:rPr>
          <w:rFonts w:ascii="Times New Roman" w:hAnsi="Times New Roman" w:cs="Times New Roman"/>
          <w:vertAlign w:val="superscript"/>
          <w:lang w:val="en-AU"/>
        </w:rPr>
      </w:pPr>
      <w:r>
        <w:rPr>
          <w:rFonts w:ascii="Times New Roman" w:hAnsi="Times New Roman" w:cs="Times New Roman"/>
          <w:u w:val="single"/>
          <w:lang w:val="en-AU"/>
        </w:rPr>
        <w:t>Iqbal</w:t>
      </w:r>
      <w:r w:rsidRPr="005C7608">
        <w:rPr>
          <w:rFonts w:ascii="Times New Roman" w:hAnsi="Times New Roman" w:cs="Times New Roman"/>
          <w:u w:val="single"/>
          <w:lang w:val="en-AU"/>
        </w:rPr>
        <w:t xml:space="preserve"> </w:t>
      </w:r>
      <w:r>
        <w:rPr>
          <w:rFonts w:ascii="Times New Roman" w:hAnsi="Times New Roman" w:cs="Times New Roman"/>
          <w:u w:val="single"/>
          <w:lang w:val="en-AU"/>
        </w:rPr>
        <w:t>I</w:t>
      </w:r>
      <w:r w:rsidRPr="005C7608">
        <w:rPr>
          <w:rFonts w:ascii="Times New Roman" w:hAnsi="Times New Roman" w:cs="Times New Roman"/>
          <w:vertAlign w:val="superscript"/>
          <w:lang w:val="en-AU"/>
        </w:rPr>
        <w:t>1</w:t>
      </w:r>
      <w:r>
        <w:rPr>
          <w:rFonts w:ascii="Times New Roman" w:hAnsi="Times New Roman" w:cs="Times New Roman"/>
          <w:vertAlign w:val="superscript"/>
          <w:lang w:val="en-AU"/>
        </w:rPr>
        <w:t>*</w:t>
      </w:r>
      <w:r w:rsidRPr="005C7608">
        <w:rPr>
          <w:rFonts w:ascii="Times New Roman" w:hAnsi="Times New Roman" w:cs="Times New Roman"/>
          <w:lang w:val="en-AU"/>
        </w:rPr>
        <w:t xml:space="preserve">, </w:t>
      </w:r>
      <w:r>
        <w:rPr>
          <w:rFonts w:ascii="Times New Roman" w:hAnsi="Times New Roman" w:cs="Times New Roman"/>
          <w:lang w:val="en-AU"/>
        </w:rPr>
        <w:t>Perumal</w:t>
      </w:r>
      <w:r w:rsidRPr="005C7608">
        <w:rPr>
          <w:rFonts w:ascii="Times New Roman" w:hAnsi="Times New Roman" w:cs="Times New Roman"/>
          <w:lang w:val="en-AU"/>
        </w:rPr>
        <w:t xml:space="preserve"> </w:t>
      </w:r>
      <w:r>
        <w:rPr>
          <w:rFonts w:ascii="Times New Roman" w:hAnsi="Times New Roman" w:cs="Times New Roman"/>
          <w:lang w:val="en-AU"/>
        </w:rPr>
        <w:t>S</w:t>
      </w:r>
      <w:r w:rsidRPr="005C7608">
        <w:rPr>
          <w:rFonts w:ascii="Times New Roman" w:hAnsi="Times New Roman" w:cs="Times New Roman"/>
          <w:vertAlign w:val="superscript"/>
          <w:lang w:val="en-AU"/>
        </w:rPr>
        <w:t>1</w:t>
      </w:r>
      <w:r w:rsidRPr="005C7608">
        <w:rPr>
          <w:rFonts w:ascii="Times New Roman" w:hAnsi="Times New Roman" w:cs="Times New Roman"/>
          <w:lang w:val="en-AU"/>
        </w:rPr>
        <w:t xml:space="preserve">, </w:t>
      </w:r>
      <w:proofErr w:type="spellStart"/>
      <w:r>
        <w:rPr>
          <w:rFonts w:ascii="Times New Roman" w:hAnsi="Times New Roman" w:cs="Times New Roman"/>
          <w:lang w:val="en-AU"/>
        </w:rPr>
        <w:t>Biligetu</w:t>
      </w:r>
      <w:proofErr w:type="spellEnd"/>
      <w:r w:rsidRPr="005C7608">
        <w:rPr>
          <w:rFonts w:ascii="Times New Roman" w:hAnsi="Times New Roman" w:cs="Times New Roman"/>
          <w:lang w:val="en-AU"/>
        </w:rPr>
        <w:t xml:space="preserve"> </w:t>
      </w:r>
      <w:r>
        <w:rPr>
          <w:rFonts w:ascii="Times New Roman" w:hAnsi="Times New Roman" w:cs="Times New Roman"/>
          <w:lang w:val="en-AU"/>
        </w:rPr>
        <w:t>B</w:t>
      </w:r>
      <w:r w:rsidRPr="005C7608">
        <w:rPr>
          <w:rFonts w:ascii="Times New Roman" w:hAnsi="Times New Roman" w:cs="Times New Roman"/>
          <w:vertAlign w:val="superscript"/>
          <w:lang w:val="en-AU"/>
        </w:rPr>
        <w:t>2</w:t>
      </w:r>
      <w:r w:rsidRPr="00F53E00">
        <w:rPr>
          <w:rFonts w:ascii="Times New Roman" w:hAnsi="Times New Roman" w:cs="Times New Roman"/>
          <w:lang w:val="en-AU"/>
        </w:rPr>
        <w:t xml:space="preserve">, </w:t>
      </w:r>
      <w:r>
        <w:rPr>
          <w:rFonts w:ascii="Times New Roman" w:hAnsi="Times New Roman" w:cs="Times New Roman"/>
          <w:lang w:val="en-AU"/>
        </w:rPr>
        <w:t>Sharpe A</w:t>
      </w:r>
      <w:r w:rsidRPr="00FA13A6">
        <w:rPr>
          <w:rFonts w:ascii="Times New Roman" w:hAnsi="Times New Roman" w:cs="Times New Roman"/>
          <w:vertAlign w:val="superscript"/>
          <w:lang w:val="en-AU"/>
        </w:rPr>
        <w:t>1*</w:t>
      </w:r>
    </w:p>
    <w:p w14:paraId="652D26C9" w14:textId="77777777" w:rsidR="00A842AB" w:rsidRDefault="00A842AB" w:rsidP="00A842AB">
      <w:pPr>
        <w:jc w:val="both"/>
        <w:rPr>
          <w:rFonts w:ascii="Times New Roman" w:hAnsi="Times New Roman" w:cs="Times New Roman"/>
          <w:vertAlign w:val="superscript"/>
          <w:lang w:val="en-AU"/>
        </w:rPr>
      </w:pPr>
    </w:p>
    <w:p w14:paraId="4BBB24D0" w14:textId="5353D96F" w:rsidR="00A842AB" w:rsidRPr="005C7608" w:rsidRDefault="00A842AB" w:rsidP="00A842AB">
      <w:pPr>
        <w:spacing w:line="276" w:lineRule="auto"/>
        <w:rPr>
          <w:rFonts w:ascii="Times New Roman" w:hAnsi="Times New Roman" w:cs="Times New Roman"/>
          <w:i/>
          <w:lang w:val="en-AU"/>
        </w:rPr>
      </w:pPr>
      <w:r w:rsidRPr="005C7608">
        <w:rPr>
          <w:rFonts w:ascii="Times New Roman" w:hAnsi="Times New Roman" w:cs="Times New Roman"/>
          <w:i/>
          <w:lang w:val="en-AU"/>
        </w:rPr>
        <w:t>E-mail of corresponding author</w:t>
      </w:r>
      <w:r>
        <w:rPr>
          <w:rFonts w:ascii="Times New Roman" w:hAnsi="Times New Roman" w:cs="Times New Roman"/>
          <w:i/>
          <w:lang w:val="en-AU"/>
        </w:rPr>
        <w:t xml:space="preserve">: </w:t>
      </w:r>
      <w:hyperlink r:id="rId4" w:history="1">
        <w:r w:rsidRPr="007B0F10">
          <w:rPr>
            <w:rStyle w:val="Hyperlink"/>
            <w:rFonts w:ascii="Times New Roman" w:hAnsi="Times New Roman" w:cs="Times New Roman"/>
            <w:i/>
            <w:lang w:val="en-AU"/>
          </w:rPr>
          <w:t>Irfan.iqbal@gifs.ca</w:t>
        </w:r>
      </w:hyperlink>
      <w:r>
        <w:rPr>
          <w:rFonts w:ascii="Times New Roman" w:hAnsi="Times New Roman" w:cs="Times New Roman"/>
          <w:i/>
          <w:lang w:val="en-AU"/>
        </w:rPr>
        <w:t xml:space="preserve"> ; </w:t>
      </w:r>
      <w:hyperlink r:id="rId5" w:history="1">
        <w:r w:rsidRPr="007B0F10">
          <w:rPr>
            <w:rStyle w:val="Hyperlink"/>
            <w:rFonts w:ascii="Times New Roman" w:hAnsi="Times New Roman" w:cs="Times New Roman"/>
            <w:i/>
            <w:lang w:val="en-AU"/>
          </w:rPr>
          <w:t>Andrew.sharpe@gifs.ca</w:t>
        </w:r>
      </w:hyperlink>
      <w:r>
        <w:rPr>
          <w:rFonts w:ascii="Times New Roman" w:hAnsi="Times New Roman" w:cs="Times New Roman"/>
          <w:i/>
          <w:u w:val="single"/>
          <w:lang w:val="en-AU"/>
        </w:rPr>
        <w:t xml:space="preserve"> </w:t>
      </w:r>
    </w:p>
    <w:p w14:paraId="658014C1" w14:textId="77777777" w:rsidR="00A842AB" w:rsidRDefault="00A842AB" w:rsidP="00A842AB">
      <w:pPr>
        <w:pStyle w:val="ICLGG201799Emptyrow"/>
        <w:ind w:firstLine="0"/>
        <w:rPr>
          <w:rFonts w:ascii="Times New Roman" w:hAnsi="Times New Roman" w:cs="Times New Roman"/>
          <w:lang w:val="en-AU"/>
        </w:rPr>
      </w:pPr>
    </w:p>
    <w:p w14:paraId="7DA91E1B" w14:textId="08B87D49" w:rsidR="00A842AB" w:rsidRPr="0069354D" w:rsidRDefault="00A842AB" w:rsidP="00A842AB">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Pr>
          <w:rFonts w:ascii="Times New Roman" w:hAnsi="Times New Roman" w:cs="Times New Roman"/>
          <w:sz w:val="24"/>
          <w:szCs w:val="24"/>
          <w:lang w:val="en-AU"/>
        </w:rPr>
        <w:t>Global Institute for Food Security</w:t>
      </w:r>
      <w:r w:rsidRPr="0069354D">
        <w:rPr>
          <w:rFonts w:ascii="Times New Roman" w:hAnsi="Times New Roman" w:cs="Times New Roman"/>
          <w:sz w:val="24"/>
          <w:szCs w:val="24"/>
          <w:lang w:val="en-AU"/>
        </w:rPr>
        <w:t>, University</w:t>
      </w:r>
      <w:r w:rsidR="00097DCD">
        <w:rPr>
          <w:rFonts w:ascii="Times New Roman" w:hAnsi="Times New Roman" w:cs="Times New Roman"/>
          <w:sz w:val="24"/>
          <w:szCs w:val="24"/>
          <w:lang w:val="en-AU"/>
        </w:rPr>
        <w:t xml:space="preserve"> of Saskatchewan</w:t>
      </w:r>
      <w:r w:rsidRPr="0069354D">
        <w:rPr>
          <w:rFonts w:ascii="Times New Roman" w:hAnsi="Times New Roman" w:cs="Times New Roman"/>
          <w:sz w:val="24"/>
          <w:szCs w:val="24"/>
          <w:lang w:val="en-AU"/>
        </w:rPr>
        <w:t xml:space="preserve">, </w:t>
      </w:r>
      <w:r>
        <w:rPr>
          <w:rFonts w:ascii="Times New Roman" w:hAnsi="Times New Roman" w:cs="Times New Roman"/>
          <w:sz w:val="24"/>
          <w:szCs w:val="24"/>
          <w:lang w:val="en-AU"/>
        </w:rPr>
        <w:t>Saskatoon</w:t>
      </w:r>
      <w:r w:rsidRPr="0069354D">
        <w:rPr>
          <w:rFonts w:ascii="Times New Roman" w:hAnsi="Times New Roman" w:cs="Times New Roman"/>
          <w:sz w:val="24"/>
          <w:szCs w:val="24"/>
          <w:lang w:val="en-AU"/>
        </w:rPr>
        <w:t>,</w:t>
      </w:r>
      <w:r w:rsidRPr="00576F7B">
        <w:rPr>
          <w:rFonts w:ascii="Times New Roman" w:hAnsi="Times New Roman" w:cs="Times New Roman"/>
          <w:sz w:val="24"/>
          <w:szCs w:val="24"/>
        </w:rPr>
        <w:t xml:space="preserve"> </w:t>
      </w:r>
      <w:r>
        <w:rPr>
          <w:rFonts w:ascii="Times New Roman" w:hAnsi="Times New Roman" w:cs="Times New Roman"/>
          <w:sz w:val="24"/>
          <w:szCs w:val="24"/>
          <w:lang w:val="en-AU"/>
        </w:rPr>
        <w:t>CANADA</w:t>
      </w:r>
    </w:p>
    <w:p w14:paraId="5BF4E486" w14:textId="77777777" w:rsidR="00A842AB" w:rsidRPr="0069354D" w:rsidRDefault="00A842AB" w:rsidP="00A842AB">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proofErr w:type="spellStart"/>
      <w:r w:rsidRPr="00FE5E99">
        <w:rPr>
          <w:rFonts w:ascii="Times New Roman" w:hAnsi="Times New Roman" w:cs="Times New Roman"/>
          <w:sz w:val="24"/>
          <w:szCs w:val="24"/>
        </w:rPr>
        <w:t>Department</w:t>
      </w:r>
      <w:proofErr w:type="spellEnd"/>
      <w:r w:rsidRPr="00FE5E99">
        <w:rPr>
          <w:rFonts w:ascii="Times New Roman" w:hAnsi="Times New Roman" w:cs="Times New Roman"/>
          <w:sz w:val="24"/>
          <w:szCs w:val="24"/>
        </w:rPr>
        <w:t xml:space="preserve"> of </w:t>
      </w:r>
      <w:proofErr w:type="spellStart"/>
      <w:r w:rsidRPr="00FE5E99">
        <w:rPr>
          <w:rFonts w:ascii="Times New Roman" w:hAnsi="Times New Roman" w:cs="Times New Roman"/>
          <w:sz w:val="24"/>
          <w:szCs w:val="24"/>
        </w:rPr>
        <w:t>Plant</w:t>
      </w:r>
      <w:proofErr w:type="spellEnd"/>
      <w:r w:rsidRPr="00FE5E99">
        <w:rPr>
          <w:rFonts w:ascii="Times New Roman" w:hAnsi="Times New Roman" w:cs="Times New Roman"/>
          <w:sz w:val="24"/>
          <w:szCs w:val="24"/>
        </w:rPr>
        <w:t xml:space="preserve"> </w:t>
      </w:r>
      <w:proofErr w:type="spellStart"/>
      <w:r w:rsidRPr="00FE5E99">
        <w:rPr>
          <w:rFonts w:ascii="Times New Roman" w:hAnsi="Times New Roman" w:cs="Times New Roman"/>
          <w:sz w:val="24"/>
          <w:szCs w:val="24"/>
        </w:rPr>
        <w:t>Sciences</w:t>
      </w:r>
      <w:proofErr w:type="spellEnd"/>
      <w:r w:rsidRPr="00FE5E99">
        <w:rPr>
          <w:rFonts w:ascii="Times New Roman" w:hAnsi="Times New Roman" w:cs="Times New Roman"/>
          <w:sz w:val="24"/>
          <w:szCs w:val="24"/>
        </w:rPr>
        <w:t xml:space="preserve">, University of </w:t>
      </w:r>
      <w:proofErr w:type="spellStart"/>
      <w:r w:rsidRPr="00FE5E99">
        <w:rPr>
          <w:rFonts w:ascii="Times New Roman" w:hAnsi="Times New Roman" w:cs="Times New Roman"/>
          <w:sz w:val="24"/>
          <w:szCs w:val="24"/>
        </w:rPr>
        <w:t>Saskatchewan</w:t>
      </w:r>
      <w:proofErr w:type="spellEnd"/>
      <w:r w:rsidRPr="00FE5E99">
        <w:rPr>
          <w:rFonts w:ascii="Times New Roman" w:hAnsi="Times New Roman" w:cs="Times New Roman"/>
          <w:sz w:val="24"/>
          <w:szCs w:val="24"/>
        </w:rPr>
        <w:t xml:space="preserve">, </w:t>
      </w:r>
      <w:proofErr w:type="spellStart"/>
      <w:r w:rsidRPr="00FE5E99">
        <w:rPr>
          <w:rFonts w:ascii="Times New Roman" w:hAnsi="Times New Roman" w:cs="Times New Roman"/>
          <w:sz w:val="24"/>
          <w:szCs w:val="24"/>
        </w:rPr>
        <w:t>Saskatoon</w:t>
      </w:r>
      <w:proofErr w:type="spellEnd"/>
      <w:r w:rsidRPr="00FE5E99">
        <w:rPr>
          <w:rFonts w:ascii="Times New Roman" w:hAnsi="Times New Roman" w:cs="Times New Roman"/>
          <w:sz w:val="24"/>
          <w:szCs w:val="24"/>
        </w:rPr>
        <w:t xml:space="preserve">, </w:t>
      </w:r>
      <w:r>
        <w:rPr>
          <w:rFonts w:ascii="Times New Roman" w:hAnsi="Times New Roman" w:cs="Times New Roman"/>
          <w:sz w:val="24"/>
          <w:szCs w:val="24"/>
        </w:rPr>
        <w:t>CANADA</w:t>
      </w:r>
    </w:p>
    <w:p w14:paraId="7EE9003D" w14:textId="77777777" w:rsidR="00A842AB" w:rsidRDefault="00A842AB" w:rsidP="00A842AB">
      <w:pPr>
        <w:jc w:val="both"/>
      </w:pPr>
    </w:p>
    <w:p w14:paraId="2D5D3682" w14:textId="77777777" w:rsidR="00A842AB" w:rsidRDefault="00A842AB" w:rsidP="00A842AB">
      <w:pPr>
        <w:jc w:val="both"/>
      </w:pPr>
    </w:p>
    <w:p w14:paraId="0F5B5E2A" w14:textId="412DD519" w:rsidR="006572AB" w:rsidRPr="00A842AB" w:rsidRDefault="00A842AB" w:rsidP="003B139A">
      <w:pPr>
        <w:spacing w:line="276" w:lineRule="auto"/>
        <w:jc w:val="both"/>
        <w:rPr>
          <w:rFonts w:ascii="Times New Roman" w:hAnsi="Times New Roman" w:cs="Times New Roman"/>
        </w:rPr>
      </w:pPr>
      <w:r w:rsidRPr="00A842AB">
        <w:rPr>
          <w:rFonts w:ascii="Times New Roman" w:hAnsi="Times New Roman" w:cs="Times New Roman"/>
        </w:rPr>
        <w:t>Alfalfa (</w:t>
      </w:r>
      <w:r w:rsidRPr="00A842AB">
        <w:rPr>
          <w:rFonts w:ascii="Times New Roman" w:hAnsi="Times New Roman" w:cs="Times New Roman"/>
          <w:i/>
          <w:iCs/>
        </w:rPr>
        <w:t>Medicago sativa</w:t>
      </w:r>
      <w:r w:rsidRPr="00A842AB">
        <w:rPr>
          <w:rFonts w:ascii="Times New Roman" w:hAnsi="Times New Roman" w:cs="Times New Roman"/>
        </w:rPr>
        <w:t xml:space="preserve"> L.), also known as the queen of forages, holds significant importance as a legume forage crop due to its high yield and nutritional quality. Cultivated alfalfa (</w:t>
      </w:r>
      <w:r w:rsidRPr="00B06FAF">
        <w:rPr>
          <w:rFonts w:ascii="Times New Roman" w:hAnsi="Times New Roman" w:cs="Times New Roman"/>
          <w:i/>
          <w:iCs/>
        </w:rPr>
        <w:t>Medicago sativa</w:t>
      </w:r>
      <w:r w:rsidRPr="00A842AB">
        <w:rPr>
          <w:rFonts w:ascii="Times New Roman" w:hAnsi="Times New Roman" w:cs="Times New Roman"/>
        </w:rPr>
        <w:t xml:space="preserve"> ssp. sativa L.) is a perennial, self-incompatible, autotetraploid species. In Canada, alfalfa is cultivated across various climatic regions, facing challenges such as salt and drought stress which adversely affect its production. This project aims to enhance alfalfa breeding programs by developing genomic resources for higher-yielding cultivars with increased tolerance to salt and drought stress. Utilizing PacBio long-read sequencing, contig-level assemblies were created for PI212798 (diploid) and Beaver (tetraploid) lines, yielding genome sizes of 889 Mb (N50: 26.75 Mb) and 2064 Mb (N50: 10.23 Mb) respectively, with BUSCO analysis indicating &gt;99% completeness for both assemblies. Currently, a </w:t>
      </w:r>
      <w:proofErr w:type="spellStart"/>
      <w:r w:rsidRPr="00A842AB">
        <w:rPr>
          <w:rFonts w:ascii="Times New Roman" w:hAnsi="Times New Roman" w:cs="Times New Roman"/>
        </w:rPr>
        <w:t>HiC</w:t>
      </w:r>
      <w:proofErr w:type="spellEnd"/>
      <w:r w:rsidRPr="00A842AB">
        <w:rPr>
          <w:rFonts w:ascii="Times New Roman" w:hAnsi="Times New Roman" w:cs="Times New Roman"/>
        </w:rPr>
        <w:t xml:space="preserve">-based scaffolding approach is underway to develop pseudo-chromosome scale assemblies, followed by gene annotation and repeat analysis. Additionally, Illumina short-read sequencing was employed for genotyping by sequencing (GBS) to assess genetic diversity </w:t>
      </w:r>
      <w:r w:rsidR="00097DCD">
        <w:rPr>
          <w:rFonts w:ascii="Times New Roman" w:hAnsi="Times New Roman" w:cs="Times New Roman"/>
        </w:rPr>
        <w:t xml:space="preserve">across a broad panel of </w:t>
      </w:r>
      <w:r w:rsidRPr="00A842AB">
        <w:rPr>
          <w:rFonts w:ascii="Times New Roman" w:hAnsi="Times New Roman" w:cs="Times New Roman"/>
        </w:rPr>
        <w:t>alfalfa</w:t>
      </w:r>
      <w:r w:rsidR="00097DCD">
        <w:rPr>
          <w:rFonts w:ascii="Times New Roman" w:hAnsi="Times New Roman" w:cs="Times New Roman"/>
        </w:rPr>
        <w:t xml:space="preserve"> germplasm</w:t>
      </w:r>
      <w:r w:rsidRPr="00A842AB">
        <w:rPr>
          <w:rFonts w:ascii="Times New Roman" w:hAnsi="Times New Roman" w:cs="Times New Roman"/>
        </w:rPr>
        <w:t xml:space="preserve">. Pre-screening for salt stress identified 8 potential salt-tolerant lines. The outcomes of this project will facilitate the development of highly contiguous and high-quality genome assemblies and a pangenome, serving as foundational genomic resources. These resources will </w:t>
      </w:r>
      <w:r w:rsidR="00097DCD">
        <w:rPr>
          <w:rFonts w:ascii="Times New Roman" w:hAnsi="Times New Roman" w:cs="Times New Roman"/>
        </w:rPr>
        <w:t>expedite</w:t>
      </w:r>
      <w:r w:rsidR="00B06FAF">
        <w:rPr>
          <w:rFonts w:ascii="Times New Roman" w:hAnsi="Times New Roman" w:cs="Times New Roman"/>
        </w:rPr>
        <w:t xml:space="preserve"> the </w:t>
      </w:r>
      <w:r w:rsidR="00097DCD">
        <w:rPr>
          <w:rFonts w:ascii="Times New Roman" w:hAnsi="Times New Roman" w:cs="Times New Roman"/>
        </w:rPr>
        <w:t xml:space="preserve">future breeding efforts and </w:t>
      </w:r>
      <w:r w:rsidRPr="00A842AB">
        <w:rPr>
          <w:rFonts w:ascii="Times New Roman" w:hAnsi="Times New Roman" w:cs="Times New Roman"/>
        </w:rPr>
        <w:t>identify key genes/QTLs associated with salt and drought tolerance, thereby expediting the development of salt and drought-tolerant alfalfa cultivars.</w:t>
      </w:r>
    </w:p>
    <w:sectPr w:rsidR="006572AB" w:rsidRPr="00A842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AB"/>
    <w:rsid w:val="00010F1F"/>
    <w:rsid w:val="00032328"/>
    <w:rsid w:val="0003506A"/>
    <w:rsid w:val="0008410B"/>
    <w:rsid w:val="000872E5"/>
    <w:rsid w:val="00090223"/>
    <w:rsid w:val="00097DCD"/>
    <w:rsid w:val="000A6488"/>
    <w:rsid w:val="001023B9"/>
    <w:rsid w:val="00121C93"/>
    <w:rsid w:val="001531A0"/>
    <w:rsid w:val="001951C2"/>
    <w:rsid w:val="001B6E84"/>
    <w:rsid w:val="00255FFF"/>
    <w:rsid w:val="002869CF"/>
    <w:rsid w:val="002B13E7"/>
    <w:rsid w:val="002D00E5"/>
    <w:rsid w:val="002F0B72"/>
    <w:rsid w:val="002F11E0"/>
    <w:rsid w:val="003A2F34"/>
    <w:rsid w:val="003B0273"/>
    <w:rsid w:val="003B139A"/>
    <w:rsid w:val="00414A55"/>
    <w:rsid w:val="00417D09"/>
    <w:rsid w:val="00452430"/>
    <w:rsid w:val="00460377"/>
    <w:rsid w:val="00474A71"/>
    <w:rsid w:val="004A2854"/>
    <w:rsid w:val="004A789F"/>
    <w:rsid w:val="004B4B46"/>
    <w:rsid w:val="004B5509"/>
    <w:rsid w:val="005469DF"/>
    <w:rsid w:val="00562427"/>
    <w:rsid w:val="00565E6B"/>
    <w:rsid w:val="005E0E96"/>
    <w:rsid w:val="00622B43"/>
    <w:rsid w:val="006572AB"/>
    <w:rsid w:val="006756FC"/>
    <w:rsid w:val="00681074"/>
    <w:rsid w:val="00684BAE"/>
    <w:rsid w:val="00691116"/>
    <w:rsid w:val="006B4772"/>
    <w:rsid w:val="006B6F7E"/>
    <w:rsid w:val="0073708E"/>
    <w:rsid w:val="00746842"/>
    <w:rsid w:val="00753A45"/>
    <w:rsid w:val="0076457D"/>
    <w:rsid w:val="00793DF8"/>
    <w:rsid w:val="007F52D1"/>
    <w:rsid w:val="008A7C38"/>
    <w:rsid w:val="008B5F23"/>
    <w:rsid w:val="008B7D01"/>
    <w:rsid w:val="008C77E8"/>
    <w:rsid w:val="008C7B89"/>
    <w:rsid w:val="008F49D3"/>
    <w:rsid w:val="008F693D"/>
    <w:rsid w:val="00936B4D"/>
    <w:rsid w:val="009C637C"/>
    <w:rsid w:val="009D37FC"/>
    <w:rsid w:val="009F5A4D"/>
    <w:rsid w:val="00A23089"/>
    <w:rsid w:val="00A57C8A"/>
    <w:rsid w:val="00A842AB"/>
    <w:rsid w:val="00A9303A"/>
    <w:rsid w:val="00B06FAF"/>
    <w:rsid w:val="00B85B6C"/>
    <w:rsid w:val="00BC2866"/>
    <w:rsid w:val="00BD1F97"/>
    <w:rsid w:val="00C07CC7"/>
    <w:rsid w:val="00C1579D"/>
    <w:rsid w:val="00C3089C"/>
    <w:rsid w:val="00C319B6"/>
    <w:rsid w:val="00C36B42"/>
    <w:rsid w:val="00C42B57"/>
    <w:rsid w:val="00C95008"/>
    <w:rsid w:val="00CB2E6E"/>
    <w:rsid w:val="00D11A20"/>
    <w:rsid w:val="00D770C8"/>
    <w:rsid w:val="00D81152"/>
    <w:rsid w:val="00D93FF3"/>
    <w:rsid w:val="00DB04ED"/>
    <w:rsid w:val="00DF38A3"/>
    <w:rsid w:val="00E15CC8"/>
    <w:rsid w:val="00E223DE"/>
    <w:rsid w:val="00E432F3"/>
    <w:rsid w:val="00E73BD9"/>
    <w:rsid w:val="00E759EB"/>
    <w:rsid w:val="00E979D1"/>
    <w:rsid w:val="00ED55D5"/>
    <w:rsid w:val="00EF7F22"/>
    <w:rsid w:val="00F159C2"/>
    <w:rsid w:val="00F46B94"/>
    <w:rsid w:val="00F677FA"/>
    <w:rsid w:val="00F97716"/>
    <w:rsid w:val="00FA5F34"/>
    <w:rsid w:val="00FC6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C92F42"/>
  <w15:chartTrackingRefBased/>
  <w15:docId w15:val="{F3B56770-AD5B-F348-B637-ED1FBAD2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2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2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2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2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2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2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2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2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2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2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2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2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2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2AB"/>
    <w:rPr>
      <w:rFonts w:eastAsiaTheme="majorEastAsia" w:cstheme="majorBidi"/>
      <w:color w:val="272727" w:themeColor="text1" w:themeTint="D8"/>
    </w:rPr>
  </w:style>
  <w:style w:type="paragraph" w:styleId="Title">
    <w:name w:val="Title"/>
    <w:basedOn w:val="Normal"/>
    <w:next w:val="Normal"/>
    <w:link w:val="TitleChar"/>
    <w:uiPriority w:val="10"/>
    <w:qFormat/>
    <w:rsid w:val="00A842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2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2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2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2AB"/>
    <w:rPr>
      <w:i/>
      <w:iCs/>
      <w:color w:val="404040" w:themeColor="text1" w:themeTint="BF"/>
    </w:rPr>
  </w:style>
  <w:style w:type="paragraph" w:styleId="ListParagraph">
    <w:name w:val="List Paragraph"/>
    <w:basedOn w:val="Normal"/>
    <w:uiPriority w:val="34"/>
    <w:qFormat/>
    <w:rsid w:val="00A842AB"/>
    <w:pPr>
      <w:ind w:left="720"/>
      <w:contextualSpacing/>
    </w:pPr>
  </w:style>
  <w:style w:type="character" w:styleId="IntenseEmphasis">
    <w:name w:val="Intense Emphasis"/>
    <w:basedOn w:val="DefaultParagraphFont"/>
    <w:uiPriority w:val="21"/>
    <w:qFormat/>
    <w:rsid w:val="00A842AB"/>
    <w:rPr>
      <w:i/>
      <w:iCs/>
      <w:color w:val="0F4761" w:themeColor="accent1" w:themeShade="BF"/>
    </w:rPr>
  </w:style>
  <w:style w:type="paragraph" w:styleId="IntenseQuote">
    <w:name w:val="Intense Quote"/>
    <w:basedOn w:val="Normal"/>
    <w:next w:val="Normal"/>
    <w:link w:val="IntenseQuoteChar"/>
    <w:uiPriority w:val="30"/>
    <w:qFormat/>
    <w:rsid w:val="00A84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2AB"/>
    <w:rPr>
      <w:i/>
      <w:iCs/>
      <w:color w:val="0F4761" w:themeColor="accent1" w:themeShade="BF"/>
    </w:rPr>
  </w:style>
  <w:style w:type="character" w:styleId="IntenseReference">
    <w:name w:val="Intense Reference"/>
    <w:basedOn w:val="DefaultParagraphFont"/>
    <w:uiPriority w:val="32"/>
    <w:qFormat/>
    <w:rsid w:val="00A842AB"/>
    <w:rPr>
      <w:b/>
      <w:bCs/>
      <w:smallCaps/>
      <w:color w:val="0F4761" w:themeColor="accent1" w:themeShade="BF"/>
      <w:spacing w:val="5"/>
    </w:rPr>
  </w:style>
  <w:style w:type="paragraph" w:customStyle="1" w:styleId="ICLGG201701Title">
    <w:name w:val="ICLGG 2017 01 Title"/>
    <w:basedOn w:val="Normal"/>
    <w:qFormat/>
    <w:rsid w:val="00A842AB"/>
    <w:rPr>
      <w:rFonts w:cstheme="minorHAnsi"/>
      <w:b/>
      <w:kern w:val="0"/>
      <w:sz w:val="36"/>
      <w:szCs w:val="32"/>
      <w:lang w:val="hu-HU"/>
      <w14:ligatures w14:val="none"/>
    </w:rPr>
  </w:style>
  <w:style w:type="paragraph" w:customStyle="1" w:styleId="ICLGG201703Institutions">
    <w:name w:val="ICLGG 2017 03 Institutions"/>
    <w:basedOn w:val="Normal"/>
    <w:qFormat/>
    <w:rsid w:val="00A842AB"/>
    <w:pPr>
      <w:tabs>
        <w:tab w:val="left" w:pos="426"/>
      </w:tabs>
    </w:pPr>
    <w:rPr>
      <w:rFonts w:ascii="Garamond" w:hAnsi="Garamond" w:cstheme="minorHAnsi"/>
      <w:i/>
      <w:kern w:val="0"/>
      <w:sz w:val="26"/>
      <w:szCs w:val="26"/>
      <w:lang w:val="hu-HU"/>
      <w14:ligatures w14:val="none"/>
    </w:rPr>
  </w:style>
  <w:style w:type="paragraph" w:customStyle="1" w:styleId="ICLGG201799Emptyrow">
    <w:name w:val="ICLGG 2017 99 Empty row"/>
    <w:basedOn w:val="Normal"/>
    <w:qFormat/>
    <w:rsid w:val="00A842AB"/>
    <w:pPr>
      <w:ind w:firstLine="142"/>
      <w:jc w:val="both"/>
    </w:pPr>
    <w:rPr>
      <w:rFonts w:ascii="Garamond" w:hAnsi="Garamond" w:cstheme="minorHAnsi"/>
      <w:kern w:val="0"/>
      <w:sz w:val="22"/>
      <w:szCs w:val="22"/>
      <w:lang w:val="hu-HU"/>
      <w14:ligatures w14:val="none"/>
    </w:rPr>
  </w:style>
  <w:style w:type="character" w:styleId="Hyperlink">
    <w:name w:val="Hyperlink"/>
    <w:basedOn w:val="DefaultParagraphFont"/>
    <w:uiPriority w:val="99"/>
    <w:unhideWhenUsed/>
    <w:rsid w:val="00A842AB"/>
    <w:rPr>
      <w:color w:val="467886" w:themeColor="hyperlink"/>
      <w:u w:val="single"/>
    </w:rPr>
  </w:style>
  <w:style w:type="character" w:styleId="UnresolvedMention">
    <w:name w:val="Unresolved Mention"/>
    <w:basedOn w:val="DefaultParagraphFont"/>
    <w:uiPriority w:val="99"/>
    <w:semiHidden/>
    <w:unhideWhenUsed/>
    <w:rsid w:val="00A842AB"/>
    <w:rPr>
      <w:color w:val="605E5C"/>
      <w:shd w:val="clear" w:color="auto" w:fill="E1DFDD"/>
    </w:rPr>
  </w:style>
  <w:style w:type="paragraph" w:styleId="Revision">
    <w:name w:val="Revision"/>
    <w:hidden/>
    <w:uiPriority w:val="99"/>
    <w:semiHidden/>
    <w:rsid w:val="0009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rew.sharpe@gifs.ca" TargetMode="External"/><Relationship Id="rId4" Type="http://schemas.openxmlformats.org/officeDocument/2006/relationships/hyperlink" Target="mailto:Irfan.iqbal@gif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Irfan</dc:creator>
  <cp:keywords/>
  <dc:description/>
  <cp:lastModifiedBy>Iqbal, Irfan</cp:lastModifiedBy>
  <cp:revision>8</cp:revision>
  <dcterms:created xsi:type="dcterms:W3CDTF">2024-04-30T17:32:00Z</dcterms:created>
  <dcterms:modified xsi:type="dcterms:W3CDTF">2024-04-30T20:06:00Z</dcterms:modified>
</cp:coreProperties>
</file>