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A7532" w14:textId="14BE13CA" w:rsidR="000604F5" w:rsidRDefault="00DF02E5" w:rsidP="00DF02E5">
      <w:pPr>
        <w:pStyle w:val="Title"/>
        <w:rPr>
          <w:rFonts w:eastAsiaTheme="minorEastAsia"/>
        </w:rPr>
      </w:pPr>
      <w:r>
        <w:rPr>
          <w:rFonts w:eastAsiaTheme="minorEastAsia" w:hint="eastAsia"/>
        </w:rPr>
        <w:t>Solvotherma</w:t>
      </w:r>
      <w:r>
        <w:rPr>
          <w:rFonts w:eastAsiaTheme="minorEastAsia"/>
        </w:rPr>
        <w:t>l synthesis and performance engineering of Cu</w:t>
      </w:r>
      <w:r w:rsidRPr="00DF02E5">
        <w:rPr>
          <w:rFonts w:eastAsiaTheme="minorEastAsia"/>
          <w:vertAlign w:val="subscript"/>
        </w:rPr>
        <w:t>2</w:t>
      </w:r>
      <w:r>
        <w:rPr>
          <w:rFonts w:eastAsiaTheme="minorEastAsia"/>
        </w:rPr>
        <w:t>(</w:t>
      </w:r>
      <w:proofErr w:type="spellStart"/>
      <w:proofErr w:type="gramStart"/>
      <w:r>
        <w:rPr>
          <w:rFonts w:eastAsiaTheme="minorEastAsia"/>
        </w:rPr>
        <w:t>Se,S</w:t>
      </w:r>
      <w:proofErr w:type="spellEnd"/>
      <w:proofErr w:type="gramEnd"/>
      <w:r>
        <w:rPr>
          <w:rFonts w:eastAsiaTheme="minorEastAsia"/>
        </w:rPr>
        <w:t>)-based thermoelectric materials</w:t>
      </w:r>
    </w:p>
    <w:p w14:paraId="42CDFD80" w14:textId="2C5CDB5D" w:rsidR="005D27D5" w:rsidRPr="003D4FC4" w:rsidRDefault="005D27D5" w:rsidP="005D27D5">
      <w:pPr>
        <w:rPr>
          <w:szCs w:val="24"/>
        </w:rPr>
      </w:pPr>
      <w:r w:rsidRPr="003C2C88">
        <w:rPr>
          <w:szCs w:val="24"/>
        </w:rPr>
        <w:t>Wei</w:t>
      </w:r>
      <w:r w:rsidRPr="003C2C88">
        <w:rPr>
          <w:rFonts w:eastAsiaTheme="minorEastAsia"/>
          <w:szCs w:val="24"/>
        </w:rPr>
        <w:t>-D</w:t>
      </w:r>
      <w:r w:rsidRPr="003D4FC4">
        <w:rPr>
          <w:szCs w:val="24"/>
        </w:rPr>
        <w:t xml:space="preserve">i </w:t>
      </w:r>
      <w:proofErr w:type="spellStart"/>
      <w:proofErr w:type="gramStart"/>
      <w:r w:rsidRPr="003D4FC4">
        <w:rPr>
          <w:szCs w:val="24"/>
        </w:rPr>
        <w:t>Liu,</w:t>
      </w:r>
      <w:r w:rsidRPr="003D4FC4">
        <w:rPr>
          <w:szCs w:val="24"/>
          <w:vertAlign w:val="superscript"/>
        </w:rPr>
        <w:t>a</w:t>
      </w:r>
      <w:proofErr w:type="spellEnd"/>
      <w:proofErr w:type="gramEnd"/>
      <w:r w:rsidRPr="003D4FC4">
        <w:rPr>
          <w:szCs w:val="24"/>
        </w:rPr>
        <w:t xml:space="preserve"> Zhi-Gang </w:t>
      </w:r>
      <w:proofErr w:type="spellStart"/>
      <w:r w:rsidRPr="003D4FC4">
        <w:rPr>
          <w:szCs w:val="24"/>
        </w:rPr>
        <w:t>Chen,</w:t>
      </w:r>
      <w:r>
        <w:rPr>
          <w:szCs w:val="24"/>
          <w:vertAlign w:val="superscript"/>
        </w:rPr>
        <w:t>b</w:t>
      </w:r>
      <w:proofErr w:type="spellEnd"/>
      <w:r w:rsidRPr="003D4FC4">
        <w:rPr>
          <w:szCs w:val="24"/>
        </w:rPr>
        <w:t xml:space="preserve">* </w:t>
      </w:r>
      <w:r w:rsidRPr="003D4FC4">
        <w:rPr>
          <w:rFonts w:eastAsia="SimSun"/>
          <w:szCs w:val="24"/>
        </w:rPr>
        <w:t xml:space="preserve">and, </w:t>
      </w:r>
      <w:r w:rsidRPr="003D4FC4">
        <w:rPr>
          <w:szCs w:val="24"/>
        </w:rPr>
        <w:t xml:space="preserve">Jin </w:t>
      </w:r>
      <w:proofErr w:type="spellStart"/>
      <w:r w:rsidRPr="003D4FC4">
        <w:rPr>
          <w:szCs w:val="24"/>
        </w:rPr>
        <w:t>Zou</w:t>
      </w:r>
      <w:r w:rsidRPr="003D4FC4">
        <w:rPr>
          <w:szCs w:val="24"/>
          <w:vertAlign w:val="superscript"/>
        </w:rPr>
        <w:t>a</w:t>
      </w:r>
      <w:proofErr w:type="spellEnd"/>
      <w:r w:rsidRPr="003D4FC4">
        <w:rPr>
          <w:szCs w:val="24"/>
          <w:vertAlign w:val="superscript"/>
        </w:rPr>
        <w:t xml:space="preserve">, </w:t>
      </w:r>
      <w:r>
        <w:rPr>
          <w:szCs w:val="24"/>
          <w:vertAlign w:val="superscript"/>
        </w:rPr>
        <w:t>c</w:t>
      </w:r>
      <w:r w:rsidRPr="003D4FC4">
        <w:rPr>
          <w:szCs w:val="24"/>
          <w:vertAlign w:val="superscript"/>
        </w:rPr>
        <w:t>,</w:t>
      </w:r>
      <w:r w:rsidRPr="003D4FC4">
        <w:rPr>
          <w:szCs w:val="24"/>
        </w:rPr>
        <w:t>*</w:t>
      </w:r>
    </w:p>
    <w:p w14:paraId="7382E041" w14:textId="77777777" w:rsidR="005D27D5" w:rsidRPr="003D4FC4" w:rsidRDefault="005D27D5" w:rsidP="005D27D5">
      <w:pPr>
        <w:rPr>
          <w:szCs w:val="24"/>
        </w:rPr>
      </w:pPr>
      <w:proofErr w:type="spellStart"/>
      <w:r w:rsidRPr="003D4FC4">
        <w:rPr>
          <w:szCs w:val="24"/>
          <w:vertAlign w:val="superscript"/>
        </w:rPr>
        <w:t>a</w:t>
      </w:r>
      <w:r w:rsidRPr="003D4FC4">
        <w:rPr>
          <w:szCs w:val="24"/>
        </w:rPr>
        <w:t>Materials</w:t>
      </w:r>
      <w:proofErr w:type="spellEnd"/>
      <w:r w:rsidRPr="003D4FC4">
        <w:rPr>
          <w:szCs w:val="24"/>
        </w:rPr>
        <w:t xml:space="preserve"> Engineering, The University of Queensland, Brisbane, Queensland 4072, Australia</w:t>
      </w:r>
    </w:p>
    <w:p w14:paraId="7EE205C3" w14:textId="77777777" w:rsidR="005D27D5" w:rsidRPr="003C2C88" w:rsidRDefault="005D27D5" w:rsidP="005D27D5">
      <w:pPr>
        <w:rPr>
          <w:szCs w:val="24"/>
        </w:rPr>
      </w:pPr>
      <w:r w:rsidRPr="003D4FC4">
        <w:rPr>
          <w:szCs w:val="24"/>
        </w:rPr>
        <w:t xml:space="preserve">Email: </w:t>
      </w:r>
      <w:hyperlink r:id="rId4" w:history="1">
        <w:r w:rsidRPr="003C2C88">
          <w:rPr>
            <w:rStyle w:val="Hyperlink"/>
            <w:szCs w:val="24"/>
          </w:rPr>
          <w:t>j.zou@uq.edu.au</w:t>
        </w:r>
      </w:hyperlink>
    </w:p>
    <w:p w14:paraId="730B3BE2" w14:textId="30E5F67E" w:rsidR="005D27D5" w:rsidRPr="003D4FC4" w:rsidRDefault="005D27D5" w:rsidP="005D27D5">
      <w:pPr>
        <w:rPr>
          <w:szCs w:val="24"/>
        </w:rPr>
      </w:pPr>
      <w:proofErr w:type="spellStart"/>
      <w:r>
        <w:rPr>
          <w:rFonts w:eastAsiaTheme="minorEastAsia"/>
          <w:szCs w:val="24"/>
          <w:vertAlign w:val="superscript"/>
        </w:rPr>
        <w:t>b</w:t>
      </w:r>
      <w:r w:rsidRPr="003C2C88">
        <w:rPr>
          <w:szCs w:val="24"/>
        </w:rPr>
        <w:t>Centre</w:t>
      </w:r>
      <w:proofErr w:type="spellEnd"/>
      <w:r w:rsidRPr="003C2C88">
        <w:rPr>
          <w:szCs w:val="24"/>
        </w:rPr>
        <w:t xml:space="preserve"> for Future Materials, University of Southern Queensland, Springfield</w:t>
      </w:r>
      <w:r>
        <w:rPr>
          <w:szCs w:val="24"/>
        </w:rPr>
        <w:t xml:space="preserve"> Central</w:t>
      </w:r>
      <w:r w:rsidRPr="003C2C88">
        <w:rPr>
          <w:szCs w:val="24"/>
        </w:rPr>
        <w:t>, Queensland 4300, Australia</w:t>
      </w:r>
    </w:p>
    <w:p w14:paraId="11053B40" w14:textId="7FFEE534" w:rsidR="005D27D5" w:rsidRPr="003C2C88" w:rsidRDefault="005D27D5" w:rsidP="005D27D5">
      <w:pPr>
        <w:rPr>
          <w:szCs w:val="24"/>
        </w:rPr>
      </w:pPr>
      <w:r w:rsidRPr="003D4FC4">
        <w:rPr>
          <w:szCs w:val="24"/>
        </w:rPr>
        <w:t xml:space="preserve">Email: </w:t>
      </w:r>
      <w:hyperlink r:id="rId5" w:history="1">
        <w:r w:rsidRPr="003C2C88">
          <w:rPr>
            <w:rStyle w:val="Hyperlink"/>
            <w:szCs w:val="24"/>
          </w:rPr>
          <w:t>zhigang.chen@usq.edu.au</w:t>
        </w:r>
      </w:hyperlink>
      <w:r w:rsidRPr="003C2C88">
        <w:rPr>
          <w:szCs w:val="24"/>
        </w:rPr>
        <w:t xml:space="preserve">; </w:t>
      </w:r>
    </w:p>
    <w:p w14:paraId="10BEBA54" w14:textId="612932BE" w:rsidR="005D27D5" w:rsidRPr="003D4FC4" w:rsidRDefault="005D27D5" w:rsidP="005D27D5">
      <w:pPr>
        <w:rPr>
          <w:szCs w:val="24"/>
        </w:rPr>
      </w:pPr>
      <w:proofErr w:type="spellStart"/>
      <w:r>
        <w:rPr>
          <w:szCs w:val="24"/>
          <w:vertAlign w:val="superscript"/>
        </w:rPr>
        <w:t>c</w:t>
      </w:r>
      <w:r w:rsidRPr="003D4FC4">
        <w:rPr>
          <w:szCs w:val="24"/>
        </w:rPr>
        <w:t>Centre</w:t>
      </w:r>
      <w:proofErr w:type="spellEnd"/>
      <w:r w:rsidRPr="003D4FC4">
        <w:rPr>
          <w:szCs w:val="24"/>
        </w:rPr>
        <w:t xml:space="preserve"> for Microscopy and Microanalysis, The University of Queensland, Brisbane, Queensland 4072, Australia.</w:t>
      </w:r>
    </w:p>
    <w:p w14:paraId="5B09F7FC" w14:textId="77777777" w:rsidR="005D27D5" w:rsidRPr="005D27D5" w:rsidRDefault="005D27D5" w:rsidP="005D27D5">
      <w:pPr>
        <w:rPr>
          <w:rFonts w:eastAsiaTheme="minorEastAsia"/>
        </w:rPr>
      </w:pPr>
    </w:p>
    <w:p w14:paraId="4782AF55" w14:textId="5FB1B6F4" w:rsidR="00DF02E5" w:rsidRPr="00A026FF" w:rsidRDefault="00DF02E5" w:rsidP="00E2413B">
      <w:pPr>
        <w:spacing w:line="480" w:lineRule="auto"/>
        <w:rPr>
          <w:rFonts w:ascii="Times New Roman" w:eastAsiaTheme="minorEastAsia" w:hAnsi="Times New Roman" w:cs="Times New Roman"/>
        </w:rPr>
      </w:pPr>
      <w:r w:rsidRPr="00A026FF">
        <w:rPr>
          <w:rFonts w:ascii="Times New Roman" w:eastAsiaTheme="minorEastAsia" w:hAnsi="Times New Roman" w:cs="Times New Roman"/>
        </w:rPr>
        <w:t>Superionic Cu</w:t>
      </w:r>
      <w:r w:rsidRPr="00A026FF">
        <w:rPr>
          <w:rFonts w:ascii="Times New Roman" w:eastAsiaTheme="minorEastAsia" w:hAnsi="Times New Roman" w:cs="Times New Roman"/>
          <w:vertAlign w:val="subscript"/>
        </w:rPr>
        <w:t>2</w:t>
      </w:r>
      <w:r w:rsidRPr="00A026FF">
        <w:rPr>
          <w:rFonts w:ascii="Times New Roman" w:eastAsiaTheme="minorEastAsia" w:hAnsi="Times New Roman" w:cs="Times New Roman"/>
        </w:rPr>
        <w:t>(</w:t>
      </w:r>
      <w:proofErr w:type="spellStart"/>
      <w:proofErr w:type="gramStart"/>
      <w:r w:rsidRPr="00A026FF">
        <w:rPr>
          <w:rFonts w:ascii="Times New Roman" w:eastAsiaTheme="minorEastAsia" w:hAnsi="Times New Roman" w:cs="Times New Roman"/>
        </w:rPr>
        <w:t>Se,S</w:t>
      </w:r>
      <w:proofErr w:type="spellEnd"/>
      <w:proofErr w:type="gramEnd"/>
      <w:r w:rsidRPr="00A026FF">
        <w:rPr>
          <w:rFonts w:ascii="Times New Roman" w:eastAsiaTheme="minorEastAsia" w:hAnsi="Times New Roman" w:cs="Times New Roman"/>
        </w:rPr>
        <w:t>)-based thermoelectric materials have drawn extensive research interest in recent years. In our stud</w:t>
      </w:r>
      <w:r w:rsidR="00E2413B" w:rsidRPr="00A026FF">
        <w:rPr>
          <w:rFonts w:ascii="Times New Roman" w:eastAsiaTheme="minorEastAsia" w:hAnsi="Times New Roman" w:cs="Times New Roman"/>
        </w:rPr>
        <w:t>y</w:t>
      </w:r>
      <w:r w:rsidRPr="00A026FF">
        <w:rPr>
          <w:rFonts w:ascii="Times New Roman" w:eastAsiaTheme="minorEastAsia" w:hAnsi="Times New Roman" w:cs="Times New Roman"/>
        </w:rPr>
        <w:t>, we have synthesized Cu</w:t>
      </w:r>
      <w:r w:rsidRPr="00A026FF">
        <w:rPr>
          <w:rFonts w:ascii="Times New Roman" w:eastAsiaTheme="minorEastAsia" w:hAnsi="Times New Roman" w:cs="Times New Roman"/>
          <w:vertAlign w:val="subscript"/>
        </w:rPr>
        <w:t>2</w:t>
      </w:r>
      <w:r w:rsidRPr="00A026FF">
        <w:rPr>
          <w:rFonts w:ascii="Times New Roman" w:eastAsiaTheme="minorEastAsia" w:hAnsi="Times New Roman" w:cs="Times New Roman"/>
        </w:rPr>
        <w:t>(</w:t>
      </w:r>
      <w:proofErr w:type="spellStart"/>
      <w:proofErr w:type="gramStart"/>
      <w:r w:rsidRPr="00A026FF">
        <w:rPr>
          <w:rFonts w:ascii="Times New Roman" w:eastAsiaTheme="minorEastAsia" w:hAnsi="Times New Roman" w:cs="Times New Roman"/>
        </w:rPr>
        <w:t>Se,S</w:t>
      </w:r>
      <w:proofErr w:type="spellEnd"/>
      <w:proofErr w:type="gramEnd"/>
      <w:r w:rsidRPr="00A026FF">
        <w:rPr>
          <w:rFonts w:ascii="Times New Roman" w:eastAsiaTheme="minorEastAsia" w:hAnsi="Times New Roman" w:cs="Times New Roman"/>
        </w:rPr>
        <w:t xml:space="preserve">)-based thermoelectric materials via a facile solvothermal method. </w:t>
      </w:r>
      <w:r w:rsidR="00A026FF" w:rsidRPr="00A026FF">
        <w:rPr>
          <w:rFonts w:ascii="Times New Roman" w:eastAsiaTheme="minorEastAsia" w:hAnsi="Times New Roman" w:cs="Times New Roman"/>
        </w:rPr>
        <w:t>Through</w:t>
      </w:r>
      <w:r w:rsidR="00E2413B" w:rsidRPr="00A026FF">
        <w:rPr>
          <w:rFonts w:ascii="Times New Roman" w:eastAsiaTheme="minorEastAsia" w:hAnsi="Times New Roman" w:cs="Times New Roman"/>
        </w:rPr>
        <w:t xml:space="preserve"> tunning synthesis condition (NaOH amount), the average Cu vacancy level</w:t>
      </w:r>
      <w:r w:rsidR="00A026FF" w:rsidRPr="00A026FF">
        <w:rPr>
          <w:rFonts w:ascii="Times New Roman" w:eastAsiaTheme="minorEastAsia" w:hAnsi="Times New Roman" w:cs="Times New Roman"/>
        </w:rPr>
        <w:t xml:space="preserve"> of Cu</w:t>
      </w:r>
      <w:r w:rsidR="00A026FF" w:rsidRPr="00A026FF">
        <w:rPr>
          <w:rFonts w:ascii="Times New Roman" w:eastAsiaTheme="minorEastAsia" w:hAnsi="Times New Roman" w:cs="Times New Roman"/>
          <w:vertAlign w:val="subscript"/>
        </w:rPr>
        <w:t>2</w:t>
      </w:r>
      <w:r w:rsidR="00A026FF" w:rsidRPr="00A026FF">
        <w:rPr>
          <w:rFonts w:ascii="Times New Roman" w:eastAsiaTheme="minorEastAsia" w:hAnsi="Times New Roman" w:cs="Times New Roman"/>
        </w:rPr>
        <w:t>S-based thermoelectric material</w:t>
      </w:r>
      <w:r w:rsidR="00E2413B" w:rsidRPr="00A026FF">
        <w:rPr>
          <w:rFonts w:ascii="Times New Roman" w:eastAsiaTheme="minorEastAsia" w:hAnsi="Times New Roman" w:cs="Times New Roman"/>
        </w:rPr>
        <w:t xml:space="preserve"> can be tuned, which can simultaneously change the phase transition temperature and </w:t>
      </w:r>
      <w:r w:rsidR="00A026FF" w:rsidRPr="00A026FF">
        <w:rPr>
          <w:rFonts w:ascii="Times New Roman" w:eastAsiaTheme="minorEastAsia" w:hAnsi="Times New Roman" w:cs="Times New Roman"/>
        </w:rPr>
        <w:t>carrier concentration leading</w:t>
      </w:r>
      <w:r w:rsidR="00E2413B" w:rsidRPr="00A026FF">
        <w:rPr>
          <w:rFonts w:ascii="Times New Roman" w:eastAsiaTheme="minorEastAsia" w:hAnsi="Times New Roman" w:cs="Times New Roman"/>
        </w:rPr>
        <w:t xml:space="preserve"> to enhanced thermoelectric performance</w:t>
      </w:r>
      <w:r w:rsidR="00A026FF" w:rsidRPr="00A026FF">
        <w:rPr>
          <w:rFonts w:ascii="Times New Roman" w:eastAsiaTheme="minorEastAsia" w:hAnsi="Times New Roman" w:cs="Times New Roman"/>
        </w:rPr>
        <w:t>. Adjusting the precursor ratios could also lead to synthesis of high-purity β-Cu</w:t>
      </w:r>
      <w:r w:rsidR="00A026FF" w:rsidRPr="00A026FF">
        <w:rPr>
          <w:rFonts w:ascii="Times New Roman" w:eastAsiaTheme="minorEastAsia" w:hAnsi="Times New Roman" w:cs="Times New Roman"/>
          <w:vertAlign w:val="subscript"/>
        </w:rPr>
        <w:t>2</w:t>
      </w:r>
      <w:r w:rsidR="00A026FF" w:rsidRPr="00A026FF">
        <w:rPr>
          <w:rFonts w:ascii="Times New Roman" w:eastAsiaTheme="minorEastAsia" w:hAnsi="Times New Roman" w:cs="Times New Roman"/>
        </w:rPr>
        <w:t>Se</w:t>
      </w:r>
      <w:r w:rsidR="00A026FF">
        <w:rPr>
          <w:rFonts w:ascii="Times New Roman" w:eastAsiaTheme="minorEastAsia" w:hAnsi="Times New Roman" w:cs="Times New Roman"/>
        </w:rPr>
        <w:t>, which has high porosity and low lattice thermal conductivity after sintering. The homogeneously doping of Ag in Cu</w:t>
      </w:r>
      <w:r w:rsidR="00A026FF" w:rsidRPr="00A026FF">
        <w:rPr>
          <w:rFonts w:ascii="Times New Roman" w:eastAsiaTheme="minorEastAsia" w:hAnsi="Times New Roman" w:cs="Times New Roman"/>
          <w:vertAlign w:val="subscript"/>
        </w:rPr>
        <w:t>2</w:t>
      </w:r>
      <w:r w:rsidR="00A026FF">
        <w:rPr>
          <w:rFonts w:ascii="Times New Roman" w:eastAsiaTheme="minorEastAsia" w:hAnsi="Times New Roman" w:cs="Times New Roman"/>
        </w:rPr>
        <w:t>Se (substituting Cu) led to abnormally enhanced lattice thermal conductivity. Meanwhile, when Ag is excessing its solubility limit</w:t>
      </w:r>
      <w:r w:rsidR="00885216">
        <w:rPr>
          <w:rFonts w:ascii="Times New Roman" w:eastAsiaTheme="minorEastAsia" w:hAnsi="Times New Roman" w:cs="Times New Roman"/>
        </w:rPr>
        <w:t xml:space="preserve">, additional </w:t>
      </w:r>
      <w:proofErr w:type="spellStart"/>
      <w:r w:rsidR="00885216">
        <w:rPr>
          <w:rFonts w:ascii="Times New Roman" w:eastAsiaTheme="minorEastAsia" w:hAnsi="Times New Roman" w:cs="Times New Roman"/>
        </w:rPr>
        <w:t>CuAgSe</w:t>
      </w:r>
      <w:proofErr w:type="spellEnd"/>
      <w:r w:rsidR="00885216">
        <w:rPr>
          <w:rFonts w:ascii="Times New Roman" w:eastAsiaTheme="minorEastAsia" w:hAnsi="Times New Roman" w:cs="Times New Roman"/>
        </w:rPr>
        <w:t xml:space="preserve"> secondary phase could </w:t>
      </w:r>
      <w:bookmarkStart w:id="0" w:name="_GoBack"/>
      <w:r w:rsidR="00885216">
        <w:rPr>
          <w:rFonts w:ascii="Times New Roman" w:eastAsiaTheme="minorEastAsia" w:hAnsi="Times New Roman" w:cs="Times New Roman"/>
        </w:rPr>
        <w:t>effectively reduce the lattice thermal conductivity and enhance thermoelectric performance. Solvothermal could successfully synthesize high-purity Cu</w:t>
      </w:r>
      <w:r w:rsidR="00885216" w:rsidRPr="00885216">
        <w:rPr>
          <w:rFonts w:ascii="Times New Roman" w:eastAsiaTheme="minorEastAsia" w:hAnsi="Times New Roman" w:cs="Times New Roman"/>
          <w:vertAlign w:val="subscript"/>
        </w:rPr>
        <w:t>2</w:t>
      </w:r>
      <w:r w:rsidR="00885216">
        <w:rPr>
          <w:rFonts w:ascii="Times New Roman" w:eastAsiaTheme="minorEastAsia" w:hAnsi="Times New Roman" w:cs="Times New Roman"/>
        </w:rPr>
        <w:t>(</w:t>
      </w:r>
      <w:proofErr w:type="spellStart"/>
      <w:proofErr w:type="gramStart"/>
      <w:r w:rsidR="00885216">
        <w:rPr>
          <w:rFonts w:ascii="Times New Roman" w:eastAsiaTheme="minorEastAsia" w:hAnsi="Times New Roman" w:cs="Times New Roman"/>
        </w:rPr>
        <w:t>Se,S</w:t>
      </w:r>
      <w:proofErr w:type="spellEnd"/>
      <w:proofErr w:type="gramEnd"/>
      <w:r w:rsidR="00885216">
        <w:rPr>
          <w:rFonts w:ascii="Times New Roman" w:eastAsiaTheme="minorEastAsia" w:hAnsi="Times New Roman" w:cs="Times New Roman"/>
        </w:rPr>
        <w:t xml:space="preserve">)-based thermoelectric materials, realize precise control of doping </w:t>
      </w:r>
      <w:r w:rsidR="00540F91">
        <w:rPr>
          <w:rFonts w:ascii="Times New Roman" w:eastAsiaTheme="minorEastAsia" w:hAnsi="Times New Roman" w:cs="Times New Roman"/>
        </w:rPr>
        <w:t>behaviour</w:t>
      </w:r>
      <w:r w:rsidR="00885216">
        <w:rPr>
          <w:rFonts w:ascii="Times New Roman" w:eastAsiaTheme="minorEastAsia" w:hAnsi="Times New Roman" w:cs="Times New Roman"/>
        </w:rPr>
        <w:t xml:space="preserve"> and tune the thermoelectric performance.</w:t>
      </w:r>
      <w:bookmarkEnd w:id="0"/>
    </w:p>
    <w:p w14:paraId="5EE41B73" w14:textId="6FFDEB5B" w:rsidR="00DF02E5" w:rsidRDefault="00DF02E5" w:rsidP="00A026FF">
      <w:pPr>
        <w:spacing w:line="480" w:lineRule="auto"/>
        <w:rPr>
          <w:rFonts w:ascii="Times New Roman" w:eastAsiaTheme="minorEastAsia" w:hAnsi="Times New Roman" w:cs="Times New Roman"/>
        </w:rPr>
      </w:pPr>
    </w:p>
    <w:sectPr w:rsidR="00DF0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4E"/>
    <w:rsid w:val="000604F5"/>
    <w:rsid w:val="00257763"/>
    <w:rsid w:val="003E0E4E"/>
    <w:rsid w:val="00540F91"/>
    <w:rsid w:val="005D27D5"/>
    <w:rsid w:val="00885216"/>
    <w:rsid w:val="00A026FF"/>
    <w:rsid w:val="00DF02E5"/>
    <w:rsid w:val="00E2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7FBD6"/>
  <w15:chartTrackingRefBased/>
  <w15:docId w15:val="{FE02B174-845D-4A65-AB8D-8ABA5E62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7763"/>
    <w:pPr>
      <w:widowControl w:val="0"/>
      <w:jc w:val="both"/>
    </w:pPr>
    <w:rPr>
      <w:rFonts w:eastAsia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257763"/>
    <w:pPr>
      <w:spacing w:before="240" w:after="60"/>
      <w:jc w:val="center"/>
      <w:outlineLvl w:val="0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57763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Hyperlink">
    <w:name w:val="Hyperlink"/>
    <w:rsid w:val="005D27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igang.chen@usq.edu.au" TargetMode="External"/><Relationship Id="rId4" Type="http://schemas.openxmlformats.org/officeDocument/2006/relationships/hyperlink" Target="mailto:j.zou@uq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Weidi Liu</dc:creator>
  <cp:keywords/>
  <dc:description/>
  <cp:lastModifiedBy>Zhigang Chen</cp:lastModifiedBy>
  <cp:revision>3</cp:revision>
  <dcterms:created xsi:type="dcterms:W3CDTF">2019-09-02T01:56:00Z</dcterms:created>
  <dcterms:modified xsi:type="dcterms:W3CDTF">2019-09-02T01:57:00Z</dcterms:modified>
</cp:coreProperties>
</file>