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A00" w:rsidRPr="00DF1C8E" w:rsidRDefault="00F26A00" w:rsidP="00F26A00">
      <w:pPr>
        <w:jc w:val="center"/>
        <w:rPr>
          <w:rFonts w:ascii="Calibri" w:hAnsi="Calibri" w:cs="Calibri"/>
          <w:b/>
          <w:sz w:val="28"/>
          <w:szCs w:val="28"/>
          <w:lang w:val="en-AU"/>
        </w:rPr>
      </w:pPr>
      <w:r>
        <w:rPr>
          <w:rFonts w:ascii="Calibri" w:hAnsi="Calibri" w:cs="Calibri"/>
          <w:b/>
          <w:sz w:val="28"/>
          <w:szCs w:val="28"/>
          <w:lang w:val="en-AU"/>
        </w:rPr>
        <w:t>In the curl: Interface-mediated formation of polymer/mineral composite micro scrolls</w:t>
      </w:r>
    </w:p>
    <w:p w:rsidR="00F26A00" w:rsidRDefault="00F26A00" w:rsidP="00F26A00">
      <w:pPr>
        <w:jc w:val="both"/>
        <w:rPr>
          <w:rFonts w:ascii="Calibri" w:hAnsi="Calibri" w:cs="Calibri"/>
          <w:sz w:val="20"/>
          <w:szCs w:val="20"/>
          <w:lang w:val="en-AU"/>
        </w:rPr>
      </w:pPr>
    </w:p>
    <w:p w:rsidR="00F26A00" w:rsidRPr="00A82623" w:rsidRDefault="00F26A00" w:rsidP="00F26A00">
      <w:pPr>
        <w:jc w:val="center"/>
        <w:rPr>
          <w:rFonts w:ascii="Calibri" w:hAnsi="Calibri" w:cs="Calibri"/>
          <w:i/>
          <w:lang w:val="de-DE"/>
        </w:rPr>
      </w:pPr>
      <w:r w:rsidRPr="00A82623">
        <w:rPr>
          <w:rFonts w:ascii="Calibri" w:hAnsi="Calibri" w:cs="Calibri"/>
          <w:i/>
          <w:lang w:val="de-DE"/>
        </w:rPr>
        <w:t>Viktoria Gruen</w:t>
      </w:r>
      <w:r w:rsidRPr="00A82623">
        <w:rPr>
          <w:rFonts w:ascii="Calibri" w:hAnsi="Calibri" w:cs="Calibri"/>
          <w:i/>
          <w:vertAlign w:val="superscript"/>
          <w:lang w:val="de-DE"/>
        </w:rPr>
        <w:t>1</w:t>
      </w:r>
      <w:r w:rsidRPr="00A82623">
        <w:rPr>
          <w:rFonts w:ascii="Calibri" w:hAnsi="Calibri" w:cs="Calibri"/>
          <w:i/>
          <w:lang w:val="de-DE"/>
        </w:rPr>
        <w:t>, Nicolas Helfricht</w:t>
      </w:r>
      <w:r w:rsidRPr="00A82623">
        <w:rPr>
          <w:rFonts w:ascii="Calibri" w:hAnsi="Calibri" w:cs="Calibri"/>
          <w:i/>
          <w:vertAlign w:val="superscript"/>
          <w:lang w:val="de-DE"/>
        </w:rPr>
        <w:t>2</w:t>
      </w:r>
      <w:r w:rsidRPr="00A82623">
        <w:rPr>
          <w:rFonts w:ascii="Calibri" w:hAnsi="Calibri" w:cs="Calibri"/>
          <w:i/>
          <w:lang w:val="de-DE"/>
        </w:rPr>
        <w:t>,</w:t>
      </w:r>
      <w:r>
        <w:rPr>
          <w:rFonts w:ascii="Calibri" w:hAnsi="Calibri" w:cs="Calibri"/>
          <w:i/>
          <w:lang w:val="de-DE"/>
        </w:rPr>
        <w:t xml:space="preserve"> Sabine Rosenfeldt</w:t>
      </w:r>
      <w:r>
        <w:rPr>
          <w:rFonts w:ascii="Calibri" w:hAnsi="Calibri" w:cs="Calibri"/>
          <w:i/>
          <w:vertAlign w:val="superscript"/>
          <w:lang w:val="de-DE"/>
        </w:rPr>
        <w:t>3</w:t>
      </w:r>
      <w:r>
        <w:rPr>
          <w:rFonts w:ascii="Calibri" w:hAnsi="Calibri" w:cs="Calibri"/>
          <w:i/>
          <w:lang w:val="de-DE"/>
        </w:rPr>
        <w:t xml:space="preserve">, </w:t>
      </w:r>
      <w:r w:rsidRPr="00A82623">
        <w:rPr>
          <w:rFonts w:ascii="Calibri" w:hAnsi="Calibri" w:cs="Calibri"/>
          <w:i/>
          <w:lang w:val="de-DE"/>
        </w:rPr>
        <w:t>Anna Schenk</w:t>
      </w:r>
      <w:r w:rsidRPr="00A82623">
        <w:rPr>
          <w:rFonts w:ascii="Calibri" w:hAnsi="Calibri" w:cs="Calibri"/>
          <w:i/>
          <w:vertAlign w:val="superscript"/>
          <w:lang w:val="de-DE"/>
        </w:rPr>
        <w:t>1</w:t>
      </w:r>
      <w:r w:rsidRPr="00A82623">
        <w:rPr>
          <w:rFonts w:ascii="Calibri" w:hAnsi="Calibri" w:cs="Calibri"/>
          <w:i/>
          <w:lang w:val="de-DE"/>
        </w:rPr>
        <w:t xml:space="preserve"> </w:t>
      </w:r>
    </w:p>
    <w:p w:rsidR="00F26A00" w:rsidRPr="00366935" w:rsidRDefault="00F26A00" w:rsidP="00F26A00">
      <w:pPr>
        <w:jc w:val="center"/>
        <w:rPr>
          <w:rFonts w:ascii="Calibri" w:hAnsi="Calibri" w:cs="Calibri"/>
          <w:sz w:val="22"/>
          <w:szCs w:val="22"/>
          <w:lang w:val="en-AU"/>
        </w:rPr>
      </w:pPr>
      <w:r>
        <w:rPr>
          <w:rFonts w:ascii="Calibri" w:hAnsi="Calibri" w:cs="Calibri"/>
          <w:sz w:val="22"/>
          <w:szCs w:val="22"/>
          <w:vertAlign w:val="superscript"/>
          <w:lang w:val="en-AU"/>
        </w:rPr>
        <w:t>1</w:t>
      </w:r>
      <w:r>
        <w:rPr>
          <w:rFonts w:ascii="Calibri" w:hAnsi="Calibri" w:cs="Calibri"/>
          <w:sz w:val="22"/>
          <w:szCs w:val="22"/>
          <w:lang w:val="en-AU"/>
        </w:rPr>
        <w:t>Physical Chemistry – Colloidal Systems, University of Bayreuth, Bayreuth, Germany</w:t>
      </w:r>
      <w:r w:rsidRPr="006B3866">
        <w:rPr>
          <w:rFonts w:ascii="Calibri" w:hAnsi="Calibri" w:cs="Calibri"/>
          <w:sz w:val="22"/>
          <w:szCs w:val="22"/>
          <w:lang w:val="en-AU"/>
        </w:rPr>
        <w:t xml:space="preserve">; </w:t>
      </w:r>
      <w:r>
        <w:rPr>
          <w:rFonts w:ascii="Calibri" w:hAnsi="Calibri" w:cs="Calibri"/>
          <w:sz w:val="22"/>
          <w:szCs w:val="22"/>
          <w:vertAlign w:val="superscript"/>
          <w:lang w:val="en-AU"/>
        </w:rPr>
        <w:t>2</w:t>
      </w:r>
      <w:r>
        <w:rPr>
          <w:rFonts w:ascii="Calibri" w:hAnsi="Calibri" w:cs="Calibri"/>
          <w:sz w:val="22"/>
          <w:szCs w:val="22"/>
          <w:lang w:val="en-AU"/>
        </w:rPr>
        <w:t>Physical Chemistry II, University of Bayreuth, Bayreuth, Germany;</w:t>
      </w:r>
      <w:r w:rsidRPr="00A44771">
        <w:rPr>
          <w:rFonts w:ascii="Calibri" w:hAnsi="Calibri" w:cs="Calibri"/>
          <w:sz w:val="22"/>
          <w:szCs w:val="22"/>
          <w:vertAlign w:val="superscript"/>
          <w:lang w:val="en-AU"/>
        </w:rPr>
        <w:t xml:space="preserve"> </w:t>
      </w:r>
      <w:r>
        <w:rPr>
          <w:rFonts w:ascii="Calibri" w:hAnsi="Calibri" w:cs="Calibri"/>
          <w:sz w:val="22"/>
          <w:szCs w:val="22"/>
          <w:vertAlign w:val="superscript"/>
          <w:lang w:val="en-AU"/>
        </w:rPr>
        <w:t>3</w:t>
      </w:r>
      <w:r>
        <w:rPr>
          <w:rFonts w:ascii="Calibri" w:hAnsi="Calibri" w:cs="Calibri"/>
          <w:sz w:val="22"/>
          <w:szCs w:val="22"/>
          <w:lang w:val="en-AU"/>
        </w:rPr>
        <w:t>Physical Chemistry I, University of Bayreuth, Bayreuth, Germany</w:t>
      </w:r>
    </w:p>
    <w:p w:rsidR="00F26A00" w:rsidRDefault="00F26A00" w:rsidP="00F26A00">
      <w:pPr>
        <w:pStyle w:val="Default"/>
        <w:jc w:val="both"/>
        <w:rPr>
          <w:color w:val="auto"/>
          <w:sz w:val="22"/>
          <w:szCs w:val="22"/>
          <w:lang w:val="en-GB"/>
        </w:rPr>
      </w:pPr>
    </w:p>
    <w:p w:rsidR="00F26A00" w:rsidRPr="00D95559" w:rsidRDefault="00F26A00" w:rsidP="00F26A00">
      <w:pPr>
        <w:jc w:val="both"/>
        <w:rPr>
          <w:rFonts w:ascii="Calibri" w:hAnsi="Calibri" w:cs="Calibri"/>
          <w:sz w:val="22"/>
          <w:szCs w:val="22"/>
          <w:lang w:val="en-AU"/>
        </w:rPr>
      </w:pPr>
      <w:r>
        <w:rPr>
          <w:rFonts w:ascii="Calibri" w:hAnsi="Calibri" w:cs="Calibri"/>
          <w:sz w:val="22"/>
          <w:szCs w:val="22"/>
          <w:lang w:val="en-AU"/>
        </w:rPr>
        <w:t>Introduction.</w:t>
      </w:r>
    </w:p>
    <w:p w:rsidR="00F26A00" w:rsidRPr="00366935" w:rsidRDefault="00F26A00" w:rsidP="008A1CAC">
      <w:pPr>
        <w:pStyle w:val="Default"/>
        <w:jc w:val="both"/>
        <w:rPr>
          <w:color w:val="auto"/>
          <w:sz w:val="22"/>
          <w:szCs w:val="22"/>
          <w:lang w:val="en-GB"/>
        </w:rPr>
      </w:pPr>
    </w:p>
    <w:p w:rsidR="00F26A00" w:rsidRDefault="00F26A00" w:rsidP="008A1CAC">
      <w:pPr>
        <w:jc w:val="both"/>
        <w:rPr>
          <w:rFonts w:asciiTheme="minorHAnsi" w:hAnsiTheme="minorHAnsi" w:cstheme="minorHAnsi"/>
          <w:sz w:val="22"/>
          <w:szCs w:val="22"/>
          <w:lang w:val="en-GB"/>
        </w:rPr>
      </w:pPr>
      <w:r w:rsidRPr="00A323C8">
        <w:rPr>
          <w:rFonts w:asciiTheme="minorHAnsi" w:hAnsiTheme="minorHAnsi" w:cstheme="minorHAnsi"/>
          <w:sz w:val="22"/>
          <w:szCs w:val="22"/>
          <w:lang w:val="en-GB"/>
        </w:rPr>
        <w:t xml:space="preserve">Nature’s dexterity in using organic matrices to generate bio-inorganic hybrid materials such </w:t>
      </w:r>
      <w:r>
        <w:rPr>
          <w:rFonts w:asciiTheme="minorHAnsi" w:hAnsiTheme="minorHAnsi" w:cstheme="minorHAnsi"/>
          <w:sz w:val="22"/>
          <w:szCs w:val="22"/>
          <w:lang w:val="en-GB"/>
        </w:rPr>
        <w:t>as corals, bones and mollusc shells is unique. These composites have incomparable properties and their</w:t>
      </w:r>
      <w:r w:rsidRPr="00A323C8">
        <w:rPr>
          <w:rFonts w:asciiTheme="minorHAnsi" w:hAnsiTheme="minorHAnsi" w:cstheme="minorHAnsi"/>
          <w:sz w:val="22"/>
          <w:szCs w:val="22"/>
          <w:lang w:val="en-GB"/>
        </w:rPr>
        <w:t xml:space="preserve"> astonishing degree of structural organization remains unmatched in synthetic systems</w:t>
      </w:r>
      <w:r>
        <w:rPr>
          <w:rFonts w:asciiTheme="minorHAnsi" w:hAnsiTheme="minorHAnsi" w:cstheme="minorHAnsi"/>
          <w:sz w:val="22"/>
          <w:szCs w:val="22"/>
          <w:lang w:val="en-GB"/>
        </w:rPr>
        <w:t>.</w:t>
      </w:r>
      <w:r w:rsidRPr="00A323C8">
        <w:rPr>
          <w:rFonts w:asciiTheme="minorHAnsi" w:hAnsiTheme="minorHAnsi" w:cstheme="minorHAnsi"/>
          <w:sz w:val="22"/>
          <w:szCs w:val="22"/>
          <w:lang w:val="en-GB"/>
        </w:rPr>
        <w:t xml:space="preserve"> </w:t>
      </w:r>
      <w:r>
        <w:rPr>
          <w:rFonts w:asciiTheme="minorHAnsi" w:hAnsiTheme="minorHAnsi" w:cstheme="minorHAnsi"/>
          <w:sz w:val="22"/>
          <w:szCs w:val="22"/>
          <w:lang w:val="en-GB"/>
        </w:rPr>
        <w:t>S</w:t>
      </w:r>
      <w:r w:rsidRPr="00A323C8">
        <w:rPr>
          <w:rFonts w:asciiTheme="minorHAnsi" w:hAnsiTheme="minorHAnsi" w:cstheme="minorHAnsi"/>
          <w:sz w:val="22"/>
          <w:szCs w:val="22"/>
          <w:lang w:val="en-GB"/>
        </w:rPr>
        <w:t xml:space="preserve">ubstantial progress has been made in recent years in translating key concepts of biological mineralization into </w:t>
      </w:r>
      <w:r>
        <w:rPr>
          <w:rFonts w:asciiTheme="minorHAnsi" w:hAnsiTheme="minorHAnsi" w:cstheme="minorHAnsi"/>
          <w:sz w:val="22"/>
          <w:szCs w:val="22"/>
          <w:lang w:val="en-GB"/>
        </w:rPr>
        <w:t xml:space="preserve">artificial materials, which holds enormous potential for the development of low-temperature </w:t>
      </w:r>
      <w:r w:rsidRPr="00A323C8">
        <w:rPr>
          <w:rFonts w:asciiTheme="minorHAnsi" w:hAnsiTheme="minorHAnsi" w:cstheme="minorHAnsi"/>
          <w:sz w:val="22"/>
          <w:szCs w:val="22"/>
          <w:lang w:val="en-GB"/>
        </w:rPr>
        <w:t>routes towards functional materials such as spinel-type Co</w:t>
      </w:r>
      <w:r w:rsidRPr="00A323C8">
        <w:rPr>
          <w:rFonts w:asciiTheme="minorHAnsi" w:hAnsiTheme="minorHAnsi" w:cstheme="minorHAnsi"/>
          <w:sz w:val="22"/>
          <w:szCs w:val="22"/>
          <w:vertAlign w:val="subscript"/>
          <w:lang w:val="en-GB"/>
        </w:rPr>
        <w:t>3</w:t>
      </w:r>
      <w:r w:rsidRPr="00A323C8">
        <w:rPr>
          <w:rFonts w:asciiTheme="minorHAnsi" w:hAnsiTheme="minorHAnsi" w:cstheme="minorHAnsi"/>
          <w:sz w:val="22"/>
          <w:szCs w:val="22"/>
          <w:lang w:val="en-GB"/>
        </w:rPr>
        <w:t>O</w:t>
      </w:r>
      <w:r w:rsidRPr="00A323C8">
        <w:rPr>
          <w:rFonts w:asciiTheme="minorHAnsi" w:hAnsiTheme="minorHAnsi" w:cstheme="minorHAnsi"/>
          <w:sz w:val="22"/>
          <w:szCs w:val="22"/>
          <w:vertAlign w:val="subscript"/>
          <w:lang w:val="en-GB"/>
        </w:rPr>
        <w:t>4</w:t>
      </w:r>
      <w:r w:rsidRPr="00A323C8">
        <w:rPr>
          <w:rFonts w:asciiTheme="minorHAnsi" w:hAnsiTheme="minorHAnsi" w:cstheme="minorHAnsi"/>
          <w:sz w:val="22"/>
          <w:szCs w:val="22"/>
          <w:lang w:val="en-GB"/>
        </w:rPr>
        <w:t>, a semiconductor</w:t>
      </w:r>
      <w:r>
        <w:rPr>
          <w:rFonts w:asciiTheme="minorHAnsi" w:hAnsiTheme="minorHAnsi" w:cstheme="minorHAnsi"/>
          <w:sz w:val="22"/>
          <w:szCs w:val="22"/>
          <w:lang w:val="en-GB"/>
        </w:rPr>
        <w:t xml:space="preserve"> with a wide range of </w:t>
      </w:r>
      <w:r w:rsidRPr="00A323C8">
        <w:rPr>
          <w:rFonts w:asciiTheme="minorHAnsi" w:hAnsiTheme="minorHAnsi" w:cstheme="minorHAnsi"/>
          <w:sz w:val="22"/>
          <w:szCs w:val="22"/>
          <w:lang w:val="en-GB"/>
        </w:rPr>
        <w:t>applications in clean e</w:t>
      </w:r>
      <w:r w:rsidR="00FD34D6">
        <w:rPr>
          <w:rFonts w:asciiTheme="minorHAnsi" w:hAnsiTheme="minorHAnsi" w:cstheme="minorHAnsi"/>
          <w:sz w:val="22"/>
          <w:szCs w:val="22"/>
          <w:lang w:val="en-GB"/>
        </w:rPr>
        <w:t>nergy conversion.</w:t>
      </w:r>
    </w:p>
    <w:p w:rsidR="00F26A00" w:rsidRDefault="00F26A00" w:rsidP="008A1CAC">
      <w:pPr>
        <w:jc w:val="both"/>
        <w:rPr>
          <w:rFonts w:asciiTheme="minorHAnsi" w:hAnsiTheme="minorHAnsi" w:cstheme="minorHAnsi"/>
          <w:sz w:val="22"/>
          <w:szCs w:val="22"/>
          <w:lang w:val="en-GB"/>
        </w:rPr>
      </w:pPr>
    </w:p>
    <w:p w:rsidR="00F26A00" w:rsidRDefault="00F26A00" w:rsidP="008A1CAC">
      <w:pPr>
        <w:jc w:val="both"/>
        <w:rPr>
          <w:rFonts w:asciiTheme="minorHAnsi" w:hAnsiTheme="minorHAnsi" w:cstheme="minorHAnsi"/>
          <w:sz w:val="22"/>
          <w:szCs w:val="22"/>
          <w:lang w:val="en-GB"/>
        </w:rPr>
      </w:pPr>
      <w:r>
        <w:rPr>
          <w:rFonts w:asciiTheme="minorHAnsi" w:hAnsiTheme="minorHAnsi" w:cstheme="minorHAnsi"/>
          <w:sz w:val="22"/>
          <w:szCs w:val="22"/>
          <w:lang w:val="en-GB"/>
        </w:rPr>
        <w:t>Aims.</w:t>
      </w:r>
    </w:p>
    <w:p w:rsidR="00F26A00" w:rsidRPr="00A323C8" w:rsidRDefault="00F26A00" w:rsidP="008A1CAC">
      <w:pPr>
        <w:jc w:val="both"/>
        <w:rPr>
          <w:rFonts w:asciiTheme="minorHAnsi" w:hAnsiTheme="minorHAnsi" w:cstheme="minorHAnsi"/>
          <w:sz w:val="22"/>
          <w:szCs w:val="22"/>
          <w:lang w:val="en-GB"/>
        </w:rPr>
      </w:pPr>
    </w:p>
    <w:p w:rsidR="00F26A00" w:rsidRDefault="00F26A00" w:rsidP="008A1CAC">
      <w:pPr>
        <w:jc w:val="both"/>
        <w:rPr>
          <w:rFonts w:asciiTheme="minorHAnsi" w:hAnsiTheme="minorHAnsi" w:cstheme="minorHAnsi"/>
          <w:sz w:val="22"/>
          <w:szCs w:val="22"/>
          <w:lang w:val="en-GB"/>
        </w:rPr>
      </w:pPr>
      <w:r w:rsidRPr="00A323C8">
        <w:rPr>
          <w:rFonts w:asciiTheme="minorHAnsi" w:hAnsiTheme="minorHAnsi" w:cstheme="minorHAnsi"/>
          <w:sz w:val="22"/>
          <w:szCs w:val="22"/>
          <w:lang w:val="en-GB"/>
        </w:rPr>
        <w:t>We here explore a bio-inspired approach, in which a cobalt(II) hydroxide carbonate precursor with layered crystallographic structure is precipitated</w:t>
      </w:r>
      <w:r>
        <w:rPr>
          <w:rFonts w:asciiTheme="minorHAnsi" w:hAnsiTheme="minorHAnsi" w:cstheme="minorHAnsi"/>
          <w:sz w:val="22"/>
          <w:szCs w:val="22"/>
          <w:lang w:val="en-GB"/>
        </w:rPr>
        <w:t xml:space="preserve"> from aqueous solution</w:t>
      </w:r>
      <w:r w:rsidRPr="00A323C8">
        <w:rPr>
          <w:rFonts w:asciiTheme="minorHAnsi" w:hAnsiTheme="minorHAnsi" w:cstheme="minorHAnsi"/>
          <w:sz w:val="22"/>
          <w:szCs w:val="22"/>
          <w:lang w:val="en-GB"/>
        </w:rPr>
        <w:t xml:space="preserve"> in the presence of synthetic polyelectrolytes, acting as mimics of the soluble structure-directing matrix associated with biological mineralization processes. Calcination leads to a </w:t>
      </w:r>
      <w:proofErr w:type="spellStart"/>
      <w:r w:rsidRPr="00A323C8">
        <w:rPr>
          <w:rFonts w:asciiTheme="minorHAnsi" w:hAnsiTheme="minorHAnsi" w:cstheme="minorHAnsi"/>
          <w:sz w:val="22"/>
          <w:szCs w:val="22"/>
          <w:lang w:val="en-GB"/>
        </w:rPr>
        <w:t>pseudomorphic</w:t>
      </w:r>
      <w:proofErr w:type="spellEnd"/>
      <w:r w:rsidRPr="00A323C8">
        <w:rPr>
          <w:rFonts w:asciiTheme="minorHAnsi" w:hAnsiTheme="minorHAnsi" w:cstheme="minorHAnsi"/>
          <w:sz w:val="22"/>
          <w:szCs w:val="22"/>
          <w:lang w:val="en-GB"/>
        </w:rPr>
        <w:t xml:space="preserve"> transformation of the precursors into the functional cobalt(</w:t>
      </w:r>
      <w:proofErr w:type="gramStart"/>
      <w:r w:rsidRPr="00A323C8">
        <w:rPr>
          <w:rFonts w:asciiTheme="minorHAnsi" w:hAnsiTheme="minorHAnsi" w:cstheme="minorHAnsi"/>
          <w:sz w:val="22"/>
          <w:szCs w:val="22"/>
          <w:lang w:val="en-GB"/>
        </w:rPr>
        <w:t>II,III</w:t>
      </w:r>
      <w:proofErr w:type="gramEnd"/>
      <w:r w:rsidRPr="00A323C8">
        <w:rPr>
          <w:rFonts w:asciiTheme="minorHAnsi" w:hAnsiTheme="minorHAnsi" w:cstheme="minorHAnsi"/>
          <w:sz w:val="22"/>
          <w:szCs w:val="22"/>
          <w:lang w:val="en-GB"/>
        </w:rPr>
        <w:t>) oxide phase</w:t>
      </w:r>
      <w:r>
        <w:rPr>
          <w:rFonts w:asciiTheme="minorHAnsi" w:hAnsiTheme="minorHAnsi" w:cstheme="minorHAnsi"/>
          <w:sz w:val="22"/>
          <w:szCs w:val="22"/>
          <w:lang w:val="en-GB"/>
        </w:rPr>
        <w:t>, which opens exciting possibilities to generate compact microelectrodes for water-splitting based on controlled crystallization and self-rolling mechanisms</w:t>
      </w:r>
      <w:r w:rsidR="008A1CAC">
        <w:rPr>
          <w:rFonts w:asciiTheme="minorHAnsi" w:hAnsiTheme="minorHAnsi" w:cstheme="minorHAnsi"/>
          <w:sz w:val="22"/>
          <w:szCs w:val="22"/>
          <w:lang w:val="en-GB"/>
        </w:rPr>
        <w:t>.</w:t>
      </w:r>
    </w:p>
    <w:p w:rsidR="00F26A00" w:rsidRDefault="00F26A00" w:rsidP="008A1CAC">
      <w:pPr>
        <w:jc w:val="both"/>
        <w:rPr>
          <w:rFonts w:asciiTheme="minorHAnsi" w:hAnsiTheme="minorHAnsi" w:cstheme="minorHAnsi"/>
          <w:sz w:val="22"/>
          <w:szCs w:val="22"/>
          <w:lang w:val="en-GB"/>
        </w:rPr>
      </w:pPr>
    </w:p>
    <w:p w:rsidR="00F26A00" w:rsidRDefault="00F26A00" w:rsidP="008A1CAC">
      <w:pPr>
        <w:jc w:val="both"/>
        <w:rPr>
          <w:rFonts w:asciiTheme="minorHAnsi" w:hAnsiTheme="minorHAnsi" w:cstheme="minorHAnsi"/>
          <w:sz w:val="22"/>
          <w:szCs w:val="22"/>
          <w:lang w:val="en-GB"/>
        </w:rPr>
      </w:pPr>
      <w:r>
        <w:rPr>
          <w:rFonts w:asciiTheme="minorHAnsi" w:hAnsiTheme="minorHAnsi" w:cstheme="minorHAnsi"/>
          <w:sz w:val="22"/>
          <w:szCs w:val="22"/>
          <w:lang w:val="en-GB"/>
        </w:rPr>
        <w:t>Results and Discussion.</w:t>
      </w:r>
    </w:p>
    <w:p w:rsidR="00F26A00" w:rsidRPr="00A323C8" w:rsidRDefault="00F26A00" w:rsidP="008A1CAC">
      <w:pPr>
        <w:jc w:val="both"/>
        <w:rPr>
          <w:rFonts w:asciiTheme="minorHAnsi" w:hAnsiTheme="minorHAnsi" w:cstheme="minorHAnsi"/>
          <w:sz w:val="22"/>
          <w:szCs w:val="22"/>
          <w:lang w:val="en-GB"/>
        </w:rPr>
      </w:pPr>
    </w:p>
    <w:p w:rsidR="0046664B" w:rsidRDefault="00F26A00" w:rsidP="008A1CAC">
      <w:pPr>
        <w:jc w:val="both"/>
        <w:rPr>
          <w:rFonts w:asciiTheme="minorHAnsi" w:hAnsiTheme="minorHAnsi" w:cstheme="minorHAnsi"/>
          <w:sz w:val="22"/>
          <w:szCs w:val="22"/>
          <w:lang w:val="en-GB"/>
        </w:rPr>
      </w:pPr>
      <w:r w:rsidRPr="00A323C8">
        <w:rPr>
          <w:rFonts w:asciiTheme="minorHAnsi" w:hAnsiTheme="minorHAnsi" w:cstheme="minorHAnsi"/>
          <w:sz w:val="22"/>
          <w:szCs w:val="22"/>
          <w:lang w:val="en-GB"/>
        </w:rPr>
        <w:t>We demonstrate that extended mineral sheets can be formed at the air-solution interface when precipitation occurs via slow gas diffusion</w:t>
      </w:r>
      <w:r>
        <w:rPr>
          <w:rFonts w:asciiTheme="minorHAnsi" w:hAnsiTheme="minorHAnsi" w:cstheme="minorHAnsi"/>
          <w:sz w:val="22"/>
          <w:szCs w:val="22"/>
          <w:lang w:val="en-GB"/>
        </w:rPr>
        <w:t xml:space="preserve"> at room temperature. (Schenk </w:t>
      </w:r>
      <w:r w:rsidRPr="008E16A6">
        <w:rPr>
          <w:rFonts w:asciiTheme="minorHAnsi" w:hAnsiTheme="minorHAnsi" w:cstheme="minorHAnsi"/>
          <w:i/>
          <w:sz w:val="22"/>
          <w:szCs w:val="22"/>
          <w:lang w:val="en-GB"/>
        </w:rPr>
        <w:t>et al.</w:t>
      </w:r>
      <w:r>
        <w:rPr>
          <w:rFonts w:asciiTheme="minorHAnsi" w:hAnsiTheme="minorHAnsi" w:cstheme="minorHAnsi"/>
          <w:sz w:val="22"/>
          <w:szCs w:val="22"/>
          <w:lang w:val="en-GB"/>
        </w:rPr>
        <w:t xml:space="preserve"> 2017)</w:t>
      </w:r>
      <w:r w:rsidRPr="00A323C8">
        <w:rPr>
          <w:rFonts w:asciiTheme="minorHAnsi" w:hAnsiTheme="minorHAnsi" w:cstheme="minorHAnsi"/>
          <w:sz w:val="22"/>
          <w:szCs w:val="22"/>
          <w:lang w:val="en-GB"/>
        </w:rPr>
        <w:t xml:space="preserve"> Intriguingly, the film fragments isolated after drying characteristically show bent and even curled morphologies. </w:t>
      </w:r>
      <w:r>
        <w:rPr>
          <w:rFonts w:asciiTheme="minorHAnsi" w:hAnsiTheme="minorHAnsi" w:cstheme="minorHAnsi"/>
          <w:sz w:val="22"/>
          <w:szCs w:val="22"/>
          <w:lang w:val="en-GB"/>
        </w:rPr>
        <w:t>While the phenomenon of curled morphologies</w:t>
      </w:r>
      <w:r w:rsidRPr="00952F9D">
        <w:rPr>
          <w:rFonts w:asciiTheme="minorHAnsi" w:hAnsiTheme="minorHAnsi" w:cstheme="minorHAnsi"/>
          <w:sz w:val="22"/>
          <w:szCs w:val="22"/>
        </w:rPr>
        <w:t xml:space="preserve"> </w:t>
      </w:r>
      <w:r>
        <w:rPr>
          <w:rFonts w:asciiTheme="minorHAnsi" w:hAnsiTheme="minorHAnsi" w:cstheme="minorHAnsi"/>
          <w:sz w:val="22"/>
          <w:szCs w:val="22"/>
        </w:rPr>
        <w:t xml:space="preserve">is well-documented </w:t>
      </w:r>
      <w:r w:rsidRPr="00952F9D">
        <w:rPr>
          <w:rFonts w:asciiTheme="minorHAnsi" w:hAnsiTheme="minorHAnsi" w:cstheme="minorHAnsi"/>
          <w:sz w:val="22"/>
          <w:szCs w:val="22"/>
        </w:rPr>
        <w:t xml:space="preserve">in </w:t>
      </w:r>
      <w:r>
        <w:rPr>
          <w:rFonts w:asciiTheme="minorHAnsi" w:hAnsiTheme="minorHAnsi" w:cstheme="minorHAnsi"/>
          <w:sz w:val="22"/>
          <w:szCs w:val="22"/>
        </w:rPr>
        <w:t>biological</w:t>
      </w:r>
      <w:r w:rsidRPr="00952F9D">
        <w:rPr>
          <w:rFonts w:asciiTheme="minorHAnsi" w:hAnsiTheme="minorHAnsi" w:cstheme="minorHAnsi"/>
          <w:sz w:val="22"/>
          <w:szCs w:val="22"/>
        </w:rPr>
        <w:t xml:space="preserve"> and </w:t>
      </w:r>
      <w:proofErr w:type="spellStart"/>
      <w:r>
        <w:rPr>
          <w:rFonts w:asciiTheme="minorHAnsi" w:hAnsiTheme="minorHAnsi" w:cstheme="minorHAnsi"/>
          <w:sz w:val="22"/>
          <w:szCs w:val="22"/>
        </w:rPr>
        <w:t>polymeric</w:t>
      </w:r>
      <w:r w:rsidRPr="00952F9D">
        <w:rPr>
          <w:rFonts w:asciiTheme="minorHAnsi" w:hAnsiTheme="minorHAnsi" w:cstheme="minorHAnsi"/>
          <w:sz w:val="22"/>
          <w:szCs w:val="22"/>
        </w:rPr>
        <w:t>materials</w:t>
      </w:r>
      <w:proofErr w:type="spellEnd"/>
      <w:r>
        <w:rPr>
          <w:rFonts w:asciiTheme="minorHAnsi" w:hAnsiTheme="minorHAnsi" w:cstheme="minorHAnsi"/>
          <w:sz w:val="22"/>
          <w:szCs w:val="22"/>
        </w:rPr>
        <w:t xml:space="preserve">, the formation of such structures is highly unusual in inorganic compounds. Most importantly, the mechanisms underlying self-rolling in solid inorganic phases are largely unknown. </w:t>
      </w:r>
      <w:r w:rsidRPr="00A323C8">
        <w:rPr>
          <w:rFonts w:asciiTheme="minorHAnsi" w:hAnsiTheme="minorHAnsi" w:cstheme="minorHAnsi"/>
          <w:sz w:val="22"/>
          <w:szCs w:val="22"/>
          <w:lang w:val="en-GB"/>
        </w:rPr>
        <w:t>In the presence of polymer additives this effect is substantially more pronounced such that micro scrolls composed of a polymer/minera</w:t>
      </w:r>
      <w:r w:rsidR="008A1CAC">
        <w:rPr>
          <w:rFonts w:asciiTheme="minorHAnsi" w:hAnsiTheme="minorHAnsi" w:cstheme="minorHAnsi"/>
          <w:sz w:val="22"/>
          <w:szCs w:val="22"/>
          <w:lang w:val="en-GB"/>
        </w:rPr>
        <w:t>l hybrid material are obtained</w:t>
      </w:r>
      <w:r w:rsidRPr="00A323C8">
        <w:rPr>
          <w:rFonts w:asciiTheme="minorHAnsi" w:hAnsiTheme="minorHAnsi" w:cstheme="minorHAnsi"/>
          <w:sz w:val="22"/>
          <w:szCs w:val="22"/>
          <w:lang w:val="en-GB"/>
        </w:rPr>
        <w:t>. This remarkable observation inspired us to systematically investigate film formation and curling behaviour in interface-grown basic cobalt carbonates de</w:t>
      </w:r>
      <w:r>
        <w:rPr>
          <w:rFonts w:asciiTheme="minorHAnsi" w:hAnsiTheme="minorHAnsi" w:cstheme="minorHAnsi"/>
          <w:sz w:val="22"/>
          <w:szCs w:val="22"/>
          <w:lang w:val="en-GB"/>
        </w:rPr>
        <w:t xml:space="preserve">pending on the </w:t>
      </w:r>
      <w:r w:rsidRPr="00A323C8">
        <w:rPr>
          <w:rFonts w:asciiTheme="minorHAnsi" w:hAnsiTheme="minorHAnsi" w:cstheme="minorHAnsi"/>
          <w:sz w:val="22"/>
          <w:szCs w:val="22"/>
          <w:lang w:val="en-GB"/>
        </w:rPr>
        <w:t>concentration of the polymer add</w:t>
      </w:r>
      <w:r>
        <w:rPr>
          <w:rFonts w:asciiTheme="minorHAnsi" w:hAnsiTheme="minorHAnsi" w:cstheme="minorHAnsi"/>
          <w:sz w:val="22"/>
          <w:szCs w:val="22"/>
          <w:lang w:val="en-GB"/>
        </w:rPr>
        <w:t xml:space="preserve">itive as well as the composition und </w:t>
      </w:r>
      <w:proofErr w:type="spellStart"/>
      <w:r>
        <w:rPr>
          <w:rFonts w:asciiTheme="minorHAnsi" w:hAnsiTheme="minorHAnsi" w:cstheme="minorHAnsi"/>
          <w:sz w:val="22"/>
          <w:szCs w:val="22"/>
          <w:lang w:val="en-GB"/>
        </w:rPr>
        <w:t>submicrometer</w:t>
      </w:r>
      <w:proofErr w:type="spellEnd"/>
      <w:r>
        <w:rPr>
          <w:rFonts w:asciiTheme="minorHAnsi" w:hAnsiTheme="minorHAnsi" w:cstheme="minorHAnsi"/>
          <w:sz w:val="22"/>
          <w:szCs w:val="22"/>
          <w:lang w:val="en-GB"/>
        </w:rPr>
        <w:t xml:space="preserve"> structure of the resulting hybrid materials. Our results will facilitate a better understanding of the formation mechanisms leading to unusual inorganic micro scrolls. In particular, we discuss the role of intercalation of polymer molecules and ionic species into the interlayers of the film and their effect on materials properties.</w:t>
      </w:r>
    </w:p>
    <w:p w:rsidR="00F26A00" w:rsidRPr="00F26A00" w:rsidRDefault="00F26A00" w:rsidP="00F26A00">
      <w:pPr>
        <w:jc w:val="both"/>
        <w:rPr>
          <w:rFonts w:asciiTheme="minorHAnsi" w:hAnsiTheme="minorHAnsi" w:cstheme="minorHAnsi"/>
          <w:sz w:val="22"/>
          <w:szCs w:val="22"/>
        </w:rPr>
      </w:pPr>
    </w:p>
    <w:p w:rsidR="008A1CAC" w:rsidRDefault="00F26A00" w:rsidP="00F26A00">
      <w:pPr>
        <w:jc w:val="both"/>
        <w:rPr>
          <w:rFonts w:ascii="Calibri" w:hAnsi="Calibri" w:cs="Calibri"/>
          <w:b/>
          <w:lang w:val="de-DE"/>
        </w:rPr>
      </w:pPr>
      <w:r w:rsidRPr="00F26A00">
        <w:rPr>
          <w:rFonts w:ascii="Calibri" w:hAnsi="Calibri" w:cs="Calibri"/>
          <w:b/>
          <w:lang w:val="de-DE"/>
        </w:rPr>
        <w:t>References</w:t>
      </w:r>
    </w:p>
    <w:p w:rsidR="008A1CAC" w:rsidRDefault="00F26A00" w:rsidP="008A1CAC">
      <w:pPr>
        <w:jc w:val="both"/>
        <w:rPr>
          <w:rFonts w:ascii="Calibri" w:hAnsi="Calibri" w:cs="Calibri"/>
          <w:sz w:val="22"/>
          <w:szCs w:val="22"/>
        </w:rPr>
      </w:pPr>
      <w:r w:rsidRPr="00F26A00">
        <w:rPr>
          <w:rFonts w:ascii="Calibri" w:hAnsi="Calibri" w:cs="Calibri"/>
          <w:sz w:val="22"/>
          <w:szCs w:val="22"/>
          <w:lang w:val="de-DE"/>
        </w:rPr>
        <w:t>1. Schenk A.S., Eiben S.,</w:t>
      </w:r>
      <w:r>
        <w:rPr>
          <w:rFonts w:ascii="Calibri" w:hAnsi="Calibri" w:cs="Calibri"/>
          <w:sz w:val="22"/>
          <w:szCs w:val="22"/>
          <w:lang w:val="de-DE"/>
        </w:rPr>
        <w:t xml:space="preserve"> Goll M., Reith L., Kulak A.N., </w:t>
      </w:r>
      <w:proofErr w:type="spellStart"/>
      <w:r>
        <w:rPr>
          <w:rFonts w:ascii="Calibri" w:hAnsi="Calibri" w:cs="Calibri"/>
          <w:sz w:val="22"/>
          <w:szCs w:val="22"/>
          <w:lang w:val="de-DE"/>
        </w:rPr>
        <w:t>Meldrum</w:t>
      </w:r>
      <w:proofErr w:type="spellEnd"/>
      <w:r>
        <w:rPr>
          <w:rFonts w:ascii="Calibri" w:hAnsi="Calibri" w:cs="Calibri"/>
          <w:sz w:val="22"/>
          <w:szCs w:val="22"/>
          <w:lang w:val="de-DE"/>
        </w:rPr>
        <w:t xml:space="preserve"> F.C., Wege C., Jeske H., Ludwigs S. (2017).       </w:t>
      </w:r>
      <w:r w:rsidRPr="00F26A00">
        <w:rPr>
          <w:rFonts w:ascii="Calibri" w:hAnsi="Calibri" w:cs="Calibri"/>
          <w:sz w:val="22"/>
          <w:szCs w:val="22"/>
        </w:rPr>
        <w:t>Virus-directed formation of electrocatalytically active nanoparticle-based Co</w:t>
      </w:r>
      <w:r w:rsidRPr="008A1CAC">
        <w:rPr>
          <w:rFonts w:ascii="Calibri" w:hAnsi="Calibri" w:cs="Calibri"/>
          <w:sz w:val="22"/>
          <w:szCs w:val="22"/>
          <w:vertAlign w:val="subscript"/>
        </w:rPr>
        <w:t>3</w:t>
      </w:r>
      <w:r w:rsidRPr="00F26A00">
        <w:rPr>
          <w:rFonts w:ascii="Calibri" w:hAnsi="Calibri" w:cs="Calibri"/>
          <w:sz w:val="22"/>
          <w:szCs w:val="22"/>
        </w:rPr>
        <w:t>O</w:t>
      </w:r>
      <w:r w:rsidRPr="008A1CAC">
        <w:rPr>
          <w:rFonts w:ascii="Calibri" w:hAnsi="Calibri" w:cs="Calibri"/>
          <w:sz w:val="22"/>
          <w:szCs w:val="22"/>
          <w:vertAlign w:val="subscript"/>
        </w:rPr>
        <w:t>4</w:t>
      </w:r>
      <w:r w:rsidRPr="00F26A00">
        <w:rPr>
          <w:rFonts w:ascii="Calibri" w:hAnsi="Calibri" w:cs="Calibri"/>
          <w:sz w:val="22"/>
          <w:szCs w:val="22"/>
        </w:rPr>
        <w:t xml:space="preserve"> tubes. </w:t>
      </w:r>
      <w:r>
        <w:rPr>
          <w:rFonts w:ascii="Calibri" w:hAnsi="Calibri" w:cs="Calibri"/>
          <w:sz w:val="22"/>
          <w:szCs w:val="22"/>
        </w:rPr>
        <w:t xml:space="preserve">Nanoscale, </w:t>
      </w:r>
      <w:proofErr w:type="gramStart"/>
      <w:r>
        <w:rPr>
          <w:rFonts w:ascii="Calibri" w:hAnsi="Calibri" w:cs="Calibri"/>
          <w:sz w:val="22"/>
          <w:szCs w:val="22"/>
        </w:rPr>
        <w:t xml:space="preserve">9,   </w:t>
      </w:r>
      <w:proofErr w:type="gramEnd"/>
      <w:r>
        <w:rPr>
          <w:rFonts w:ascii="Calibri" w:hAnsi="Calibri" w:cs="Calibri"/>
          <w:sz w:val="22"/>
          <w:szCs w:val="22"/>
        </w:rPr>
        <w:t xml:space="preserve"> 6334.  </w:t>
      </w:r>
    </w:p>
    <w:p w:rsidR="00FD34D6" w:rsidRDefault="00FD34D6" w:rsidP="008A1CAC">
      <w:pPr>
        <w:jc w:val="both"/>
        <w:rPr>
          <w:rFonts w:ascii="Calibri" w:hAnsi="Calibri" w:cs="Calibri"/>
          <w:sz w:val="22"/>
          <w:szCs w:val="22"/>
        </w:rPr>
      </w:pPr>
    </w:p>
    <w:p w:rsidR="00FD34D6" w:rsidRPr="008A1CAC" w:rsidRDefault="00F90763" w:rsidP="008A1CAC">
      <w:pPr>
        <w:jc w:val="both"/>
        <w:rPr>
          <w:rFonts w:ascii="Calibri" w:hAnsi="Calibri" w:cs="Calibri"/>
          <w:sz w:val="22"/>
          <w:szCs w:val="22"/>
        </w:rPr>
      </w:pPr>
      <w:r>
        <w:rPr>
          <w:rFonts w:ascii="Calibri" w:hAnsi="Calibri" w:cs="Calibri"/>
          <w:sz w:val="22"/>
          <w:szCs w:val="22"/>
        </w:rPr>
        <w:t>Viktoria.gruen</w:t>
      </w:r>
      <w:bookmarkStart w:id="0" w:name="_GoBack"/>
      <w:bookmarkEnd w:id="0"/>
      <w:r w:rsidR="00FD34D6">
        <w:rPr>
          <w:rFonts w:ascii="Calibri" w:hAnsi="Calibri" w:cs="Calibri"/>
          <w:sz w:val="22"/>
          <w:szCs w:val="22"/>
        </w:rPr>
        <w:t>@uni-bayreuth.de</w:t>
      </w:r>
    </w:p>
    <w:sectPr w:rsidR="00FD34D6" w:rsidRPr="008A1CAC">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A00"/>
    <w:rsid w:val="001E6280"/>
    <w:rsid w:val="0046664B"/>
    <w:rsid w:val="008A1CAC"/>
    <w:rsid w:val="00F26A00"/>
    <w:rsid w:val="00F90763"/>
    <w:rsid w:val="00FD3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8662"/>
  <w15:chartTrackingRefBased/>
  <w15:docId w15:val="{5A975AA8-9292-4B18-8116-A6587483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6A00"/>
    <w:pPr>
      <w:spacing w:after="0" w:line="240" w:lineRule="auto"/>
    </w:pPr>
    <w:rPr>
      <w:rFonts w:ascii="Times New Roman" w:eastAsia="Times New Roman" w:hAnsi="Times New Roman" w:cs="Times New Roman"/>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26A00"/>
    <w:pPr>
      <w:widowControl w:val="0"/>
      <w:autoSpaceDE w:val="0"/>
      <w:autoSpaceDN w:val="0"/>
      <w:adjustRightInd w:val="0"/>
      <w:spacing w:after="0" w:line="240" w:lineRule="auto"/>
    </w:pPr>
    <w:rPr>
      <w:rFonts w:ascii="Calibri" w:eastAsia="Calibri" w:hAnsi="Calibri" w:cs="Calibri"/>
      <w:color w:val="000000"/>
      <w:sz w:val="24"/>
      <w:szCs w:val="24"/>
      <w:lang w:eastAsia="en-US"/>
    </w:rPr>
  </w:style>
  <w:style w:type="character" w:styleId="Kommentarzeichen">
    <w:name w:val="annotation reference"/>
    <w:basedOn w:val="Absatz-Standardschriftart"/>
    <w:uiPriority w:val="99"/>
    <w:semiHidden/>
    <w:unhideWhenUsed/>
    <w:rsid w:val="00F26A00"/>
    <w:rPr>
      <w:sz w:val="16"/>
      <w:szCs w:val="16"/>
    </w:rPr>
  </w:style>
  <w:style w:type="paragraph" w:styleId="Kommentartext">
    <w:name w:val="annotation text"/>
    <w:basedOn w:val="Standard"/>
    <w:link w:val="KommentartextZchn"/>
    <w:uiPriority w:val="99"/>
    <w:semiHidden/>
    <w:unhideWhenUsed/>
    <w:rsid w:val="00F26A00"/>
    <w:rPr>
      <w:sz w:val="20"/>
      <w:szCs w:val="20"/>
    </w:rPr>
  </w:style>
  <w:style w:type="character" w:customStyle="1" w:styleId="KommentartextZchn">
    <w:name w:val="Kommentartext Zchn"/>
    <w:basedOn w:val="Absatz-Standardschriftart"/>
    <w:link w:val="Kommentartext"/>
    <w:uiPriority w:val="99"/>
    <w:semiHidden/>
    <w:rsid w:val="00F26A00"/>
    <w:rPr>
      <w:rFonts w:ascii="Times New Roman" w:eastAsia="Times New Roman" w:hAnsi="Times New Roman" w:cs="Times New Roman"/>
      <w:sz w:val="20"/>
      <w:szCs w:val="20"/>
      <w:lang w:eastAsia="en-US"/>
    </w:rPr>
  </w:style>
  <w:style w:type="paragraph" w:styleId="Sprechblasentext">
    <w:name w:val="Balloon Text"/>
    <w:basedOn w:val="Standard"/>
    <w:link w:val="SprechblasentextZchn"/>
    <w:uiPriority w:val="99"/>
    <w:semiHidden/>
    <w:unhideWhenUsed/>
    <w:rsid w:val="00F26A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6A00"/>
    <w:rPr>
      <w:rFonts w:ascii="Segoe UI" w:eastAsia="Times New Roman" w:hAnsi="Segoe UI" w:cs="Segoe UI"/>
      <w:sz w:val="18"/>
      <w:szCs w:val="18"/>
      <w:lang w:eastAsia="en-US"/>
    </w:rPr>
  </w:style>
  <w:style w:type="paragraph" w:styleId="Kommentarthema">
    <w:name w:val="annotation subject"/>
    <w:basedOn w:val="Kommentartext"/>
    <w:next w:val="Kommentartext"/>
    <w:link w:val="KommentarthemaZchn"/>
    <w:uiPriority w:val="99"/>
    <w:semiHidden/>
    <w:unhideWhenUsed/>
    <w:rsid w:val="00F26A00"/>
    <w:rPr>
      <w:b/>
      <w:bCs/>
    </w:rPr>
  </w:style>
  <w:style w:type="character" w:customStyle="1" w:styleId="KommentarthemaZchn">
    <w:name w:val="Kommentarthema Zchn"/>
    <w:basedOn w:val="KommentartextZchn"/>
    <w:link w:val="Kommentarthema"/>
    <w:uiPriority w:val="99"/>
    <w:semiHidden/>
    <w:rsid w:val="00F26A00"/>
    <w:rPr>
      <w:rFonts w:ascii="Times New Roman" w:eastAsia="Times New Roman" w:hAnsi="Times New Roman" w:cs="Times New Roman"/>
      <w:b/>
      <w:bCs/>
      <w:sz w:val="20"/>
      <w:szCs w:val="20"/>
      <w:lang w:eastAsia="en-US"/>
    </w:rPr>
  </w:style>
  <w:style w:type="character" w:styleId="Hyperlink">
    <w:name w:val="Hyperlink"/>
    <w:uiPriority w:val="99"/>
    <w:unhideWhenUsed/>
    <w:rsid w:val="00F26A00"/>
    <w:rPr>
      <w:color w:val="0563C1"/>
      <w:u w:val="single"/>
    </w:rPr>
  </w:style>
  <w:style w:type="paragraph" w:styleId="Listenabsatz">
    <w:name w:val="List Paragraph"/>
    <w:basedOn w:val="Standard"/>
    <w:uiPriority w:val="34"/>
    <w:qFormat/>
    <w:rsid w:val="00F26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Grün</dc:creator>
  <cp:keywords/>
  <dc:description/>
  <cp:lastModifiedBy>Viktoria Grün</cp:lastModifiedBy>
  <cp:revision>3</cp:revision>
  <dcterms:created xsi:type="dcterms:W3CDTF">2019-08-19T01:15:00Z</dcterms:created>
  <dcterms:modified xsi:type="dcterms:W3CDTF">2019-08-19T02:01:00Z</dcterms:modified>
</cp:coreProperties>
</file>