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00D11500" w:rsidR="00711813" w:rsidRPr="00DF1C8E" w:rsidRDefault="00BA0E9D" w:rsidP="009A4CFF">
      <w:pPr>
        <w:ind w:left="284" w:right="282"/>
        <w:jc w:val="center"/>
        <w:rPr>
          <w:rFonts w:ascii="Calibri" w:hAnsi="Calibri" w:cs="Calibri"/>
          <w:b/>
          <w:sz w:val="28"/>
          <w:szCs w:val="28"/>
          <w:lang w:val="en-AU"/>
        </w:rPr>
      </w:pPr>
      <w:r w:rsidRPr="00BA0E9D">
        <w:rPr>
          <w:rFonts w:asciiTheme="minorHAnsi" w:hAnsiTheme="minorHAnsi" w:cstheme="minorHAnsi"/>
          <w:b/>
          <w:sz w:val="28"/>
          <w:szCs w:val="28"/>
        </w:rPr>
        <w:t xml:space="preserve">Enhancing Solar Cells and Catalysts using </w:t>
      </w:r>
      <w:r>
        <w:rPr>
          <w:rFonts w:asciiTheme="minorHAnsi" w:hAnsiTheme="minorHAnsi" w:cstheme="minorHAnsi"/>
          <w:b/>
          <w:sz w:val="28"/>
          <w:szCs w:val="28"/>
        </w:rPr>
        <w:t xml:space="preserve">Carbon </w:t>
      </w:r>
      <w:r w:rsidRPr="00BA0E9D">
        <w:rPr>
          <w:rFonts w:asciiTheme="minorHAnsi" w:hAnsiTheme="minorHAnsi" w:cstheme="minorHAnsi"/>
          <w:b/>
          <w:sz w:val="28"/>
          <w:szCs w:val="28"/>
        </w:rPr>
        <w:t>Nanomaterials</w:t>
      </w:r>
    </w:p>
    <w:p w14:paraId="57C45AC5" w14:textId="77777777" w:rsidR="00DF1C8E" w:rsidRDefault="00DF1C8E" w:rsidP="009A4CFF">
      <w:pPr>
        <w:ind w:left="284" w:right="282"/>
        <w:jc w:val="both"/>
        <w:rPr>
          <w:rFonts w:ascii="Calibri" w:hAnsi="Calibri" w:cs="Calibri"/>
          <w:sz w:val="20"/>
          <w:szCs w:val="20"/>
          <w:lang w:val="en-AU"/>
        </w:rPr>
      </w:pPr>
    </w:p>
    <w:p w14:paraId="22DB1634" w14:textId="4803AA32" w:rsidR="00DF1C8E" w:rsidRPr="007C4DAC" w:rsidRDefault="00BA0E9D" w:rsidP="009A4CFF">
      <w:pPr>
        <w:ind w:left="284" w:right="282"/>
        <w:jc w:val="center"/>
        <w:rPr>
          <w:rFonts w:asciiTheme="minorHAnsi" w:hAnsiTheme="minorHAnsi" w:cstheme="minorHAnsi"/>
          <w:i/>
          <w:lang w:val="en-AU"/>
        </w:rPr>
      </w:pPr>
      <w:r w:rsidRPr="007C4DAC">
        <w:rPr>
          <w:rFonts w:asciiTheme="minorHAnsi" w:hAnsiTheme="minorHAnsi" w:cstheme="minorHAnsi"/>
          <w:i/>
        </w:rPr>
        <w:t xml:space="preserve">LePing </w:t>
      </w:r>
      <w:proofErr w:type="spellStart"/>
      <w:r w:rsidRPr="007C4DAC">
        <w:rPr>
          <w:rFonts w:asciiTheme="minorHAnsi" w:hAnsiTheme="minorHAnsi" w:cstheme="minorHAnsi"/>
          <w:i/>
        </w:rPr>
        <w:t>Yu</w:t>
      </w:r>
      <w:r w:rsidRPr="007C4DAC">
        <w:rPr>
          <w:rFonts w:asciiTheme="minorHAnsi" w:hAnsiTheme="minorHAnsi" w:cstheme="minorHAnsi"/>
          <w:i/>
          <w:vertAlign w:val="superscript"/>
        </w:rPr>
        <w:t>A</w:t>
      </w:r>
      <w:proofErr w:type="spellEnd"/>
      <w:r w:rsidRPr="007C4DAC">
        <w:rPr>
          <w:rFonts w:asciiTheme="minorHAnsi" w:hAnsiTheme="minorHAnsi" w:cstheme="minorHAnsi"/>
          <w:i/>
        </w:rPr>
        <w:t xml:space="preserve">, </w:t>
      </w:r>
      <w:r w:rsidRPr="007C4DAC">
        <w:rPr>
          <w:rFonts w:asciiTheme="minorHAnsi" w:hAnsiTheme="minorHAnsi" w:cstheme="minorHAnsi"/>
          <w:i/>
          <w:noProof/>
          <w:lang w:val="de-DE" w:eastAsia="zh-CN"/>
        </w:rPr>
        <w:t>Munkhbayar Batmunkh</w:t>
      </w:r>
      <w:r w:rsidRPr="007C4DAC">
        <w:rPr>
          <w:rFonts w:asciiTheme="minorHAnsi" w:hAnsiTheme="minorHAnsi" w:cstheme="minorHAnsi"/>
          <w:i/>
          <w:noProof/>
          <w:vertAlign w:val="superscript"/>
          <w:lang w:val="de-DE" w:eastAsia="zh-CN"/>
        </w:rPr>
        <w:t>B,C</w:t>
      </w:r>
      <w:r w:rsidRPr="007C4DAC">
        <w:rPr>
          <w:rFonts w:asciiTheme="minorHAnsi" w:hAnsiTheme="minorHAnsi" w:cstheme="minorHAnsi"/>
          <w:i/>
          <w:noProof/>
          <w:lang w:val="de-DE" w:eastAsia="zh-CN"/>
        </w:rPr>
        <w:t>, Mahnaz Dadkhah</w:t>
      </w:r>
      <w:r w:rsidRPr="007C4DAC">
        <w:rPr>
          <w:rFonts w:asciiTheme="minorHAnsi" w:hAnsiTheme="minorHAnsi" w:cstheme="minorHAnsi"/>
          <w:i/>
          <w:noProof/>
          <w:vertAlign w:val="superscript"/>
          <w:lang w:val="de-DE" w:eastAsia="zh-CN"/>
        </w:rPr>
        <w:t>D</w:t>
      </w:r>
      <w:r w:rsidRPr="007C4DAC">
        <w:rPr>
          <w:rFonts w:asciiTheme="minorHAnsi" w:hAnsiTheme="minorHAnsi" w:cstheme="minorHAnsi"/>
          <w:i/>
          <w:noProof/>
          <w:lang w:val="de-DE" w:eastAsia="zh-CN"/>
        </w:rPr>
        <w:t>, Cameron J. Shearer</w:t>
      </w:r>
      <w:r w:rsidRPr="007C4DAC">
        <w:rPr>
          <w:rFonts w:asciiTheme="minorHAnsi" w:hAnsiTheme="minorHAnsi" w:cstheme="minorHAnsi"/>
          <w:i/>
          <w:noProof/>
          <w:vertAlign w:val="superscript"/>
          <w:lang w:val="de-DE" w:eastAsia="zh-CN"/>
        </w:rPr>
        <w:t>E</w:t>
      </w:r>
      <w:r w:rsidRPr="007C4DAC">
        <w:rPr>
          <w:rFonts w:asciiTheme="minorHAnsi" w:hAnsiTheme="minorHAnsi" w:cstheme="minorHAnsi"/>
          <w:i/>
          <w:noProof/>
          <w:lang w:val="de-DE" w:eastAsia="zh-CN"/>
        </w:rPr>
        <w:t>,</w:t>
      </w:r>
      <w:r w:rsidRPr="007C4DAC">
        <w:rPr>
          <w:rFonts w:asciiTheme="minorHAnsi" w:hAnsiTheme="minorHAnsi" w:cstheme="minorHAnsi"/>
          <w:i/>
        </w:rPr>
        <w:t xml:space="preserve"> </w:t>
      </w:r>
      <w:r w:rsidR="007C4DAC" w:rsidRPr="007C4DAC">
        <w:rPr>
          <w:rFonts w:asciiTheme="minorHAnsi" w:hAnsiTheme="minorHAnsi" w:cstheme="minorHAnsi"/>
          <w:i/>
        </w:rPr>
        <w:t xml:space="preserve">Alex </w:t>
      </w:r>
      <w:proofErr w:type="spellStart"/>
      <w:r w:rsidR="007C4DAC" w:rsidRPr="007C4DAC">
        <w:rPr>
          <w:rFonts w:asciiTheme="minorHAnsi" w:hAnsiTheme="minorHAnsi" w:cstheme="minorHAnsi"/>
          <w:i/>
        </w:rPr>
        <w:t>Corletto</w:t>
      </w:r>
      <w:r w:rsidR="007C4DAC" w:rsidRPr="007C4DAC">
        <w:rPr>
          <w:rFonts w:asciiTheme="minorHAnsi" w:hAnsiTheme="minorHAnsi" w:cstheme="minorHAnsi"/>
          <w:i/>
          <w:vertAlign w:val="superscript"/>
        </w:rPr>
        <w:t>B</w:t>
      </w:r>
      <w:proofErr w:type="spellEnd"/>
      <w:r w:rsidR="007C4DAC" w:rsidRPr="007C4DAC">
        <w:rPr>
          <w:rFonts w:asciiTheme="minorHAnsi" w:hAnsiTheme="minorHAnsi" w:cstheme="minorHAnsi"/>
          <w:i/>
        </w:rPr>
        <w:t xml:space="preserve">, </w:t>
      </w:r>
      <w:r w:rsidR="007C4DAC" w:rsidRPr="007C4DAC">
        <w:rPr>
          <w:rFonts w:asciiTheme="minorHAnsi" w:hAnsiTheme="minorHAnsi" w:cstheme="minorHAnsi"/>
          <w:i/>
        </w:rPr>
        <w:t xml:space="preserve">Abdulaziz S. R. </w:t>
      </w:r>
      <w:proofErr w:type="spellStart"/>
      <w:r w:rsidR="007C4DAC" w:rsidRPr="007C4DAC">
        <w:rPr>
          <w:rFonts w:asciiTheme="minorHAnsi" w:hAnsiTheme="minorHAnsi" w:cstheme="minorHAnsi"/>
          <w:i/>
        </w:rPr>
        <w:t>Bati</w:t>
      </w:r>
      <w:r w:rsidR="007C4DAC" w:rsidRPr="007C4DAC">
        <w:rPr>
          <w:rFonts w:asciiTheme="minorHAnsi" w:hAnsiTheme="minorHAnsi" w:cstheme="minorHAnsi"/>
          <w:i/>
          <w:vertAlign w:val="superscript"/>
        </w:rPr>
        <w:t>B</w:t>
      </w:r>
      <w:proofErr w:type="spellEnd"/>
      <w:r w:rsidR="007C4DAC" w:rsidRPr="007C4DAC">
        <w:rPr>
          <w:rFonts w:asciiTheme="minorHAnsi" w:hAnsiTheme="minorHAnsi" w:cstheme="minorHAnsi"/>
          <w:i/>
          <w:noProof/>
          <w:lang w:eastAsia="en-AU"/>
        </w:rPr>
        <w:t>,</w:t>
      </w:r>
      <w:r w:rsidR="007C4DAC" w:rsidRPr="007C4DAC">
        <w:rPr>
          <w:rFonts w:asciiTheme="minorHAnsi" w:hAnsiTheme="minorHAnsi" w:cstheme="minorHAnsi"/>
          <w:i/>
          <w:noProof/>
          <w:lang w:eastAsia="en-AU"/>
        </w:rPr>
        <w:t xml:space="preserve"> </w:t>
      </w:r>
      <w:r w:rsidRPr="007C4DAC">
        <w:rPr>
          <w:rFonts w:asciiTheme="minorHAnsi" w:hAnsiTheme="minorHAnsi" w:cstheme="minorHAnsi"/>
          <w:i/>
        </w:rPr>
        <w:t xml:space="preserve">Daniel </w:t>
      </w:r>
      <w:proofErr w:type="spellStart"/>
      <w:r w:rsidRPr="007C4DAC">
        <w:rPr>
          <w:rFonts w:asciiTheme="minorHAnsi" w:hAnsiTheme="minorHAnsi" w:cstheme="minorHAnsi"/>
          <w:i/>
        </w:rPr>
        <w:t>Tune</w:t>
      </w:r>
      <w:r w:rsidRPr="007C4DAC">
        <w:rPr>
          <w:rFonts w:asciiTheme="minorHAnsi" w:hAnsiTheme="minorHAnsi" w:cstheme="minorHAnsi"/>
          <w:i/>
          <w:vertAlign w:val="superscript"/>
        </w:rPr>
        <w:t>F</w:t>
      </w:r>
      <w:proofErr w:type="spellEnd"/>
      <w:r w:rsidRPr="007C4DAC">
        <w:rPr>
          <w:rFonts w:asciiTheme="minorHAnsi" w:hAnsiTheme="minorHAnsi" w:cstheme="minorHAnsi"/>
          <w:i/>
        </w:rPr>
        <w:t xml:space="preserve"> and Joe </w:t>
      </w:r>
      <w:proofErr w:type="spellStart"/>
      <w:r w:rsidRPr="007C4DAC">
        <w:rPr>
          <w:rFonts w:asciiTheme="minorHAnsi" w:hAnsiTheme="minorHAnsi" w:cstheme="minorHAnsi"/>
          <w:i/>
        </w:rPr>
        <w:t>Shapter</w:t>
      </w:r>
      <w:r w:rsidR="007C4DAC" w:rsidRPr="007C4DAC">
        <w:rPr>
          <w:rFonts w:asciiTheme="minorHAnsi" w:hAnsiTheme="minorHAnsi" w:cstheme="minorHAnsi"/>
          <w:i/>
          <w:vertAlign w:val="superscript"/>
        </w:rPr>
        <w:t>B</w:t>
      </w:r>
      <w:r w:rsidRPr="007C4DAC">
        <w:rPr>
          <w:rFonts w:asciiTheme="minorHAnsi" w:hAnsiTheme="minorHAnsi" w:cstheme="minorHAnsi"/>
          <w:i/>
          <w:vertAlign w:val="superscript"/>
        </w:rPr>
        <w:t>,</w:t>
      </w:r>
      <w:r w:rsidR="007C4DAC" w:rsidRPr="007C4DAC">
        <w:rPr>
          <w:rFonts w:asciiTheme="minorHAnsi" w:hAnsiTheme="minorHAnsi" w:cstheme="minorHAnsi"/>
          <w:i/>
          <w:vertAlign w:val="superscript"/>
        </w:rPr>
        <w:t>D</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01381E26" w14:textId="63367B92" w:rsidR="007C4DAC" w:rsidRPr="0035183C" w:rsidRDefault="005F19FF" w:rsidP="0035183C">
      <w:pPr>
        <w:pStyle w:val="Addresses"/>
        <w:jc w:val="center"/>
        <w:rPr>
          <w:rFonts w:asciiTheme="minorHAnsi" w:hAnsiTheme="minorHAnsi" w:cstheme="minorHAnsi"/>
          <w:sz w:val="22"/>
          <w:szCs w:val="22"/>
        </w:rPr>
      </w:pPr>
      <w:r w:rsidRPr="0035183C">
        <w:rPr>
          <w:rFonts w:asciiTheme="minorHAnsi" w:hAnsiTheme="minorHAnsi" w:cstheme="minorHAnsi"/>
          <w:sz w:val="22"/>
          <w:szCs w:val="22"/>
          <w:vertAlign w:val="superscript"/>
          <w:lang w:val="en-AU"/>
        </w:rPr>
        <w:t>A</w:t>
      </w:r>
      <w:r w:rsidR="007C4DAC" w:rsidRPr="0035183C">
        <w:rPr>
          <w:rFonts w:asciiTheme="minorHAnsi" w:hAnsiTheme="minorHAnsi" w:cstheme="minorHAnsi"/>
          <w:sz w:val="22"/>
          <w:szCs w:val="22"/>
        </w:rPr>
        <w:t>National Center of Supervision and Inspection on Additive Manufacturing Products Quality,</w:t>
      </w:r>
      <w:r w:rsidR="0035183C">
        <w:rPr>
          <w:rFonts w:asciiTheme="minorHAnsi" w:hAnsiTheme="minorHAnsi" w:cstheme="minorHAnsi"/>
          <w:sz w:val="22"/>
          <w:szCs w:val="22"/>
        </w:rPr>
        <w:t xml:space="preserve"> </w:t>
      </w:r>
      <w:r w:rsidR="007C4DAC" w:rsidRPr="0035183C">
        <w:rPr>
          <w:rFonts w:asciiTheme="minorHAnsi" w:hAnsiTheme="minorHAnsi" w:cstheme="minorHAnsi"/>
          <w:sz w:val="22"/>
          <w:szCs w:val="22"/>
        </w:rPr>
        <w:t xml:space="preserve">Wuxi, Jiangsu, </w:t>
      </w:r>
      <w:r w:rsidR="007C4DAC" w:rsidRPr="0035183C">
        <w:rPr>
          <w:rFonts w:asciiTheme="minorHAnsi" w:hAnsiTheme="minorHAnsi" w:cstheme="minorHAnsi"/>
          <w:sz w:val="22"/>
          <w:szCs w:val="22"/>
          <w:lang w:eastAsia="zh-CN"/>
        </w:rPr>
        <w:t xml:space="preserve">214000, </w:t>
      </w:r>
      <w:r w:rsidR="007C4DAC" w:rsidRPr="0035183C">
        <w:rPr>
          <w:rFonts w:asciiTheme="minorHAnsi" w:hAnsiTheme="minorHAnsi" w:cstheme="minorHAnsi"/>
          <w:sz w:val="22"/>
          <w:szCs w:val="22"/>
        </w:rPr>
        <w:t>PR China</w:t>
      </w:r>
      <w:r w:rsidR="007C4DAC" w:rsidRPr="0035183C">
        <w:rPr>
          <w:rFonts w:asciiTheme="minorHAnsi" w:hAnsiTheme="minorHAnsi" w:cstheme="minorHAnsi"/>
          <w:sz w:val="22"/>
          <w:szCs w:val="22"/>
        </w:rPr>
        <w:t xml:space="preserve">; </w:t>
      </w:r>
      <w:r w:rsidR="007C4DAC" w:rsidRPr="0035183C">
        <w:rPr>
          <w:rFonts w:asciiTheme="minorHAnsi" w:hAnsiTheme="minorHAnsi" w:cstheme="minorHAnsi"/>
          <w:sz w:val="22"/>
          <w:szCs w:val="22"/>
          <w:vertAlign w:val="superscript"/>
        </w:rPr>
        <w:t>B</w:t>
      </w:r>
      <w:r w:rsidR="007C4DAC" w:rsidRPr="0035183C">
        <w:rPr>
          <w:rFonts w:asciiTheme="minorHAnsi" w:hAnsiTheme="minorHAnsi" w:cstheme="minorHAnsi"/>
          <w:sz w:val="22"/>
          <w:szCs w:val="22"/>
          <w:lang w:val="en-AU"/>
        </w:rPr>
        <w:t>Australian Institute for Bioengineering and Nanotechnology</w:t>
      </w:r>
      <w:r w:rsidR="007C4DAC" w:rsidRPr="0035183C">
        <w:rPr>
          <w:rFonts w:asciiTheme="minorHAnsi" w:hAnsiTheme="minorHAnsi" w:cstheme="minorHAnsi"/>
          <w:sz w:val="22"/>
          <w:szCs w:val="22"/>
          <w:lang w:val="en-AU"/>
        </w:rPr>
        <w:t xml:space="preserve">, </w:t>
      </w:r>
      <w:r w:rsidR="007C4DAC" w:rsidRPr="0035183C">
        <w:rPr>
          <w:rFonts w:asciiTheme="minorHAnsi" w:hAnsiTheme="minorHAnsi" w:cstheme="minorHAnsi"/>
          <w:sz w:val="22"/>
          <w:szCs w:val="22"/>
          <w:lang w:val="en-AU"/>
        </w:rPr>
        <w:t>University of Queensland</w:t>
      </w:r>
      <w:r w:rsidR="007C4DAC" w:rsidRPr="0035183C">
        <w:rPr>
          <w:rFonts w:asciiTheme="minorHAnsi" w:hAnsiTheme="minorHAnsi" w:cstheme="minorHAnsi"/>
          <w:sz w:val="22"/>
          <w:szCs w:val="22"/>
          <w:lang w:val="en-AU"/>
        </w:rPr>
        <w:t xml:space="preserve">, </w:t>
      </w:r>
      <w:r w:rsidR="007C4DAC" w:rsidRPr="0035183C">
        <w:rPr>
          <w:rFonts w:asciiTheme="minorHAnsi" w:hAnsiTheme="minorHAnsi" w:cstheme="minorHAnsi"/>
          <w:sz w:val="22"/>
          <w:szCs w:val="22"/>
          <w:lang w:val="en-AU"/>
        </w:rPr>
        <w:t xml:space="preserve">St. Lucia, </w:t>
      </w:r>
      <w:r w:rsidR="007C4DAC" w:rsidRPr="0035183C">
        <w:rPr>
          <w:rFonts w:asciiTheme="minorHAnsi" w:eastAsiaTheme="minorEastAsia" w:hAnsiTheme="minorHAnsi" w:cstheme="minorHAnsi"/>
          <w:sz w:val="22"/>
          <w:szCs w:val="22"/>
          <w:lang w:val="en-AU" w:eastAsia="zh-CN"/>
        </w:rPr>
        <w:t>QLD</w:t>
      </w:r>
      <w:r w:rsidR="007C4DAC" w:rsidRPr="0035183C">
        <w:rPr>
          <w:rFonts w:asciiTheme="minorHAnsi" w:eastAsiaTheme="minorEastAsia" w:hAnsiTheme="minorHAnsi" w:cstheme="minorHAnsi"/>
          <w:sz w:val="22"/>
          <w:szCs w:val="22"/>
          <w:lang w:val="en-AU" w:eastAsia="zh-CN"/>
        </w:rPr>
        <w:t xml:space="preserve">, </w:t>
      </w:r>
      <w:r w:rsidR="007C4DAC" w:rsidRPr="0035183C">
        <w:rPr>
          <w:rFonts w:asciiTheme="minorHAnsi" w:hAnsiTheme="minorHAnsi" w:cstheme="minorHAnsi"/>
          <w:sz w:val="22"/>
          <w:szCs w:val="22"/>
          <w:lang w:val="en-AU"/>
        </w:rPr>
        <w:t>Australia</w:t>
      </w:r>
      <w:r w:rsidR="007C4DAC" w:rsidRPr="0035183C">
        <w:rPr>
          <w:rFonts w:asciiTheme="minorHAnsi" w:hAnsiTheme="minorHAnsi" w:cstheme="minorHAnsi"/>
          <w:sz w:val="22"/>
          <w:szCs w:val="22"/>
          <w:lang w:val="en-AU"/>
        </w:rPr>
        <w:t xml:space="preserve">; </w:t>
      </w:r>
      <w:r w:rsidR="007C4DAC" w:rsidRPr="0035183C">
        <w:rPr>
          <w:rFonts w:asciiTheme="minorHAnsi" w:hAnsiTheme="minorHAnsi" w:cstheme="minorHAnsi"/>
          <w:sz w:val="22"/>
          <w:szCs w:val="22"/>
          <w:vertAlign w:val="superscript"/>
          <w:lang w:val="en-AU"/>
        </w:rPr>
        <w:t>C</w:t>
      </w:r>
      <w:r w:rsidR="007C4DAC" w:rsidRPr="0035183C">
        <w:rPr>
          <w:rFonts w:asciiTheme="minorHAnsi" w:hAnsiTheme="minorHAnsi" w:cstheme="minorHAnsi"/>
          <w:sz w:val="22"/>
          <w:szCs w:val="22"/>
        </w:rPr>
        <w:t>Centre for Clean Environment and Energy,</w:t>
      </w:r>
      <w:r w:rsidR="007C4DAC" w:rsidRPr="0035183C">
        <w:rPr>
          <w:rFonts w:asciiTheme="minorHAnsi" w:hAnsiTheme="minorHAnsi" w:cstheme="minorHAnsi"/>
          <w:sz w:val="22"/>
          <w:szCs w:val="22"/>
        </w:rPr>
        <w:t xml:space="preserve"> </w:t>
      </w:r>
      <w:r w:rsidR="007C4DAC" w:rsidRPr="0035183C">
        <w:rPr>
          <w:rFonts w:asciiTheme="minorHAnsi" w:hAnsiTheme="minorHAnsi" w:cstheme="minorHAnsi"/>
          <w:sz w:val="22"/>
          <w:szCs w:val="22"/>
        </w:rPr>
        <w:t>Griffith University,</w:t>
      </w:r>
      <w:r w:rsidR="007C4DAC" w:rsidRPr="0035183C">
        <w:rPr>
          <w:rFonts w:asciiTheme="minorHAnsi" w:hAnsiTheme="minorHAnsi" w:cstheme="minorHAnsi"/>
          <w:sz w:val="22"/>
          <w:szCs w:val="22"/>
        </w:rPr>
        <w:t xml:space="preserve"> </w:t>
      </w:r>
      <w:r w:rsidR="007C4DAC" w:rsidRPr="0035183C">
        <w:rPr>
          <w:rFonts w:asciiTheme="minorHAnsi" w:hAnsiTheme="minorHAnsi" w:cstheme="minorHAnsi"/>
          <w:sz w:val="22"/>
          <w:szCs w:val="22"/>
        </w:rPr>
        <w:t>Gold Coast, Queensland 4222, Australia</w:t>
      </w:r>
      <w:r w:rsidR="007C4DAC" w:rsidRPr="0035183C">
        <w:rPr>
          <w:rFonts w:asciiTheme="minorHAnsi" w:hAnsiTheme="minorHAnsi" w:cstheme="minorHAnsi"/>
          <w:sz w:val="22"/>
          <w:szCs w:val="22"/>
        </w:rPr>
        <w:t xml:space="preserve">; </w:t>
      </w:r>
      <w:proofErr w:type="spellStart"/>
      <w:r w:rsidR="007C4DAC" w:rsidRPr="0035183C">
        <w:rPr>
          <w:rFonts w:asciiTheme="minorHAnsi" w:hAnsiTheme="minorHAnsi" w:cstheme="minorHAnsi"/>
          <w:sz w:val="22"/>
          <w:szCs w:val="22"/>
          <w:vertAlign w:val="superscript"/>
        </w:rPr>
        <w:t>D</w:t>
      </w:r>
      <w:r w:rsidR="007C4DAC" w:rsidRPr="0035183C">
        <w:rPr>
          <w:rFonts w:asciiTheme="minorHAnsi" w:hAnsiTheme="minorHAnsi" w:cstheme="minorHAnsi"/>
          <w:sz w:val="22"/>
          <w:szCs w:val="22"/>
        </w:rPr>
        <w:t>College</w:t>
      </w:r>
      <w:proofErr w:type="spellEnd"/>
      <w:r w:rsidR="007C4DAC" w:rsidRPr="0035183C">
        <w:rPr>
          <w:rFonts w:asciiTheme="minorHAnsi" w:hAnsiTheme="minorHAnsi" w:cstheme="minorHAnsi"/>
          <w:sz w:val="22"/>
          <w:szCs w:val="22"/>
        </w:rPr>
        <w:t xml:space="preserve"> of Science and Engineering, Flinders University, Bedford Park, Adelaide, South Australia 5042, Australia</w:t>
      </w:r>
      <w:r w:rsidR="007C4DAC" w:rsidRPr="0035183C">
        <w:rPr>
          <w:rFonts w:asciiTheme="minorHAnsi" w:hAnsiTheme="minorHAnsi" w:cstheme="minorHAnsi"/>
          <w:sz w:val="22"/>
          <w:szCs w:val="22"/>
        </w:rPr>
        <w:t xml:space="preserve">; </w:t>
      </w:r>
      <w:proofErr w:type="spellStart"/>
      <w:r w:rsidR="007C4DAC" w:rsidRPr="0035183C">
        <w:rPr>
          <w:rFonts w:asciiTheme="minorHAnsi" w:hAnsiTheme="minorHAnsi" w:cstheme="minorHAnsi"/>
          <w:sz w:val="22"/>
          <w:szCs w:val="22"/>
          <w:vertAlign w:val="superscript"/>
        </w:rPr>
        <w:t>E</w:t>
      </w:r>
      <w:r w:rsidR="007C4DAC" w:rsidRPr="0035183C">
        <w:rPr>
          <w:rFonts w:asciiTheme="minorHAnsi" w:hAnsiTheme="minorHAnsi" w:cstheme="minorHAnsi"/>
          <w:sz w:val="22"/>
          <w:szCs w:val="22"/>
        </w:rPr>
        <w:t>Department</w:t>
      </w:r>
      <w:proofErr w:type="spellEnd"/>
      <w:r w:rsidR="007C4DAC" w:rsidRPr="0035183C">
        <w:rPr>
          <w:rFonts w:asciiTheme="minorHAnsi" w:hAnsiTheme="minorHAnsi" w:cstheme="minorHAnsi"/>
          <w:sz w:val="22"/>
          <w:szCs w:val="22"/>
        </w:rPr>
        <w:t xml:space="preserve"> of Chemistry, School of Physical Sciences, The University of Adelaide, Adelaide, South Australia 5005, Australia</w:t>
      </w:r>
      <w:r w:rsidR="007C4DAC" w:rsidRPr="0035183C">
        <w:rPr>
          <w:rFonts w:asciiTheme="minorHAnsi" w:hAnsiTheme="minorHAnsi" w:cstheme="minorHAnsi"/>
          <w:sz w:val="22"/>
          <w:szCs w:val="22"/>
        </w:rPr>
        <w:t xml:space="preserve">; </w:t>
      </w:r>
      <w:proofErr w:type="spellStart"/>
      <w:r w:rsidR="0035183C" w:rsidRPr="0035183C">
        <w:rPr>
          <w:rFonts w:asciiTheme="minorHAnsi" w:hAnsiTheme="minorHAnsi" w:cstheme="minorHAnsi"/>
          <w:sz w:val="22"/>
          <w:szCs w:val="22"/>
          <w:vertAlign w:val="superscript"/>
        </w:rPr>
        <w:t>F</w:t>
      </w:r>
      <w:r w:rsidR="0035183C" w:rsidRPr="0035183C">
        <w:rPr>
          <w:rFonts w:asciiTheme="minorHAnsi" w:hAnsiTheme="minorHAnsi" w:cstheme="minorHAnsi"/>
          <w:sz w:val="22"/>
          <w:szCs w:val="22"/>
        </w:rPr>
        <w:t>Institute</w:t>
      </w:r>
      <w:proofErr w:type="spellEnd"/>
      <w:r w:rsidR="0035183C" w:rsidRPr="0035183C">
        <w:rPr>
          <w:rFonts w:asciiTheme="minorHAnsi" w:hAnsiTheme="minorHAnsi" w:cstheme="minorHAnsi"/>
          <w:sz w:val="22"/>
          <w:szCs w:val="22"/>
        </w:rPr>
        <w:t xml:space="preserve"> of Nanotechnology Karlsruhe Institute of Technology 76021 Karlsruhe, Germany</w:t>
      </w:r>
      <w:r w:rsidR="0035183C">
        <w:rPr>
          <w:rFonts w:asciiTheme="minorHAnsi" w:hAnsiTheme="minorHAnsi" w:cstheme="minorHAnsi"/>
          <w:sz w:val="22"/>
          <w:szCs w:val="22"/>
        </w:rPr>
        <w:t>.</w:t>
      </w:r>
    </w:p>
    <w:p w14:paraId="721C292D" w14:textId="27F0EEAB" w:rsidR="007C4DAC" w:rsidRPr="00302D0C" w:rsidRDefault="007C4DAC" w:rsidP="007C4DAC"/>
    <w:p w14:paraId="734471FB" w14:textId="77777777" w:rsidR="00641190" w:rsidRPr="006B3866" w:rsidRDefault="00641190" w:rsidP="007C4DAC">
      <w:pPr>
        <w:ind w:right="282"/>
        <w:jc w:val="both"/>
        <w:rPr>
          <w:rFonts w:ascii="Calibri" w:hAnsi="Calibri" w:cs="Calibri"/>
          <w:sz w:val="22"/>
          <w:szCs w:val="22"/>
        </w:rPr>
      </w:pPr>
    </w:p>
    <w:p w14:paraId="5606BB6D" w14:textId="7A61DF25" w:rsidR="00BA0E9D" w:rsidRPr="007C4DAC" w:rsidRDefault="00BA0E9D" w:rsidP="00BA0E9D">
      <w:pPr>
        <w:jc w:val="both"/>
        <w:rPr>
          <w:rFonts w:asciiTheme="minorHAnsi" w:hAnsiTheme="minorHAnsi" w:cstheme="minorHAnsi"/>
          <w:sz w:val="22"/>
          <w:szCs w:val="22"/>
        </w:rPr>
      </w:pPr>
      <w:r w:rsidRPr="007C4DAC">
        <w:rPr>
          <w:rFonts w:asciiTheme="minorHAnsi" w:hAnsiTheme="minorHAnsi" w:cstheme="minorHAnsi"/>
          <w:sz w:val="22"/>
          <w:szCs w:val="22"/>
        </w:rPr>
        <w:t xml:space="preserve">One of the most important issues facing society is the ability to supply the world’s energy requirements via both environmentally responsible and sustainable means.  Renewable energy, and in particular solar energy, has the potential to address current issues in energy production but costs, both in terms of the energy required for production and final price to the consumer, as well flexibility in terms of system deployment are problems that will need to be addressed.  Reducing the environmental footprint in various chemical processes is also very important. This talk will focus on work using </w:t>
      </w:r>
      <w:r w:rsidR="0035183C">
        <w:rPr>
          <w:rFonts w:asciiTheme="minorHAnsi" w:hAnsiTheme="minorHAnsi" w:cstheme="minorHAnsi"/>
          <w:sz w:val="22"/>
          <w:szCs w:val="22"/>
        </w:rPr>
        <w:t xml:space="preserve">carbon </w:t>
      </w:r>
      <w:bookmarkStart w:id="0" w:name="_GoBack"/>
      <w:bookmarkEnd w:id="0"/>
      <w:r w:rsidRPr="007C4DAC">
        <w:rPr>
          <w:rFonts w:asciiTheme="minorHAnsi" w:hAnsiTheme="minorHAnsi" w:cstheme="minorHAnsi"/>
          <w:sz w:val="22"/>
          <w:szCs w:val="22"/>
        </w:rPr>
        <w:t>nanomaterials to make new architectures for solar cells or new generation nonmetallic catalysts.  Several possible structures will be explored and the disadvantages and advantages of each will be examined.</w:t>
      </w:r>
    </w:p>
    <w:p w14:paraId="19A0A76F" w14:textId="6F46A567" w:rsidR="00F97620" w:rsidRDefault="00F97620" w:rsidP="007C4DAC">
      <w:pPr>
        <w:ind w:right="282"/>
        <w:jc w:val="both"/>
        <w:rPr>
          <w:rFonts w:ascii="Calibri" w:hAnsi="Calibri" w:cs="Calibri"/>
          <w:sz w:val="22"/>
          <w:szCs w:val="22"/>
          <w:lang w:val="en-AU"/>
        </w:rPr>
      </w:pPr>
    </w:p>
    <w:p w14:paraId="04445E74" w14:textId="1A9F1D92" w:rsidR="007C4DAC" w:rsidRPr="006B3866" w:rsidRDefault="007C4DAC" w:rsidP="007C4DAC">
      <w:pPr>
        <w:ind w:right="282"/>
        <w:jc w:val="both"/>
        <w:rPr>
          <w:rFonts w:ascii="Calibri" w:hAnsi="Calibri" w:cs="Calibri"/>
          <w:sz w:val="22"/>
          <w:szCs w:val="22"/>
          <w:lang w:val="en-AU"/>
        </w:rPr>
      </w:pPr>
      <w:r>
        <w:rPr>
          <w:rFonts w:ascii="Calibri" w:hAnsi="Calibri" w:cs="Calibri"/>
          <w:sz w:val="22"/>
          <w:szCs w:val="22"/>
          <w:lang w:val="en-AU"/>
        </w:rPr>
        <w:t>j.shapter@uq.edu.au</w:t>
      </w:r>
    </w:p>
    <w:sectPr w:rsidR="007C4DAC" w:rsidRPr="006B3866" w:rsidSect="007C4DAC">
      <w:pgSz w:w="11906" w:h="16838"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300B92"/>
    <w:rsid w:val="0030585E"/>
    <w:rsid w:val="0035183C"/>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7C4DAC"/>
    <w:rsid w:val="008909C9"/>
    <w:rsid w:val="00947B77"/>
    <w:rsid w:val="00997C34"/>
    <w:rsid w:val="009A4CFF"/>
    <w:rsid w:val="009B2641"/>
    <w:rsid w:val="009E2228"/>
    <w:rsid w:val="009F06D6"/>
    <w:rsid w:val="00A266B4"/>
    <w:rsid w:val="00BA0E9D"/>
    <w:rsid w:val="00BC5FCC"/>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Addresses">
    <w:name w:val="Addresses"/>
    <w:basedOn w:val="Normal"/>
    <w:rsid w:val="007C4DAC"/>
    <w:rPr>
      <w:rFonts w:eastAsia="MS Mincho"/>
      <w:lang w:eastAsia="ja-JP"/>
    </w:rPr>
  </w:style>
  <w:style w:type="paragraph" w:customStyle="1" w:styleId="MDPI16affiliation">
    <w:name w:val="MDPI_1.6_affiliation"/>
    <w:basedOn w:val="Normal"/>
    <w:qFormat/>
    <w:rsid w:val="007C4DAC"/>
    <w:pPr>
      <w:adjustRightInd w:val="0"/>
      <w:snapToGrid w:val="0"/>
      <w:spacing w:line="200" w:lineRule="atLeast"/>
      <w:ind w:left="311" w:hanging="198"/>
    </w:pPr>
    <w:rPr>
      <w:rFonts w:ascii="Palatino Linotype" w:hAnsi="Palatino Linotype"/>
      <w:color w:val="000000"/>
      <w:sz w:val="18"/>
      <w:szCs w:val="18"/>
      <w:lang w:eastAsia="de-DE" w:bidi="en-US"/>
    </w:rPr>
  </w:style>
  <w:style w:type="paragraph" w:customStyle="1" w:styleId="STOE">
    <w:name w:val="STOE"/>
    <w:basedOn w:val="Normal"/>
    <w:link w:val="STOEChar1"/>
    <w:rsid w:val="007C4DAC"/>
    <w:pPr>
      <w:widowControl w:val="0"/>
      <w:spacing w:line="236" w:lineRule="exact"/>
      <w:ind w:right="4434"/>
      <w:jc w:val="both"/>
    </w:pPr>
    <w:rPr>
      <w:rFonts w:ascii="Times" w:eastAsia="MS Mincho" w:hAnsi="Times"/>
      <w:sz w:val="18"/>
      <w:szCs w:val="3276"/>
      <w:lang w:val="en-GB" w:eastAsia="de-DE"/>
    </w:rPr>
  </w:style>
  <w:style w:type="character" w:customStyle="1" w:styleId="STOEChar1">
    <w:name w:val="STOE Char1"/>
    <w:link w:val="STOE"/>
    <w:rsid w:val="007C4DAC"/>
    <w:rPr>
      <w:rFonts w:ascii="Times" w:eastAsia="MS Mincho" w:hAnsi="Times"/>
      <w:sz w:val="18"/>
      <w:szCs w:val="327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1713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Joe Shapter</cp:lastModifiedBy>
  <cp:revision>2</cp:revision>
  <cp:lastPrinted>2013-06-13T05:15:00Z</cp:lastPrinted>
  <dcterms:created xsi:type="dcterms:W3CDTF">2019-09-02T00:15:00Z</dcterms:created>
  <dcterms:modified xsi:type="dcterms:W3CDTF">2019-09-02T00:15:00Z</dcterms:modified>
</cp:coreProperties>
</file>