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F1B9" w14:textId="672EF3C9" w:rsidR="00C315D2" w:rsidRPr="00C315D2" w:rsidRDefault="00FB1075" w:rsidP="5E2C5F31">
      <w:pPr>
        <w:spacing w:after="0" w:line="240" w:lineRule="auto"/>
        <w:rPr>
          <w:rFonts w:ascii="Arial" w:eastAsia="Calibri" w:hAnsi="Arial" w:cs="Calibri"/>
          <w:b/>
          <w:bCs/>
          <w:kern w:val="0"/>
          <w:lang w:val="en-US"/>
          <w14:ligatures w14:val="none"/>
        </w:rPr>
      </w:pPr>
      <w:r>
        <w:rPr>
          <w:rFonts w:ascii="Arial" w:eastAsia="Calibri" w:hAnsi="Arial" w:cs="Calibri"/>
          <w:b/>
          <w:bCs/>
          <w:kern w:val="0"/>
          <w:lang w:val="en-US"/>
          <w14:ligatures w14:val="none"/>
        </w:rPr>
        <w:t xml:space="preserve">Targeting Rab7 and TBC1D15 to </w:t>
      </w:r>
      <w:proofErr w:type="spellStart"/>
      <w:r>
        <w:rPr>
          <w:rFonts w:ascii="Arial" w:eastAsia="Calibri" w:hAnsi="Arial" w:cs="Calibri"/>
          <w:b/>
          <w:bCs/>
          <w:kern w:val="0"/>
          <w:lang w:val="en-US"/>
          <w14:ligatures w14:val="none"/>
        </w:rPr>
        <w:t>Normalise</w:t>
      </w:r>
      <w:proofErr w:type="spellEnd"/>
      <w:r>
        <w:rPr>
          <w:rFonts w:ascii="Arial" w:eastAsia="Calibri" w:hAnsi="Arial" w:cs="Calibri"/>
          <w:b/>
          <w:bCs/>
          <w:kern w:val="0"/>
          <w:lang w:val="en-US"/>
          <w14:ligatures w14:val="none"/>
        </w:rPr>
        <w:t xml:space="preserve"> Cellular Cholesterol </w:t>
      </w:r>
      <w:r w:rsidR="00F5179C">
        <w:rPr>
          <w:rFonts w:ascii="Arial" w:eastAsia="Calibri" w:hAnsi="Arial" w:cs="Calibri"/>
          <w:b/>
          <w:bCs/>
          <w:kern w:val="0"/>
          <w:lang w:val="en-US"/>
          <w14:ligatures w14:val="none"/>
        </w:rPr>
        <w:t>Distribution in NPC1 Disease</w:t>
      </w:r>
    </w:p>
    <w:p w14:paraId="5C140FCC" w14:textId="5637AF55" w:rsidR="00AA59EC" w:rsidRPr="00AA59EC" w:rsidRDefault="00F5179C" w:rsidP="00C315D2">
      <w:pPr>
        <w:spacing w:after="0" w:line="240" w:lineRule="auto"/>
        <w:rPr>
          <w:rFonts w:ascii="Arial" w:eastAsia="Calibri" w:hAnsi="Arial" w:cs="Calibri"/>
          <w:bCs/>
          <w:kern w:val="0"/>
          <w:sz w:val="20"/>
          <w:szCs w:val="20"/>
          <w:lang w:val="en-US"/>
          <w14:ligatures w14:val="none"/>
        </w:rPr>
      </w:pPr>
      <w:r w:rsidRPr="00AA59EC">
        <w:rPr>
          <w:rFonts w:ascii="Arial" w:eastAsia="Calibri" w:hAnsi="Arial" w:cs="Calibri"/>
          <w:b/>
          <w:kern w:val="0"/>
          <w:sz w:val="20"/>
          <w:szCs w:val="20"/>
          <w:u w:val="single"/>
          <w:lang w:val="en-US"/>
          <w14:ligatures w14:val="none"/>
        </w:rPr>
        <w:t>Mai Khanh Linh Nguyen</w:t>
      </w:r>
      <w:r w:rsidR="00C315D2" w:rsidRPr="00AA59EC">
        <w:rPr>
          <w:rFonts w:ascii="Arial" w:eastAsia="Calibri" w:hAnsi="Arial" w:cs="Calibri"/>
          <w:b/>
          <w:kern w:val="0"/>
          <w:sz w:val="20"/>
          <w:szCs w:val="20"/>
          <w:u w:val="single"/>
          <w:vertAlign w:val="superscript"/>
          <w:lang w:val="en-US"/>
          <w14:ligatures w14:val="none"/>
        </w:rPr>
        <w:t>1</w:t>
      </w:r>
      <w:r w:rsidR="00C315D2" w:rsidRPr="00AA59EC">
        <w:rPr>
          <w:rFonts w:ascii="Arial" w:eastAsia="Calibri" w:hAnsi="Arial" w:cs="Calibri"/>
          <w:bCs/>
          <w:kern w:val="0"/>
          <w:sz w:val="20"/>
          <w:szCs w:val="20"/>
          <w:lang w:val="en-US"/>
          <w14:ligatures w14:val="none"/>
        </w:rPr>
        <w:t xml:space="preserve">, </w:t>
      </w:r>
      <w:r w:rsidRPr="00AA59EC">
        <w:rPr>
          <w:rFonts w:ascii="Arial" w:eastAsia="Calibri" w:hAnsi="Arial" w:cs="Calibri"/>
          <w:bCs/>
          <w:kern w:val="0"/>
          <w:sz w:val="20"/>
          <w:szCs w:val="20"/>
          <w:lang w:val="en-US"/>
          <w14:ligatures w14:val="none"/>
        </w:rPr>
        <w:t>Thomas Grewal</w:t>
      </w:r>
      <w:r w:rsidR="00C315D2" w:rsidRPr="00AA59EC">
        <w:rPr>
          <w:rFonts w:ascii="Arial" w:eastAsia="Calibri" w:hAnsi="Arial" w:cs="Calibri"/>
          <w:bCs/>
          <w:kern w:val="0"/>
          <w:sz w:val="20"/>
          <w:szCs w:val="20"/>
          <w:vertAlign w:val="superscript"/>
          <w:lang w:val="en-US"/>
          <w14:ligatures w14:val="none"/>
        </w:rPr>
        <w:t>1</w:t>
      </w:r>
      <w:r w:rsidR="00AA59EC">
        <w:rPr>
          <w:rFonts w:ascii="Arial" w:eastAsia="Calibri" w:hAnsi="Arial" w:cs="Calibri"/>
          <w:bCs/>
          <w:kern w:val="0"/>
          <w:sz w:val="20"/>
          <w:szCs w:val="20"/>
          <w:lang w:val="en-US"/>
          <w14:ligatures w14:val="none"/>
        </w:rPr>
        <w:t xml:space="preserve">, </w:t>
      </w:r>
      <w:r w:rsidR="00AA59EC" w:rsidRPr="00AA59EC">
        <w:rPr>
          <w:rFonts w:ascii="Arial" w:eastAsia="Calibri" w:hAnsi="Arial" w:cs="Calibri"/>
          <w:bCs/>
          <w:kern w:val="0"/>
          <w:sz w:val="20"/>
          <w:szCs w:val="20"/>
          <w14:ligatures w14:val="none"/>
        </w:rPr>
        <w:t>Kim Seifert</w:t>
      </w:r>
      <w:r w:rsidR="00AA59EC" w:rsidRPr="00AA59EC">
        <w:rPr>
          <w:rFonts w:ascii="Arial" w:eastAsia="Calibri" w:hAnsi="Arial" w:cs="Calibri"/>
          <w:bCs/>
          <w:kern w:val="0"/>
          <w:sz w:val="20"/>
          <w:szCs w:val="20"/>
          <w:vertAlign w:val="superscript"/>
          <w:lang w:val="en-US"/>
          <w14:ligatures w14:val="none"/>
        </w:rPr>
        <w:t>1</w:t>
      </w:r>
      <w:r w:rsidR="00AA59EC" w:rsidRPr="00AA59EC">
        <w:rPr>
          <w:rFonts w:ascii="Arial" w:eastAsia="Calibri" w:hAnsi="Arial" w:cs="Calibri"/>
          <w:bCs/>
          <w:kern w:val="0"/>
          <w:sz w:val="20"/>
          <w:szCs w:val="20"/>
          <w14:ligatures w14:val="none"/>
        </w:rPr>
        <w:t xml:space="preserve">, Maya </w:t>
      </w:r>
      <w:proofErr w:type="spellStart"/>
      <w:r w:rsidR="00AA59EC" w:rsidRPr="00AA59EC">
        <w:rPr>
          <w:rFonts w:ascii="Arial" w:eastAsia="Calibri" w:hAnsi="Arial" w:cs="Calibri"/>
          <w:bCs/>
          <w:kern w:val="0"/>
          <w:sz w:val="20"/>
          <w:szCs w:val="20"/>
          <w14:ligatures w14:val="none"/>
        </w:rPr>
        <w:t>Nikenich</w:t>
      </w:r>
      <w:proofErr w:type="spellEnd"/>
      <w:r w:rsidR="00AA59EC" w:rsidRPr="00AA59EC">
        <w:rPr>
          <w:rFonts w:ascii="Arial" w:eastAsia="Calibri" w:hAnsi="Arial" w:cs="Calibri"/>
          <w:bCs/>
          <w:kern w:val="0"/>
          <w:sz w:val="20"/>
          <w:szCs w:val="20"/>
          <w:vertAlign w:val="superscript"/>
          <w:lang w:val="en-US"/>
          <w14:ligatures w14:val="none"/>
        </w:rPr>
        <w:t>1</w:t>
      </w:r>
      <w:r w:rsidR="00AA59EC" w:rsidRPr="00AA59EC">
        <w:rPr>
          <w:rFonts w:ascii="Arial" w:eastAsia="Calibri" w:hAnsi="Arial" w:cs="Calibri"/>
          <w:bCs/>
          <w:kern w:val="0"/>
          <w:sz w:val="20"/>
          <w:szCs w:val="20"/>
          <w14:ligatures w14:val="none"/>
        </w:rPr>
        <w:t>, Dr Eric Sparkes</w:t>
      </w:r>
      <w:r w:rsidR="00AA59EC" w:rsidRPr="00AA59EC">
        <w:rPr>
          <w:rFonts w:ascii="Arial" w:eastAsia="Calibri" w:hAnsi="Arial" w:cs="Calibri"/>
          <w:bCs/>
          <w:kern w:val="0"/>
          <w:sz w:val="20"/>
          <w:szCs w:val="20"/>
          <w:vertAlign w:val="superscript"/>
          <w:lang w:val="en-US"/>
          <w14:ligatures w14:val="none"/>
        </w:rPr>
        <w:t>1</w:t>
      </w:r>
      <w:r w:rsidR="00AA59EC" w:rsidRPr="00AA59EC">
        <w:rPr>
          <w:rFonts w:ascii="Arial" w:eastAsia="Calibri" w:hAnsi="Arial" w:cs="Calibri"/>
          <w:bCs/>
          <w:kern w:val="0"/>
          <w:sz w:val="20"/>
          <w:szCs w:val="20"/>
          <w14:ligatures w14:val="none"/>
        </w:rPr>
        <w:t>, A/Prof Andrew J Hoy</w:t>
      </w:r>
      <w:r w:rsidR="00AA59EC">
        <w:rPr>
          <w:rFonts w:ascii="Arial" w:eastAsia="Calibri" w:hAnsi="Arial" w:cs="Calibri"/>
          <w:bCs/>
          <w:kern w:val="0"/>
          <w:sz w:val="20"/>
          <w:szCs w:val="20"/>
          <w:vertAlign w:val="superscript"/>
          <w:lang w:val="en-US"/>
          <w14:ligatures w14:val="none"/>
        </w:rPr>
        <w:t>2</w:t>
      </w:r>
      <w:r w:rsidR="00AA59EC" w:rsidRPr="00AA59EC">
        <w:rPr>
          <w:rFonts w:ascii="Arial" w:eastAsia="Calibri" w:hAnsi="Arial" w:cs="Calibri"/>
          <w:bCs/>
          <w:kern w:val="0"/>
          <w:sz w:val="20"/>
          <w:szCs w:val="20"/>
          <w14:ligatures w14:val="none"/>
        </w:rPr>
        <w:t>, Dr Ann Na Cho</w:t>
      </w:r>
      <w:r w:rsidR="00AA59EC" w:rsidRPr="00AA59EC">
        <w:rPr>
          <w:rFonts w:ascii="Arial" w:eastAsia="Calibri" w:hAnsi="Arial" w:cs="Calibri"/>
          <w:bCs/>
          <w:kern w:val="0"/>
          <w:sz w:val="20"/>
          <w:szCs w:val="20"/>
          <w:vertAlign w:val="superscript"/>
          <w14:ligatures w14:val="none"/>
        </w:rPr>
        <w:t>3</w:t>
      </w:r>
      <w:r w:rsidR="00AA59EC" w:rsidRPr="00AA59EC">
        <w:rPr>
          <w:rFonts w:ascii="Arial" w:eastAsia="Calibri" w:hAnsi="Arial" w:cs="Calibri"/>
          <w:bCs/>
          <w:kern w:val="0"/>
          <w:sz w:val="20"/>
          <w:szCs w:val="20"/>
          <w14:ligatures w14:val="none"/>
        </w:rPr>
        <w:t>, Prof Dai Hibbs</w:t>
      </w:r>
      <w:r w:rsidR="00AA59EC" w:rsidRPr="00AA59EC">
        <w:rPr>
          <w:rFonts w:ascii="Arial" w:eastAsia="Calibri" w:hAnsi="Arial" w:cs="Calibri"/>
          <w:bCs/>
          <w:kern w:val="0"/>
          <w:sz w:val="20"/>
          <w:szCs w:val="20"/>
          <w:vertAlign w:val="superscript"/>
          <w:lang w:val="en-US"/>
          <w14:ligatures w14:val="none"/>
        </w:rPr>
        <w:t>1</w:t>
      </w:r>
      <w:r w:rsidR="00AA59EC" w:rsidRPr="00AA59EC">
        <w:rPr>
          <w:rFonts w:ascii="Arial" w:eastAsia="Calibri" w:hAnsi="Arial" w:cs="Calibri"/>
          <w:bCs/>
          <w:kern w:val="0"/>
          <w:sz w:val="20"/>
          <w:szCs w:val="20"/>
          <w14:ligatures w14:val="none"/>
        </w:rPr>
        <w:t>, Dr Jonathan Du</w:t>
      </w:r>
      <w:r w:rsidR="00AA59EC" w:rsidRPr="00AA59EC">
        <w:rPr>
          <w:rFonts w:ascii="Arial" w:eastAsia="Calibri" w:hAnsi="Arial" w:cs="Calibri"/>
          <w:bCs/>
          <w:kern w:val="0"/>
          <w:sz w:val="20"/>
          <w:szCs w:val="20"/>
          <w:vertAlign w:val="superscript"/>
          <w:lang w:val="en-US"/>
          <w14:ligatures w14:val="none"/>
        </w:rPr>
        <w:t>1</w:t>
      </w:r>
      <w:r w:rsidR="00AA59EC" w:rsidRPr="00AA59EC">
        <w:rPr>
          <w:rFonts w:ascii="Arial" w:eastAsia="Calibri" w:hAnsi="Arial" w:cs="Calibri"/>
          <w:bCs/>
          <w:kern w:val="0"/>
          <w:sz w:val="20"/>
          <w:szCs w:val="20"/>
          <w14:ligatures w14:val="none"/>
        </w:rPr>
        <w:t>, A/Prof Thomas Grewal</w:t>
      </w:r>
      <w:r w:rsidR="00AA59EC" w:rsidRPr="00AA59EC">
        <w:rPr>
          <w:rFonts w:ascii="Arial" w:eastAsia="Calibri" w:hAnsi="Arial" w:cs="Calibri"/>
          <w:bCs/>
          <w:kern w:val="0"/>
          <w:sz w:val="20"/>
          <w:szCs w:val="20"/>
          <w:vertAlign w:val="superscript"/>
          <w:lang w:val="en-US"/>
          <w14:ligatures w14:val="none"/>
        </w:rPr>
        <w:t>1</w:t>
      </w:r>
    </w:p>
    <w:p w14:paraId="6483A7FD" w14:textId="3F555D80" w:rsidR="00AA59EC" w:rsidRPr="00AA59EC" w:rsidRDefault="00AA59EC" w:rsidP="00AA59EC">
      <w:pPr>
        <w:spacing w:after="0" w:line="240" w:lineRule="auto"/>
        <w:rPr>
          <w:rFonts w:ascii="Arial" w:eastAsia="Calibri" w:hAnsi="Arial" w:cs="Calibri"/>
          <w:bCs/>
          <w:kern w:val="0"/>
          <w:sz w:val="20"/>
          <w:szCs w:val="20"/>
          <w14:ligatures w14:val="none"/>
        </w:rPr>
      </w:pPr>
      <w:r w:rsidRPr="00AA59EC">
        <w:rPr>
          <w:rFonts w:ascii="Arial" w:eastAsia="Calibri" w:hAnsi="Arial" w:cs="Calibri"/>
          <w:bCs/>
          <w:kern w:val="0"/>
          <w:sz w:val="20"/>
          <w:szCs w:val="20"/>
          <w:vertAlign w:val="superscript"/>
          <w:lang w:val="en-US"/>
          <w14:ligatures w14:val="none"/>
        </w:rPr>
        <w:t>1</w:t>
      </w:r>
      <w:r w:rsidR="00F5179C" w:rsidRPr="00F5179C">
        <w:rPr>
          <w:rFonts w:ascii="Arial" w:eastAsia="Calibri" w:hAnsi="Arial" w:cs="Calibri"/>
          <w:bCs/>
          <w:kern w:val="0"/>
          <w:sz w:val="20"/>
          <w:szCs w:val="20"/>
          <w14:ligatures w14:val="none"/>
        </w:rPr>
        <w:t>School of Pharmacy, Faculty of Medicine and Health, University of Sydney</w:t>
      </w:r>
      <w:r w:rsidR="00F5179C" w:rsidRPr="00F5179C">
        <w:rPr>
          <w:rFonts w:ascii="Arial" w:eastAsia="Calibri" w:hAnsi="Arial" w:cs="Calibri"/>
          <w:bCs/>
          <w:kern w:val="0"/>
          <w:sz w:val="20"/>
          <w:szCs w:val="20"/>
          <w:vertAlign w:val="superscript"/>
          <w14:ligatures w14:val="none"/>
        </w:rPr>
        <w:t>1</w:t>
      </w:r>
      <w:r w:rsidR="00F5179C" w:rsidRPr="00F5179C">
        <w:rPr>
          <w:rFonts w:ascii="Arial" w:eastAsia="Calibri" w:hAnsi="Arial" w:cs="Calibri"/>
          <w:bCs/>
          <w:kern w:val="0"/>
          <w:sz w:val="20"/>
          <w:szCs w:val="20"/>
          <w14:ligatures w14:val="none"/>
        </w:rPr>
        <w:t>, Sydney, NSW Australia.</w:t>
      </w:r>
      <w:r w:rsidRPr="00AA59EC">
        <w:rPr>
          <w:rFonts w:ascii="Arial" w:eastAsia="Calibri" w:hAnsi="Arial" w:cs="Calibri"/>
          <w:bCs/>
          <w:kern w:val="0"/>
          <w:sz w:val="20"/>
          <w:szCs w:val="20"/>
          <w:vertAlign w:val="superscript"/>
          <w14:ligatures w14:val="none"/>
        </w:rPr>
        <w:t> </w:t>
      </w:r>
      <w:r>
        <w:rPr>
          <w:rFonts w:ascii="Arial" w:eastAsia="Calibri" w:hAnsi="Arial" w:cs="Calibri"/>
          <w:bCs/>
          <w:kern w:val="0"/>
          <w:sz w:val="20"/>
          <w:szCs w:val="20"/>
          <w:vertAlign w:val="superscript"/>
          <w14:ligatures w14:val="none"/>
        </w:rPr>
        <w:br/>
      </w:r>
      <w:r w:rsidRPr="00AA59EC">
        <w:rPr>
          <w:rFonts w:ascii="Arial" w:eastAsia="Calibri" w:hAnsi="Arial" w:cs="Calibri"/>
          <w:bCs/>
          <w:kern w:val="0"/>
          <w:sz w:val="20"/>
          <w:szCs w:val="20"/>
          <w:vertAlign w:val="superscript"/>
          <w14:ligatures w14:val="none"/>
        </w:rPr>
        <w:t>2</w:t>
      </w:r>
      <w:r w:rsidRPr="00AA59EC">
        <w:rPr>
          <w:rFonts w:ascii="Arial" w:eastAsia="Calibri" w:hAnsi="Arial" w:cs="Calibri"/>
          <w:bCs/>
          <w:kern w:val="0"/>
          <w:sz w:val="20"/>
          <w:szCs w:val="20"/>
          <w14:ligatures w14:val="none"/>
        </w:rPr>
        <w:t>School of Medical Sciences, Faculty of Medicine and Health, The University of Sydney</w:t>
      </w:r>
    </w:p>
    <w:p w14:paraId="29D07472" w14:textId="6C00F1C9" w:rsidR="00AA59EC" w:rsidRPr="00AA59EC" w:rsidRDefault="00AA59EC" w:rsidP="00AA59EC">
      <w:pPr>
        <w:spacing w:after="0" w:line="240" w:lineRule="auto"/>
        <w:rPr>
          <w:rFonts w:ascii="Arial" w:eastAsia="Calibri" w:hAnsi="Arial" w:cs="Calibri"/>
          <w:bCs/>
          <w:kern w:val="0"/>
          <w:sz w:val="20"/>
          <w:szCs w:val="20"/>
          <w14:ligatures w14:val="none"/>
        </w:rPr>
      </w:pPr>
      <w:r w:rsidRPr="00AA59EC">
        <w:rPr>
          <w:rFonts w:ascii="Arial" w:eastAsia="Calibri" w:hAnsi="Arial" w:cs="Calibri"/>
          <w:bCs/>
          <w:kern w:val="0"/>
          <w:sz w:val="20"/>
          <w:szCs w:val="20"/>
          <w:vertAlign w:val="superscript"/>
          <w14:ligatures w14:val="none"/>
        </w:rPr>
        <w:t>3</w:t>
      </w:r>
      <w:r w:rsidRPr="00AA59EC">
        <w:rPr>
          <w:rFonts w:ascii="Arial" w:eastAsia="Calibri" w:hAnsi="Arial" w:cs="Calibri"/>
          <w:bCs/>
          <w:kern w:val="0"/>
          <w:sz w:val="20"/>
          <w:szCs w:val="20"/>
          <w14:ligatures w14:val="none"/>
        </w:rPr>
        <w:t>School of Biomedical Engineering, Faculty of Engineering, The University of Sydney</w:t>
      </w:r>
    </w:p>
    <w:p w14:paraId="2DD37039" w14:textId="52FB322A" w:rsidR="00C315D2" w:rsidRPr="00C315D2" w:rsidRDefault="00C315D2" w:rsidP="00C315D2">
      <w:pPr>
        <w:spacing w:after="0" w:line="240" w:lineRule="auto"/>
        <w:rPr>
          <w:rFonts w:ascii="Arial" w:eastAsia="Calibri" w:hAnsi="Arial" w:cs="Calibri"/>
          <w:bCs/>
          <w:kern w:val="0"/>
          <w:sz w:val="20"/>
          <w:szCs w:val="20"/>
          <w14:ligatures w14:val="none"/>
        </w:rPr>
      </w:pPr>
    </w:p>
    <w:p w14:paraId="2385039D" w14:textId="4E897155" w:rsidR="00C315D2" w:rsidRPr="00C315D2"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F5179C" w:rsidRPr="00F5179C">
        <w:rPr>
          <w:rFonts w:ascii="Arial" w:eastAsia="Calibri" w:hAnsi="Arial" w:cs="Calibri"/>
          <w:bCs/>
          <w:kern w:val="0"/>
          <w:sz w:val="20"/>
          <w:szCs w:val="20"/>
          <w14:ligatures w14:val="none"/>
        </w:rPr>
        <w:t>Niemann-Pick type C1 (NPC1) is a lethal neurological disease characterised by cholesterol accumulation in late endosomes/lysosomes (LE/Lys), caused by mutations in the NPC1 gene encoding a cholesterol transporter. Activation of alternative cholesterol transporters in LE/Lys could overcome NPC1 deficiency. We previously demonstrated that loss of the scaffold protein annexin A6 (AnxA6), which recruits the Rab7-GTPase activating protein TBC1D15 to LE/Lys, elevated Rab7-GTP levels and stimulated cholesterol transfer via the transporter StARD3 to the endoplasmic reticulum for storage as cholesteryl ester in lipid droplets</w:t>
      </w:r>
      <w:r w:rsidR="007763B2">
        <w:rPr>
          <w:rFonts w:ascii="Arial" w:eastAsia="Calibri" w:hAnsi="Arial" w:cs="Calibri"/>
          <w:bCs/>
          <w:kern w:val="0"/>
          <w:sz w:val="20"/>
          <w:szCs w:val="20"/>
          <w14:ligatures w14:val="none"/>
        </w:rPr>
        <w:t xml:space="preserve"> (1)</w:t>
      </w:r>
      <w:r w:rsidR="00F5179C" w:rsidRPr="00F5179C">
        <w:rPr>
          <w:rFonts w:ascii="Arial" w:eastAsia="Calibri" w:hAnsi="Arial" w:cs="Calibri"/>
          <w:bCs/>
          <w:kern w:val="0"/>
          <w:sz w:val="20"/>
          <w:szCs w:val="20"/>
          <w14:ligatures w14:val="none"/>
        </w:rPr>
        <w:t>. We hypothesised that the pharmacological development of small molecules that increase endogenous Rab7-GTP levels could overcome cholesterol transport defects in NPC1 deficiency.</w:t>
      </w:r>
    </w:p>
    <w:p w14:paraId="15D93483"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48C0479A" w14:textId="047BB301" w:rsidR="00C315D2" w:rsidRPr="00C315D2" w:rsidRDefault="00C315D2" w:rsidP="00C315D2">
      <w:pPr>
        <w:spacing w:after="0" w:line="240" w:lineRule="auto"/>
        <w:jc w:val="both"/>
        <w:rPr>
          <w:rFonts w:ascii="Arial" w:eastAsia="Calibri" w:hAnsi="Arial" w:cs="Calibri"/>
          <w:bCs/>
          <w:kern w:val="0"/>
          <w:sz w:val="20"/>
          <w:szCs w:val="20"/>
          <w14:ligatures w14:val="none"/>
        </w:rPr>
      </w:pPr>
      <w:r w:rsidRPr="00C315D2">
        <w:rPr>
          <w:rFonts w:ascii="Arial" w:eastAsia="Calibri" w:hAnsi="Arial" w:cs="Calibri"/>
          <w:b/>
          <w:kern w:val="0"/>
          <w:sz w:val="20"/>
          <w:szCs w:val="20"/>
          <w14:ligatures w14:val="none"/>
        </w:rPr>
        <w:t>Methods.</w:t>
      </w:r>
      <w:r w:rsidRPr="00C315D2">
        <w:rPr>
          <w:rFonts w:ascii="Arial" w:eastAsia="Calibri" w:hAnsi="Arial" w:cs="Calibri"/>
          <w:bCs/>
          <w:kern w:val="0"/>
          <w:sz w:val="20"/>
          <w:szCs w:val="20"/>
          <w14:ligatures w14:val="none"/>
        </w:rPr>
        <w:t xml:space="preserve"> </w:t>
      </w:r>
      <w:r w:rsidR="00F5179C" w:rsidRPr="00F5179C">
        <w:rPr>
          <w:rFonts w:ascii="Arial" w:eastAsia="Calibri" w:hAnsi="Arial" w:cs="Calibri"/>
          <w:bCs/>
          <w:kern w:val="0"/>
          <w:sz w:val="20"/>
          <w:szCs w:val="20"/>
          <w14:ligatures w14:val="none"/>
        </w:rPr>
        <w:t>Using molecular modelling and virtual ligand-based in silico screening of compound libraries, we identified a panel of small molecules that interact with the Rab7/TBC1D15 interface with the potential to compromise their assembly and thereby increase Rab7-GTP levels. Candidate compounds were tested in various cell types, including Chinese Hamster Ovaries cells, NPC1 patient fibroblasts, human neuroblastoma cells, and human brain organoids. Western blotting, pulldown assays, and immunofluorescence microscopy were used to assess Rab7-GTP levels and cholesterol accumulation</w:t>
      </w:r>
      <w:r w:rsidR="00F5179C">
        <w:rPr>
          <w:rFonts w:ascii="Arial" w:eastAsia="Calibri" w:hAnsi="Arial" w:cs="Calibri"/>
          <w:bCs/>
          <w:kern w:val="0"/>
          <w:sz w:val="20"/>
          <w:szCs w:val="20"/>
          <w14:ligatures w14:val="none"/>
        </w:rPr>
        <w:t>.</w:t>
      </w:r>
      <w:r w:rsidRPr="00C315D2">
        <w:rPr>
          <w:rFonts w:ascii="Arial" w:eastAsia="Calibri" w:hAnsi="Arial" w:cs="Calibri"/>
          <w:bCs/>
          <w:kern w:val="0"/>
          <w:sz w:val="20"/>
          <w:szCs w:val="20"/>
          <w14:ligatures w14:val="none"/>
        </w:rPr>
        <w:t xml:space="preserve"> </w:t>
      </w:r>
    </w:p>
    <w:p w14:paraId="1387B9C3" w14:textId="586A1EDC" w:rsidR="00C315D2" w:rsidRPr="00C315D2" w:rsidRDefault="00C315D2" w:rsidP="00C315D2">
      <w:pPr>
        <w:spacing w:after="0" w:line="240" w:lineRule="auto"/>
        <w:jc w:val="both"/>
        <w:rPr>
          <w:rFonts w:ascii="Calibri" w:eastAsia="Calibri" w:hAnsi="Calibri" w:cs="Times New Roman"/>
          <w:b/>
          <w:bCs/>
          <w:kern w:val="0"/>
          <w:lang w:val="en-GB"/>
          <w14:ligatures w14:val="none"/>
        </w:rPr>
      </w:pPr>
    </w:p>
    <w:p w14:paraId="58EE2702" w14:textId="4B231943" w:rsidR="00C315D2" w:rsidRPr="00C315D2" w:rsidRDefault="00795378" w:rsidP="2021B9E9">
      <w:pPr>
        <w:spacing w:after="0" w:line="240" w:lineRule="auto"/>
        <w:jc w:val="both"/>
        <w:rPr>
          <w:rFonts w:ascii="Arial" w:eastAsia="Calibri" w:hAnsi="Arial" w:cs="Calibri"/>
          <w:kern w:val="0"/>
          <w:sz w:val="20"/>
          <w:szCs w:val="20"/>
          <w:lang w:val="en-US"/>
          <w14:ligatures w14:val="none"/>
        </w:rPr>
      </w:pPr>
      <w:r w:rsidRPr="2021B9E9">
        <w:rPr>
          <w:rFonts w:ascii="Arial" w:eastAsia="Calibri" w:hAnsi="Arial" w:cs="Calibri"/>
          <w:b/>
          <w:bCs/>
          <w:kern w:val="0"/>
          <w:sz w:val="20"/>
          <w:szCs w:val="20"/>
          <w14:ligatures w14:val="none"/>
        </w:rPr>
        <w:t>Results.</w:t>
      </w:r>
      <w:r w:rsidR="00C315D2" w:rsidRPr="00C315D2">
        <w:rPr>
          <w:rFonts w:ascii="Calibri" w:eastAsia="Calibri" w:hAnsi="Calibri" w:cs="Times New Roman"/>
          <w:kern w:val="0"/>
          <w:lang w:val="en-GB"/>
          <w14:ligatures w14:val="none"/>
        </w:rPr>
        <w:t xml:space="preserve"> </w:t>
      </w:r>
      <w:r w:rsidR="00F5179C" w:rsidRPr="00F5179C">
        <w:rPr>
          <w:rFonts w:ascii="Arial" w:eastAsia="Calibri" w:hAnsi="Arial" w:cs="Calibri"/>
          <w:kern w:val="0"/>
          <w:sz w:val="20"/>
          <w:szCs w:val="20"/>
          <w14:ligatures w14:val="none"/>
        </w:rPr>
        <w:t xml:space="preserve">Several compounds significantly reduced cholesterol accumulation in NPC1 mutant cells, as determined by fluorescence microscopy. Pulldown assays showed that these compounds increased Rab7-GTP levels and disrupted Rab7-GTP/TBC1D15 complex formation. Notably, they also normalised autophagy and mTORC1 </w:t>
      </w:r>
      <w:proofErr w:type="spellStart"/>
      <w:r w:rsidR="00F5179C" w:rsidRPr="00F5179C">
        <w:rPr>
          <w:rFonts w:ascii="Arial" w:eastAsia="Calibri" w:hAnsi="Arial" w:cs="Calibri"/>
          <w:kern w:val="0"/>
          <w:sz w:val="20"/>
          <w:szCs w:val="20"/>
          <w14:ligatures w14:val="none"/>
        </w:rPr>
        <w:t>signaling</w:t>
      </w:r>
      <w:proofErr w:type="spellEnd"/>
      <w:r w:rsidR="00F5179C" w:rsidRPr="00F5179C">
        <w:rPr>
          <w:rFonts w:ascii="Arial" w:eastAsia="Calibri" w:hAnsi="Arial" w:cs="Calibri"/>
          <w:kern w:val="0"/>
          <w:sz w:val="20"/>
          <w:szCs w:val="20"/>
          <w14:ligatures w14:val="none"/>
        </w:rPr>
        <w:t xml:space="preserve"> in NPC1 mutant cells, evidenced by reduced levels of autophagy markers p62 and LC3-II, and decreased phosphorylation of mTORC1 effectors p70</w:t>
      </w:r>
      <w:r w:rsidR="00F5179C">
        <w:rPr>
          <w:rFonts w:ascii="Arial" w:eastAsia="Calibri" w:hAnsi="Arial" w:cs="Calibri"/>
          <w:kern w:val="0"/>
          <w:sz w:val="20"/>
          <w:szCs w:val="20"/>
          <w14:ligatures w14:val="none"/>
        </w:rPr>
        <w:t>-</w:t>
      </w:r>
      <w:r w:rsidR="00F5179C" w:rsidRPr="00F5179C">
        <w:rPr>
          <w:rFonts w:ascii="Arial" w:eastAsia="Calibri" w:hAnsi="Arial" w:cs="Calibri"/>
          <w:kern w:val="0"/>
          <w:sz w:val="20"/>
          <w:szCs w:val="20"/>
          <w14:ligatures w14:val="none"/>
        </w:rPr>
        <w:t>S6 kinase and 4-EBP1/2.</w:t>
      </w:r>
    </w:p>
    <w:p w14:paraId="777A9E0F" w14:textId="4A17EC06" w:rsidR="2021B9E9" w:rsidRDefault="0001090F" w:rsidP="2021B9E9">
      <w:pPr>
        <w:spacing w:after="0" w:line="240" w:lineRule="auto"/>
        <w:jc w:val="both"/>
        <w:rPr>
          <w:rFonts w:ascii="Arial" w:eastAsia="Calibri" w:hAnsi="Arial" w:cs="Calibri"/>
          <w:sz w:val="20"/>
          <w:szCs w:val="20"/>
          <w:lang w:val="en-US"/>
        </w:rPr>
      </w:pPr>
      <w:r>
        <w:rPr>
          <w:rFonts w:ascii="Arial" w:eastAsia="Calibri" w:hAnsi="Arial" w:cs="Calibri"/>
          <w:b/>
          <w:noProof/>
          <w:kern w:val="0"/>
          <w:sz w:val="20"/>
          <w:szCs w:val="20"/>
        </w:rPr>
        <w:drawing>
          <wp:anchor distT="0" distB="0" distL="114300" distR="114300" simplePos="0" relativeHeight="251658240" behindDoc="0" locked="0" layoutInCell="1" allowOverlap="1" wp14:anchorId="36BD5A9A" wp14:editId="19CF3FE5">
            <wp:simplePos x="0" y="0"/>
            <wp:positionH relativeFrom="column">
              <wp:posOffset>2651125</wp:posOffset>
            </wp:positionH>
            <wp:positionV relativeFrom="paragraph">
              <wp:posOffset>145415</wp:posOffset>
            </wp:positionV>
            <wp:extent cx="1955165" cy="2079625"/>
            <wp:effectExtent l="0" t="0" r="635" b="3175"/>
            <wp:wrapSquare wrapText="bothSides"/>
            <wp:docPr id="13145420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377173" name="Picture 168537717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5165" cy="2079625"/>
                    </a:xfrm>
                    <a:prstGeom prst="rect">
                      <a:avLst/>
                    </a:prstGeom>
                  </pic:spPr>
                </pic:pic>
              </a:graphicData>
            </a:graphic>
            <wp14:sizeRelH relativeFrom="page">
              <wp14:pctWidth>0</wp14:pctWidth>
            </wp14:sizeRelH>
            <wp14:sizeRelV relativeFrom="page">
              <wp14:pctHeight>0</wp14:pctHeight>
            </wp14:sizeRelV>
          </wp:anchor>
        </w:drawing>
      </w:r>
    </w:p>
    <w:p w14:paraId="37012700" w14:textId="76D0FA1C" w:rsidR="00C315D2" w:rsidRDefault="0001090F" w:rsidP="00C315D2">
      <w:pPr>
        <w:spacing w:after="0" w:line="240" w:lineRule="auto"/>
        <w:jc w:val="both"/>
        <w:rPr>
          <w:rFonts w:ascii="Arial" w:eastAsia="Calibri" w:hAnsi="Arial" w:cs="Calibri"/>
          <w:b/>
          <w:kern w:val="0"/>
          <w:sz w:val="20"/>
          <w:szCs w:val="20"/>
          <w14:ligatures w14:val="none"/>
        </w:rPr>
      </w:pPr>
      <w:r>
        <w:rPr>
          <w:rFonts w:ascii="Arial" w:eastAsia="Calibri" w:hAnsi="Arial" w:cs="Calibri"/>
          <w:b/>
          <w:noProof/>
          <w:kern w:val="0"/>
          <w:sz w:val="20"/>
          <w:szCs w:val="20"/>
        </w:rPr>
        <w:drawing>
          <wp:inline distT="0" distB="0" distL="0" distR="0" wp14:anchorId="17743160" wp14:editId="04C75B6B">
            <wp:extent cx="2208530" cy="2433711"/>
            <wp:effectExtent l="0" t="0" r="1270" b="5080"/>
            <wp:docPr id="5072626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262631" name="Picture 50726263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3540" cy="2483310"/>
                    </a:xfrm>
                    <a:prstGeom prst="rect">
                      <a:avLst/>
                    </a:prstGeom>
                  </pic:spPr>
                </pic:pic>
              </a:graphicData>
            </a:graphic>
          </wp:inline>
        </w:drawing>
      </w:r>
    </w:p>
    <w:p w14:paraId="5EE98698" w14:textId="41F8E71F" w:rsidR="0031137C" w:rsidRPr="0001090F" w:rsidRDefault="0001090F" w:rsidP="0001090F">
      <w:pPr>
        <w:spacing w:after="0" w:line="240" w:lineRule="auto"/>
        <w:jc w:val="both"/>
        <w:rPr>
          <w:rFonts w:ascii="Arial" w:eastAsia="Calibri" w:hAnsi="Arial" w:cs="Calibri"/>
          <w:kern w:val="0"/>
          <w:sz w:val="20"/>
          <w:szCs w:val="20"/>
          <w14:ligatures w14:val="none"/>
        </w:rPr>
      </w:pPr>
      <w:r w:rsidRPr="0001090F">
        <w:rPr>
          <w:rFonts w:ascii="Arial" w:eastAsia="Calibri" w:hAnsi="Arial" w:cs="Calibri"/>
          <w:b/>
          <w:bCs/>
          <w:kern w:val="0"/>
          <w:sz w:val="20"/>
          <w:szCs w:val="20"/>
          <w:lang w:val="en-GB"/>
          <w14:ligatures w14:val="none"/>
        </w:rPr>
        <w:t xml:space="preserve">Figure 1. </w:t>
      </w:r>
      <w:r w:rsidRPr="0001090F">
        <w:rPr>
          <w:rFonts w:ascii="Arial" w:eastAsia="Calibri" w:hAnsi="Arial" w:cs="Calibri"/>
          <w:kern w:val="0"/>
          <w:sz w:val="20"/>
          <w:szCs w:val="20"/>
          <w:lang w:val="en-GB"/>
          <w14:ligatures w14:val="none"/>
        </w:rPr>
        <w:t>Drug candidates #3, 6, 9, 10 reduced cholesterol accumulation (GST-PFO staining intensity</w:t>
      </w:r>
      <w:r>
        <w:rPr>
          <w:rFonts w:ascii="Arial" w:eastAsia="Calibri" w:hAnsi="Arial" w:cs="Calibri"/>
          <w:kern w:val="0"/>
          <w:sz w:val="20"/>
          <w:szCs w:val="20"/>
          <w:lang w:val="en-GB"/>
          <w14:ligatures w14:val="none"/>
        </w:rPr>
        <w:t>)</w:t>
      </w:r>
      <w:r w:rsidRPr="0001090F">
        <w:rPr>
          <w:rFonts w:ascii="Arial" w:eastAsia="Calibri" w:hAnsi="Arial" w:cs="Calibri"/>
          <w:kern w:val="0"/>
          <w:sz w:val="20"/>
          <w:szCs w:val="20"/>
          <w:lang w:val="en-GB"/>
          <w14:ligatures w14:val="none"/>
        </w:rPr>
        <w:t xml:space="preserve"> in Chinese Hamster Ovary NPC1 mutant (CHO M12) cells.</w:t>
      </w:r>
      <w:r>
        <w:rPr>
          <w:rFonts w:ascii="Arial" w:eastAsia="Calibri" w:hAnsi="Arial" w:cs="Calibri"/>
          <w:b/>
          <w:bCs/>
          <w:kern w:val="0"/>
          <w:sz w:val="20"/>
          <w:szCs w:val="20"/>
          <w:lang w:val="en-GB"/>
          <w14:ligatures w14:val="none"/>
        </w:rPr>
        <w:t xml:space="preserve"> </w:t>
      </w:r>
      <w:r w:rsidR="0031137C" w:rsidRPr="2021B9E9">
        <w:rPr>
          <w:rFonts w:ascii="Arial" w:eastAsia="Calibri" w:hAnsi="Arial" w:cs="Calibri"/>
          <w:b/>
          <w:bCs/>
          <w:kern w:val="0"/>
          <w:sz w:val="20"/>
          <w:szCs w:val="20"/>
          <w:lang w:val="en-GB"/>
          <w14:ligatures w14:val="none"/>
        </w:rPr>
        <w:t xml:space="preserve">Figure </w:t>
      </w:r>
      <w:r w:rsidR="0031137C">
        <w:rPr>
          <w:rFonts w:ascii="Arial" w:eastAsia="Calibri" w:hAnsi="Arial" w:cs="Calibri"/>
          <w:b/>
          <w:bCs/>
          <w:kern w:val="0"/>
          <w:sz w:val="20"/>
          <w:szCs w:val="20"/>
          <w:lang w:val="en-GB"/>
          <w14:ligatures w14:val="none"/>
        </w:rPr>
        <w:t>2</w:t>
      </w:r>
      <w:r w:rsidR="0031137C" w:rsidRPr="2021B9E9">
        <w:rPr>
          <w:rFonts w:ascii="Arial" w:eastAsia="Calibri" w:hAnsi="Arial" w:cs="Calibri"/>
          <w:b/>
          <w:bCs/>
          <w:kern w:val="0"/>
          <w:sz w:val="20"/>
          <w:szCs w:val="20"/>
          <w:lang w:val="en-GB"/>
          <w14:ligatures w14:val="none"/>
        </w:rPr>
        <w:t xml:space="preserve">. </w:t>
      </w:r>
      <w:r w:rsidR="0031137C" w:rsidRPr="0031137C">
        <w:rPr>
          <w:rFonts w:ascii="Arial" w:eastAsia="Calibri" w:hAnsi="Arial" w:cs="Calibri"/>
          <w:kern w:val="0"/>
          <w:sz w:val="20"/>
          <w:szCs w:val="20"/>
          <w14:ligatures w14:val="none"/>
        </w:rPr>
        <w:t>Drug candidates #3, 6, 10 elevated Rab7-GTP levels in NPC1 patient fibroblasts​</w:t>
      </w:r>
      <w:r>
        <w:rPr>
          <w:rFonts w:ascii="Arial" w:eastAsia="Calibri" w:hAnsi="Arial" w:cs="Calibri"/>
          <w:kern w:val="0"/>
          <w:sz w:val="20"/>
          <w:szCs w:val="20"/>
          <w14:ligatures w14:val="none"/>
        </w:rPr>
        <w:t>.</w:t>
      </w:r>
    </w:p>
    <w:p w14:paraId="1CC0ADF8" w14:textId="69AF1927" w:rsidR="0031137C" w:rsidRDefault="0031137C" w:rsidP="2021B9E9">
      <w:pPr>
        <w:spacing w:after="0" w:line="240" w:lineRule="auto"/>
        <w:jc w:val="both"/>
        <w:rPr>
          <w:rFonts w:ascii="Arial" w:eastAsia="Calibri" w:hAnsi="Arial" w:cs="Calibri"/>
          <w:b/>
          <w:bCs/>
          <w:kern w:val="0"/>
          <w:sz w:val="20"/>
          <w:szCs w:val="20"/>
          <w:lang w:val="en-GB"/>
          <w14:ligatures w14:val="none"/>
        </w:rPr>
      </w:pPr>
    </w:p>
    <w:p w14:paraId="65E846CD" w14:textId="05B1CC6D" w:rsidR="00C315D2" w:rsidRPr="00C315D2"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r w:rsidR="00C315D2" w:rsidRPr="00C315D2">
        <w:rPr>
          <w:rFonts w:ascii="Arial" w:eastAsia="Calibri" w:hAnsi="Arial" w:cs="Calibri"/>
          <w:bCs/>
          <w:kern w:val="0"/>
          <w:sz w:val="20"/>
          <w:szCs w:val="20"/>
          <w14:ligatures w14:val="none"/>
        </w:rPr>
        <w:t xml:space="preserve"> </w:t>
      </w:r>
      <w:r w:rsidR="00F5179C" w:rsidRPr="00F5179C">
        <w:rPr>
          <w:rFonts w:ascii="Arial" w:eastAsia="Calibri" w:hAnsi="Arial" w:cs="Calibri"/>
          <w:bCs/>
          <w:kern w:val="0"/>
          <w:sz w:val="20"/>
          <w:szCs w:val="20"/>
          <w14:ligatures w14:val="none"/>
        </w:rPr>
        <w:t>These findings identify small molecules that enhance Rab7-GTP activity as promising lead compounds to restore cholesterol homeostasis in NPC1 mutant cells. Targeting TBC1D15 and Rab7 offers a novel therapeutic strategy for NPC1 and potentially other neurological disorders involving dysregulated Rab7-GTP hydrolysis, such as Parkinson’s disease and Charcot-Marie-Tooth type 2B.</w:t>
      </w:r>
    </w:p>
    <w:p w14:paraId="1AF10CAD"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7D6E388F" w14:textId="211BAD11" w:rsidR="00113BB7" w:rsidRPr="009B1CBB" w:rsidRDefault="00C315D2" w:rsidP="007763B2">
      <w:pPr>
        <w:spacing w:after="0" w:line="240" w:lineRule="auto"/>
        <w:jc w:val="both"/>
        <w:rPr>
          <w:rFonts w:ascii="Arial" w:eastAsia="Calibri" w:hAnsi="Arial" w:cs="Calibri"/>
          <w:bCs/>
          <w:kern w:val="0"/>
          <w:sz w:val="20"/>
          <w:szCs w:val="20"/>
          <w:lang w:val="en-US"/>
          <w14:ligatures w14:val="none"/>
        </w:rPr>
      </w:pPr>
      <w:r w:rsidRPr="00C315D2">
        <w:rPr>
          <w:rFonts w:ascii="Arial" w:eastAsia="Calibri" w:hAnsi="Arial" w:cs="Calibri"/>
          <w:b/>
          <w:kern w:val="0"/>
          <w:sz w:val="20"/>
          <w:szCs w:val="20"/>
          <w14:ligatures w14:val="none"/>
        </w:rPr>
        <w:t>References:</w:t>
      </w:r>
      <w:r w:rsidR="00AA59EC">
        <w:rPr>
          <w:rFonts w:ascii="Arial" w:eastAsia="Calibri" w:hAnsi="Arial" w:cs="Calibri"/>
          <w:bCs/>
          <w:kern w:val="0"/>
          <w:sz w:val="20"/>
          <w:szCs w:val="20"/>
          <w:lang w:val="en-US"/>
          <w14:ligatures w14:val="none"/>
        </w:rPr>
        <w:t xml:space="preserve"> </w:t>
      </w:r>
      <w:r w:rsidRPr="00C315D2">
        <w:rPr>
          <w:rFonts w:ascii="Arial" w:eastAsia="Calibri" w:hAnsi="Arial" w:cs="Calibri"/>
          <w:bCs/>
          <w:kern w:val="0"/>
          <w:sz w:val="20"/>
          <w:szCs w:val="20"/>
          <w:lang w:val="en-US"/>
          <w14:ligatures w14:val="none"/>
        </w:rPr>
        <w:t xml:space="preserve">(1) </w:t>
      </w:r>
      <w:r w:rsidR="007763B2" w:rsidRPr="007763B2">
        <w:rPr>
          <w:rFonts w:ascii="Arial" w:eastAsia="Calibri" w:hAnsi="Arial" w:cs="Calibri"/>
          <w:bCs/>
          <w:iCs/>
          <w:kern w:val="0"/>
          <w:sz w:val="20"/>
          <w:szCs w:val="20"/>
          <w14:ligatures w14:val="none"/>
        </w:rPr>
        <w:t>Meneses-Salas</w:t>
      </w:r>
      <w:r w:rsidR="007763B2">
        <w:rPr>
          <w:rFonts w:ascii="Arial" w:eastAsia="Calibri" w:hAnsi="Arial" w:cs="Calibri"/>
          <w:bCs/>
          <w:iCs/>
          <w:kern w:val="0"/>
          <w:sz w:val="20"/>
          <w:szCs w:val="20"/>
          <w14:ligatures w14:val="none"/>
        </w:rPr>
        <w:t>,</w:t>
      </w:r>
      <w:r w:rsidR="007763B2" w:rsidRPr="007763B2">
        <w:rPr>
          <w:rFonts w:ascii="Arial" w:eastAsia="Calibri" w:hAnsi="Arial" w:cs="Calibri"/>
          <w:bCs/>
          <w:iCs/>
          <w:kern w:val="0"/>
          <w:sz w:val="20"/>
          <w:szCs w:val="20"/>
          <w14:ligatures w14:val="none"/>
        </w:rPr>
        <w:t xml:space="preserve"> E</w:t>
      </w:r>
      <w:r w:rsidR="007763B2">
        <w:rPr>
          <w:rFonts w:ascii="Arial" w:eastAsia="Calibri" w:hAnsi="Arial" w:cs="Calibri"/>
          <w:bCs/>
          <w:iCs/>
          <w:kern w:val="0"/>
          <w:sz w:val="20"/>
          <w:szCs w:val="20"/>
          <w14:ligatures w14:val="none"/>
        </w:rPr>
        <w:t xml:space="preserve">. et al (2020) </w:t>
      </w:r>
      <w:r w:rsidR="007763B2" w:rsidRPr="007763B2">
        <w:rPr>
          <w:rFonts w:ascii="Arial" w:eastAsia="Calibri" w:hAnsi="Arial" w:cs="Calibri"/>
          <w:bCs/>
          <w:iCs/>
          <w:kern w:val="0"/>
          <w:sz w:val="20"/>
          <w:szCs w:val="20"/>
          <w14:ligatures w14:val="none"/>
        </w:rPr>
        <w:t>Cell Mol Life Sci</w:t>
      </w:r>
      <w:r w:rsidR="007763B2">
        <w:rPr>
          <w:rFonts w:ascii="Arial" w:eastAsia="Calibri" w:hAnsi="Arial" w:cs="Calibri"/>
          <w:bCs/>
          <w:iCs/>
          <w:kern w:val="0"/>
          <w:sz w:val="20"/>
          <w:szCs w:val="20"/>
          <w14:ligatures w14:val="none"/>
        </w:rPr>
        <w:t xml:space="preserve"> </w:t>
      </w:r>
      <w:r w:rsidR="007763B2" w:rsidRPr="007763B2">
        <w:rPr>
          <w:rFonts w:ascii="Arial" w:eastAsia="Calibri" w:hAnsi="Arial" w:cs="Calibri"/>
          <w:bCs/>
          <w:iCs/>
          <w:kern w:val="0"/>
          <w:sz w:val="20"/>
          <w:szCs w:val="20"/>
          <w14:ligatures w14:val="none"/>
        </w:rPr>
        <w:t>77(14):2839-2857</w:t>
      </w:r>
    </w:p>
    <w:sectPr w:rsidR="00113BB7" w:rsidRPr="009B1C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1090F"/>
    <w:rsid w:val="00107368"/>
    <w:rsid w:val="00113BB7"/>
    <w:rsid w:val="002017E6"/>
    <w:rsid w:val="00294059"/>
    <w:rsid w:val="0031137C"/>
    <w:rsid w:val="003206E4"/>
    <w:rsid w:val="003A6D5C"/>
    <w:rsid w:val="004A51B6"/>
    <w:rsid w:val="00510CF8"/>
    <w:rsid w:val="00575A29"/>
    <w:rsid w:val="00601754"/>
    <w:rsid w:val="006A34BE"/>
    <w:rsid w:val="006F3F1C"/>
    <w:rsid w:val="007141F2"/>
    <w:rsid w:val="007561D8"/>
    <w:rsid w:val="007763B2"/>
    <w:rsid w:val="00795378"/>
    <w:rsid w:val="00796206"/>
    <w:rsid w:val="007C367E"/>
    <w:rsid w:val="008071C5"/>
    <w:rsid w:val="00906D34"/>
    <w:rsid w:val="00933DC9"/>
    <w:rsid w:val="00936D4C"/>
    <w:rsid w:val="009523F9"/>
    <w:rsid w:val="009650DF"/>
    <w:rsid w:val="009B1CBB"/>
    <w:rsid w:val="009C7FE0"/>
    <w:rsid w:val="00A0516D"/>
    <w:rsid w:val="00AA59EC"/>
    <w:rsid w:val="00B4721D"/>
    <w:rsid w:val="00B8473A"/>
    <w:rsid w:val="00BA63E7"/>
    <w:rsid w:val="00C21815"/>
    <w:rsid w:val="00C315D2"/>
    <w:rsid w:val="00C353D8"/>
    <w:rsid w:val="00CF5A91"/>
    <w:rsid w:val="00D02BB1"/>
    <w:rsid w:val="00D45A74"/>
    <w:rsid w:val="00D7428F"/>
    <w:rsid w:val="00EC3746"/>
    <w:rsid w:val="00F5179C"/>
    <w:rsid w:val="00F539FB"/>
    <w:rsid w:val="00F85528"/>
    <w:rsid w:val="00FB1075"/>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paragraph" w:styleId="Caption">
    <w:name w:val="caption"/>
    <w:basedOn w:val="Normal"/>
    <w:next w:val="Normal"/>
    <w:uiPriority w:val="35"/>
    <w:unhideWhenUsed/>
    <w:qFormat/>
    <w:rsid w:val="0031137C"/>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90576">
      <w:bodyDiv w:val="1"/>
      <w:marLeft w:val="0"/>
      <w:marRight w:val="0"/>
      <w:marTop w:val="0"/>
      <w:marBottom w:val="0"/>
      <w:divBdr>
        <w:top w:val="none" w:sz="0" w:space="0" w:color="auto"/>
        <w:left w:val="none" w:sz="0" w:space="0" w:color="auto"/>
        <w:bottom w:val="none" w:sz="0" w:space="0" w:color="auto"/>
        <w:right w:val="none" w:sz="0" w:space="0" w:color="auto"/>
      </w:divBdr>
    </w:div>
    <w:div w:id="128407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31DDCDBB-A434-4396-8F0D-5A6A543FC4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Stephanie McMahon</cp:lastModifiedBy>
  <cp:revision>2</cp:revision>
  <dcterms:created xsi:type="dcterms:W3CDTF">2025-07-17T01:45:00Z</dcterms:created>
  <dcterms:modified xsi:type="dcterms:W3CDTF">2025-07-17T01:45:00Z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