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42E" w14:textId="77777777" w:rsidR="00254B7E" w:rsidRPr="0091646D" w:rsidRDefault="00254B7E" w:rsidP="00254B7E">
      <w:pPr>
        <w:spacing w:after="120"/>
        <w:jc w:val="center"/>
        <w:rPr>
          <w:b/>
          <w:bCs/>
        </w:rPr>
      </w:pPr>
      <w:r w:rsidRPr="00254B7E">
        <w:rPr>
          <w:rFonts w:ascii="Times New Roman" w:hAnsi="Times New Roman" w:cs="Times New Roman"/>
          <w:b/>
          <w:sz w:val="28"/>
          <w:szCs w:val="28"/>
          <w:lang w:val="en-AU"/>
        </w:rPr>
        <w:t>Improving genetic transformation efficiency in legumes</w:t>
      </w:r>
    </w:p>
    <w:p w14:paraId="1597728C" w14:textId="77777777" w:rsidR="00254B7E" w:rsidRDefault="00254B7E" w:rsidP="00254B7E">
      <w:pPr>
        <w:spacing w:after="120"/>
      </w:pPr>
      <w:r w:rsidRPr="00254B7E">
        <w:t>Maria Pazos-Navarro</w:t>
      </w:r>
      <w:r w:rsidRPr="00254B7E">
        <w:rPr>
          <w:vertAlign w:val="superscript"/>
        </w:rPr>
        <w:t>1</w:t>
      </w:r>
      <w:r w:rsidRPr="00254B7E">
        <w:t>, Karen Nelson</w:t>
      </w:r>
      <w:r w:rsidRPr="00254B7E">
        <w:rPr>
          <w:vertAlign w:val="superscript"/>
        </w:rPr>
        <w:t>2</w:t>
      </w:r>
      <w:r w:rsidRPr="00254B7E">
        <w:t>, Theo Pfaff-Lichtenzveig</w:t>
      </w:r>
      <w:r w:rsidRPr="00254B7E">
        <w:rPr>
          <w:vertAlign w:val="superscript"/>
        </w:rPr>
        <w:t>2</w:t>
      </w:r>
      <w:r w:rsidRPr="00254B7E">
        <w:t>, Megan Ryan</w:t>
      </w:r>
      <w:r w:rsidRPr="00254B7E">
        <w:rPr>
          <w:vertAlign w:val="superscript"/>
        </w:rPr>
        <w:t>2,3</w:t>
      </w:r>
      <w:r w:rsidRPr="00254B7E">
        <w:t>, Heng Chooi</w:t>
      </w:r>
      <w:r w:rsidRPr="00254B7E">
        <w:rPr>
          <w:vertAlign w:val="superscript"/>
        </w:rPr>
        <w:t>4</w:t>
      </w:r>
      <w:r w:rsidRPr="00254B7E">
        <w:t>, Phillip Nichols</w:t>
      </w:r>
      <w:r w:rsidRPr="00254B7E">
        <w:rPr>
          <w:vertAlign w:val="superscript"/>
        </w:rPr>
        <w:t>2,3</w:t>
      </w:r>
      <w:r w:rsidRPr="00254B7E">
        <w:t>, Phillip Vercoe</w:t>
      </w:r>
      <w:r w:rsidRPr="00254B7E">
        <w:rPr>
          <w:vertAlign w:val="superscript"/>
        </w:rPr>
        <w:t>2,3</w:t>
      </w:r>
      <w:r w:rsidRPr="00254B7E">
        <w:t>, Derek Woodfield</w:t>
      </w:r>
      <w:r w:rsidRPr="00254B7E">
        <w:rPr>
          <w:vertAlign w:val="superscript"/>
        </w:rPr>
        <w:t>3,5</w:t>
      </w:r>
      <w:r w:rsidRPr="00254B7E">
        <w:t>, William Erskine</w:t>
      </w:r>
      <w:r w:rsidRPr="00254B7E">
        <w:rPr>
          <w:vertAlign w:val="superscript"/>
        </w:rPr>
        <w:t>2</w:t>
      </w:r>
      <w:r w:rsidRPr="00254B7E">
        <w:t xml:space="preserve"> and Jaqueline Batley</w:t>
      </w:r>
      <w:r w:rsidRPr="000E6194">
        <w:rPr>
          <w:vertAlign w:val="superscript"/>
        </w:rPr>
        <w:t>1</w:t>
      </w:r>
    </w:p>
    <w:p w14:paraId="6E1225AB" w14:textId="77777777" w:rsidR="00254B7E" w:rsidRPr="00E0731F" w:rsidRDefault="00254B7E" w:rsidP="00254B7E">
      <w:pPr>
        <w:contextualSpacing/>
        <w:rPr>
          <w:rFonts w:ascii="Calibri" w:hAnsi="Calibri" w:cs="Calibri"/>
          <w:color w:val="000000"/>
        </w:rPr>
      </w:pPr>
      <w:r w:rsidRPr="000E6194">
        <w:rPr>
          <w:rFonts w:ascii="Calibri" w:hAnsi="Calibri" w:cs="Calibri"/>
          <w:color w:val="000000"/>
          <w:vertAlign w:val="superscript"/>
        </w:rPr>
        <w:t>1</w:t>
      </w:r>
      <w:r w:rsidRPr="00E0731F">
        <w:rPr>
          <w:rFonts w:ascii="Calibri" w:hAnsi="Calibri" w:cs="Calibri"/>
          <w:color w:val="000000"/>
        </w:rPr>
        <w:t>School of Biological Sciences, The University of Western Australia, 6009, Crawley, Perth, WA</w:t>
      </w:r>
    </w:p>
    <w:p w14:paraId="493C15E5" w14:textId="77777777" w:rsidR="00254B7E" w:rsidRDefault="00254B7E" w:rsidP="00254B7E">
      <w:pPr>
        <w:contextualSpacing/>
        <w:rPr>
          <w:rFonts w:ascii="Calibri" w:hAnsi="Calibri" w:cs="Calibri"/>
          <w:color w:val="000000"/>
        </w:rPr>
      </w:pPr>
      <w:r w:rsidRPr="000E6194">
        <w:rPr>
          <w:rFonts w:ascii="Calibri" w:hAnsi="Calibri" w:cs="Calibri"/>
          <w:color w:val="000000"/>
          <w:vertAlign w:val="superscript"/>
        </w:rPr>
        <w:t xml:space="preserve">2 </w:t>
      </w:r>
      <w:r w:rsidRPr="00E0731F">
        <w:rPr>
          <w:rFonts w:ascii="Calibri" w:hAnsi="Calibri" w:cs="Calibri"/>
          <w:color w:val="000000"/>
        </w:rPr>
        <w:t>The UWA School of Agriculture and Environment, The University of Western Australia, 6009, Crawley, Perth, WA</w:t>
      </w:r>
    </w:p>
    <w:p w14:paraId="2120C6F0" w14:textId="77777777" w:rsidR="00254B7E" w:rsidRDefault="00254B7E" w:rsidP="00254B7E">
      <w:pPr>
        <w:contextualSpacing/>
        <w:rPr>
          <w:rFonts w:ascii="Calibri" w:hAnsi="Calibri" w:cs="Calibri"/>
          <w:color w:val="000000"/>
        </w:rPr>
      </w:pPr>
      <w:r w:rsidRPr="000E6194">
        <w:rPr>
          <w:rFonts w:ascii="Calibri" w:hAnsi="Calibri" w:cs="Calibri"/>
          <w:color w:val="000000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Annual Legume Breeding Australia (ALBA), </w:t>
      </w:r>
      <w:r w:rsidRPr="00E0731F">
        <w:rPr>
          <w:rFonts w:ascii="Calibri" w:hAnsi="Calibri" w:cs="Calibri"/>
          <w:color w:val="000000"/>
        </w:rPr>
        <w:t>The UWA School of Agriculture and Environment, The University of Western Australia, 6009, Crawley, Perth, WA</w:t>
      </w:r>
    </w:p>
    <w:p w14:paraId="017CA960" w14:textId="77777777" w:rsidR="00254B7E" w:rsidRPr="00E0731F" w:rsidRDefault="00254B7E" w:rsidP="00254B7E">
      <w:pPr>
        <w:contextualSpacing/>
        <w:rPr>
          <w:rFonts w:ascii="Calibri" w:hAnsi="Calibri" w:cs="Calibri"/>
          <w:color w:val="000000"/>
        </w:rPr>
      </w:pPr>
      <w:r w:rsidRPr="000E6194">
        <w:rPr>
          <w:rFonts w:ascii="Calibri" w:hAnsi="Calibri" w:cs="Calibri"/>
          <w:color w:val="000000"/>
          <w:vertAlign w:val="superscript"/>
        </w:rPr>
        <w:t>4</w:t>
      </w:r>
      <w:r w:rsidRPr="00E0731F">
        <w:rPr>
          <w:rFonts w:ascii="Calibri" w:hAnsi="Calibri" w:cs="Calibri"/>
          <w:color w:val="000000"/>
        </w:rPr>
        <w:t xml:space="preserve">School of </w:t>
      </w:r>
      <w:r>
        <w:rPr>
          <w:rFonts w:ascii="Calibri" w:hAnsi="Calibri" w:cs="Calibri"/>
          <w:color w:val="000000"/>
        </w:rPr>
        <w:t>Molecular</w:t>
      </w:r>
      <w:r w:rsidRPr="00E0731F">
        <w:rPr>
          <w:rFonts w:ascii="Calibri" w:hAnsi="Calibri" w:cs="Calibri"/>
          <w:color w:val="000000"/>
        </w:rPr>
        <w:t xml:space="preserve"> Sciences, The University of Western Australia, 6009, Crawley, Perth, WA</w:t>
      </w:r>
    </w:p>
    <w:p w14:paraId="267A8698" w14:textId="77777777" w:rsidR="00254B7E" w:rsidRDefault="00254B7E" w:rsidP="00254B7E">
      <w:pPr>
        <w:contextualSpacing/>
        <w:rPr>
          <w:rFonts w:ascii="Calibri" w:hAnsi="Calibri" w:cs="Calibri"/>
          <w:color w:val="000000"/>
        </w:rPr>
      </w:pPr>
      <w:r w:rsidRPr="000E6194">
        <w:rPr>
          <w:rFonts w:ascii="Calibri" w:hAnsi="Calibri" w:cs="Calibri"/>
          <w:color w:val="000000"/>
          <w:vertAlign w:val="superscript"/>
        </w:rPr>
        <w:t>5</w:t>
      </w:r>
      <w:r w:rsidRPr="00847B5B">
        <w:rPr>
          <w:rFonts w:ascii="Calibri" w:hAnsi="Calibri" w:cs="Calibri"/>
          <w:color w:val="000000"/>
        </w:rPr>
        <w:t>PGG Wrightson Seeds Ltd, Palmerston</w:t>
      </w:r>
      <w:r>
        <w:rPr>
          <w:rFonts w:ascii="Calibri" w:hAnsi="Calibri" w:cs="Calibri"/>
          <w:color w:val="000000"/>
        </w:rPr>
        <w:t xml:space="preserve"> </w:t>
      </w:r>
      <w:r w:rsidRPr="00847B5B">
        <w:rPr>
          <w:rFonts w:ascii="Calibri" w:hAnsi="Calibri" w:cs="Calibri"/>
          <w:color w:val="000000"/>
        </w:rPr>
        <w:t>North</w:t>
      </w:r>
      <w:r>
        <w:rPr>
          <w:rFonts w:ascii="Calibri" w:hAnsi="Calibri" w:cs="Calibri"/>
          <w:color w:val="000000"/>
        </w:rPr>
        <w:t xml:space="preserve"> 4410</w:t>
      </w:r>
      <w:r w:rsidRPr="00847B5B">
        <w:rPr>
          <w:rFonts w:ascii="Calibri" w:hAnsi="Calibri" w:cs="Calibri"/>
          <w:color w:val="000000"/>
        </w:rPr>
        <w:t>, New Zealand</w:t>
      </w:r>
    </w:p>
    <w:p w14:paraId="1D0EAA27" w14:textId="77777777" w:rsidR="007C4265" w:rsidRDefault="007C4265" w:rsidP="00254B7E">
      <w:pPr>
        <w:contextualSpacing/>
        <w:rPr>
          <w:rFonts w:ascii="Calibri" w:hAnsi="Calibri" w:cs="Calibri"/>
          <w:color w:val="000000"/>
        </w:rPr>
      </w:pPr>
    </w:p>
    <w:p w14:paraId="2F01BCA7" w14:textId="6F5235DB" w:rsidR="007C4265" w:rsidRPr="00E0731F" w:rsidRDefault="007C4265" w:rsidP="00254B7E">
      <w:p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Corresponding author: </w:t>
      </w:r>
      <w:hyperlink r:id="rId7" w:history="1">
        <w:r w:rsidRPr="00C121A1">
          <w:rPr>
            <w:rStyle w:val="Hyperlink"/>
            <w:rFonts w:ascii="Calibri" w:hAnsi="Calibri" w:cs="Calibri"/>
          </w:rPr>
          <w:t>maria.pazosnavarro@uwa.edu.au</w:t>
        </w:r>
      </w:hyperlink>
      <w:r>
        <w:rPr>
          <w:rFonts w:ascii="Calibri" w:hAnsi="Calibri" w:cs="Calibri"/>
          <w:color w:val="000000"/>
        </w:rPr>
        <w:t xml:space="preserve"> </w:t>
      </w:r>
    </w:p>
    <w:p w14:paraId="740171DE" w14:textId="77777777" w:rsidR="005C7608" w:rsidRPr="00254B7E" w:rsidRDefault="005C7608" w:rsidP="005C7608">
      <w:pPr>
        <w:pStyle w:val="ICLGG201704Body"/>
        <w:ind w:firstLine="0"/>
        <w:rPr>
          <w:rFonts w:ascii="Times New Roman" w:hAnsi="Times New Roman" w:cs="Times New Roman"/>
        </w:rPr>
      </w:pPr>
    </w:p>
    <w:p w14:paraId="02FB9006" w14:textId="4548A4B7" w:rsidR="00254B7E" w:rsidRPr="00254B7E" w:rsidRDefault="00254B7E" w:rsidP="00254B7E">
      <w:pPr>
        <w:spacing w:after="120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In the 1990s plant genetic transformation emerged as an important technological advancement in modern science: enabled novel insights into plant biology and initiated a new era in crop improvement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[</w:t>
      </w: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1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]</w:t>
      </w: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. Yet, for legume crops, efficient transformation and complete plant regeneration remain a challenge and limit the application of gene-editing technologies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[</w:t>
      </w: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2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]</w:t>
      </w: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07D0D7FA" w14:textId="7FB685D3" w:rsidR="00254B7E" w:rsidRPr="00254B7E" w:rsidRDefault="00254B7E" w:rsidP="00254B7E">
      <w:pPr>
        <w:spacing w:after="120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Here, we explore two methods to increase genetic modification efficiency in subterranean clover and mungbean: i) plant growth regulators during in vitro multiplication and rooting, and ii) the effect of light during Agrobacterium – explant co-cultivation</w:t>
      </w:r>
      <w:r w:rsidRPr="00254B7E">
        <w:rPr>
          <w:rFonts w:ascii="Times New Roman" w:hAnsi="Times New Roman" w:cs="Times New Roman" w:hint="cs"/>
          <w:sz w:val="24"/>
          <w:szCs w:val="24"/>
          <w:lang w:val="la-Latn" w:eastAsia="en-AU"/>
        </w:rPr>
        <w:t>. The in vitro regene</w:t>
      </w: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ration protocols developed here are modifications of current protocols. We achieved up to a 100% regeneration rate, with rooting achieved in 8 out of 10 isolated shoots: all survived transfer to ex vitro conditions. We implemented these protocols during genetic transformation of both species using plasmids harbouring Hygromycin or Kanamycin resistance genes. During co-cultivation three light spectra (fluorescent, red-enriched, and blue-enriched) were tested, after that period explants were cultured under fluorescence and/ or red-enriched light. In both species, higher regeneration rates (30% to 44%) were achieved under fluorescence and red-enriched after 14 days on selection media compare to blue-enriched (20%). In clover, the transformation efficiency (number of independent rooted shoots after selection per one hundred treated explants) was up to 15% under red-enriched and 4% under fluorescence. Further experiments are underway to corroborate these results.</w:t>
      </w:r>
    </w:p>
    <w:p w14:paraId="71FA4239" w14:textId="77777777" w:rsidR="00254B7E" w:rsidRPr="00254B7E" w:rsidRDefault="00254B7E" w:rsidP="00254B7E">
      <w:pPr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254B7E">
        <w:rPr>
          <w:rFonts w:ascii="Times New Roman" w:hAnsi="Times New Roman" w:cs="Times New Roman"/>
          <w:sz w:val="24"/>
          <w:szCs w:val="24"/>
          <w:lang w:val="la-Latn" w:eastAsia="en-AU"/>
        </w:rPr>
        <w:t>This project will provide a cost-effective, reliable protocol for boosting fundamental studies on gene function and facilitate crop improvement of species previously regarded as recalcitrant to genetic modification.</w:t>
      </w:r>
    </w:p>
    <w:p w14:paraId="7B2CF0A3" w14:textId="28CB8294" w:rsidR="0069354D" w:rsidRPr="00254B7E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26048F59" w14:textId="77777777" w:rsidR="00234A08" w:rsidRPr="00254B7E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la-Latn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8C53CE1" w14:textId="2AC3D71C" w:rsidR="003045FA" w:rsidRPr="003045FA" w:rsidRDefault="007C4265" w:rsidP="003045FA">
      <w:pPr>
        <w:pStyle w:val="ICLGG201703Institutions"/>
        <w:rPr>
          <w:lang w:val="en-AU"/>
        </w:rPr>
      </w:pPr>
      <w:r>
        <w:rPr>
          <w:lang w:val="en-AU"/>
        </w:rPr>
        <w:t>[</w:t>
      </w:r>
      <w:r w:rsidR="003045FA" w:rsidRPr="003045FA">
        <w:rPr>
          <w:lang w:val="en-AU"/>
        </w:rPr>
        <w:t>1</w:t>
      </w:r>
      <w:r>
        <w:rPr>
          <w:lang w:val="en-AU"/>
        </w:rPr>
        <w:t xml:space="preserve">] </w:t>
      </w:r>
      <w:r w:rsidR="003045FA" w:rsidRPr="003045FA">
        <w:rPr>
          <w:lang w:val="en-AU"/>
        </w:rPr>
        <w:t>Altman, A. From plant tissue culture to biotechnology: scientific revolutions, abiotic stress tolerance, and forestry. In Vitro Cellular &amp; Developmental Biology-Plant, 39, 75-84</w:t>
      </w:r>
      <w:r w:rsidR="00785373">
        <w:rPr>
          <w:lang w:val="en-AU"/>
        </w:rPr>
        <w:t xml:space="preserve">, </w:t>
      </w:r>
      <w:r w:rsidR="00CF6633">
        <w:rPr>
          <w:lang w:val="en-AU"/>
        </w:rPr>
        <w:t>2003</w:t>
      </w:r>
      <w:r w:rsidR="003045FA" w:rsidRPr="003045FA">
        <w:rPr>
          <w:lang w:val="en-AU"/>
        </w:rPr>
        <w:t>.</w:t>
      </w:r>
    </w:p>
    <w:p w14:paraId="71BD7C4C" w14:textId="564C5757" w:rsidR="003045FA" w:rsidRPr="003045FA" w:rsidRDefault="007C4265" w:rsidP="003045FA">
      <w:pPr>
        <w:pStyle w:val="ICLGG201703Institutions"/>
        <w:rPr>
          <w:lang w:val="en-AU"/>
        </w:rPr>
      </w:pPr>
      <w:r>
        <w:rPr>
          <w:lang w:val="en-AU"/>
        </w:rPr>
        <w:t>[</w:t>
      </w:r>
      <w:r w:rsidR="003045FA" w:rsidRPr="003045FA">
        <w:rPr>
          <w:lang w:val="en-AU"/>
        </w:rPr>
        <w:t>2</w:t>
      </w:r>
      <w:r>
        <w:rPr>
          <w:lang w:val="en-AU"/>
        </w:rPr>
        <w:t xml:space="preserve">] </w:t>
      </w:r>
      <w:proofErr w:type="spellStart"/>
      <w:r w:rsidR="003045FA" w:rsidRPr="003045FA">
        <w:rPr>
          <w:lang w:val="en-AU"/>
        </w:rPr>
        <w:t>Nivya</w:t>
      </w:r>
      <w:proofErr w:type="spellEnd"/>
      <w:r w:rsidR="003045FA" w:rsidRPr="003045FA">
        <w:rPr>
          <w:lang w:val="en-AU"/>
        </w:rPr>
        <w:t xml:space="preserve"> VM</w:t>
      </w:r>
      <w:r w:rsidR="00CF6633">
        <w:rPr>
          <w:lang w:val="en-AU"/>
        </w:rPr>
        <w:t xml:space="preserve"> and</w:t>
      </w:r>
      <w:r w:rsidR="003045FA" w:rsidRPr="003045FA">
        <w:rPr>
          <w:lang w:val="en-AU"/>
        </w:rPr>
        <w:t xml:space="preserve"> Shah JM. Recalcitrance to transformation, a hindrance for genome editing of legumes. Front Genome Ed., 21;5:1247815</w:t>
      </w:r>
      <w:r w:rsidR="00CF6633">
        <w:rPr>
          <w:lang w:val="en-AU"/>
        </w:rPr>
        <w:t>,</w:t>
      </w:r>
      <w:r w:rsidR="003045FA" w:rsidRPr="003045FA">
        <w:rPr>
          <w:lang w:val="en-AU"/>
        </w:rPr>
        <w:t xml:space="preserve"> </w:t>
      </w:r>
      <w:r w:rsidR="00CF6633" w:rsidRPr="003045FA">
        <w:rPr>
          <w:lang w:val="en-AU"/>
        </w:rPr>
        <w:t>2023.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54B7E"/>
    <w:rsid w:val="002B7ABD"/>
    <w:rsid w:val="003045FA"/>
    <w:rsid w:val="003E7225"/>
    <w:rsid w:val="00477E9B"/>
    <w:rsid w:val="004E4397"/>
    <w:rsid w:val="005C2ABC"/>
    <w:rsid w:val="005C7608"/>
    <w:rsid w:val="0069354D"/>
    <w:rsid w:val="006C1D10"/>
    <w:rsid w:val="007465CD"/>
    <w:rsid w:val="00771CA6"/>
    <w:rsid w:val="00785373"/>
    <w:rsid w:val="007C1B7A"/>
    <w:rsid w:val="007C4265"/>
    <w:rsid w:val="008E0EA1"/>
    <w:rsid w:val="009126C6"/>
    <w:rsid w:val="00954065"/>
    <w:rsid w:val="009C49E6"/>
    <w:rsid w:val="00A72105"/>
    <w:rsid w:val="00BE0837"/>
    <w:rsid w:val="00BE396B"/>
    <w:rsid w:val="00CF6633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B7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B7E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C4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a.pazosnavarro@uwa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Maria Pazos Navarro</cp:lastModifiedBy>
  <cp:revision>7</cp:revision>
  <dcterms:created xsi:type="dcterms:W3CDTF">2024-04-30T15:22:00Z</dcterms:created>
  <dcterms:modified xsi:type="dcterms:W3CDTF">2024-04-30T15:26:00Z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