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89A15" w14:textId="679848E6" w:rsidR="0098287A" w:rsidRDefault="0098287A" w:rsidP="00F4339F">
      <w:pPr>
        <w:rPr>
          <w:rFonts w:ascii="Arial" w:eastAsiaTheme="minorEastAsia" w:hAnsi="Arial" w:cs="Arial"/>
          <w:b/>
          <w:bCs/>
          <w:kern w:val="0"/>
          <w:sz w:val="24"/>
          <w:szCs w:val="24"/>
          <w14:ligatures w14:val="none"/>
        </w:rPr>
      </w:pPr>
      <w:r w:rsidRPr="00F4339F">
        <w:rPr>
          <w:rFonts w:ascii="Arial" w:eastAsiaTheme="minorEastAsia" w:hAnsi="Arial" w:cs="Arial"/>
          <w:b/>
          <w:bCs/>
          <w:kern w:val="0"/>
          <w:sz w:val="24"/>
          <w:szCs w:val="24"/>
          <w14:ligatures w14:val="none"/>
        </w:rPr>
        <w:t xml:space="preserve">Establishment of a panel of taste assessors to </w:t>
      </w:r>
      <w:r w:rsidR="00EA7D93">
        <w:rPr>
          <w:rFonts w:ascii="Arial" w:eastAsiaTheme="minorEastAsia" w:hAnsi="Arial" w:cs="Arial"/>
          <w:b/>
          <w:bCs/>
          <w:kern w:val="0"/>
          <w:sz w:val="24"/>
          <w:szCs w:val="24"/>
          <w14:ligatures w14:val="none"/>
        </w:rPr>
        <w:t>evaluate the</w:t>
      </w:r>
      <w:r w:rsidRPr="00F4339F">
        <w:rPr>
          <w:rFonts w:ascii="Arial" w:eastAsiaTheme="minorEastAsia" w:hAnsi="Arial" w:cs="Arial"/>
          <w:b/>
          <w:bCs/>
          <w:kern w:val="0"/>
          <w:sz w:val="24"/>
          <w:szCs w:val="24"/>
          <w14:ligatures w14:val="none"/>
        </w:rPr>
        <w:t xml:space="preserve"> taste </w:t>
      </w:r>
      <w:r w:rsidR="00EA7D93">
        <w:rPr>
          <w:rFonts w:ascii="Arial" w:eastAsiaTheme="minorEastAsia" w:hAnsi="Arial" w:cs="Arial"/>
          <w:b/>
          <w:bCs/>
          <w:kern w:val="0"/>
          <w:sz w:val="24"/>
          <w:szCs w:val="24"/>
          <w14:ligatures w14:val="none"/>
        </w:rPr>
        <w:t>acceptability</w:t>
      </w:r>
      <w:r w:rsidR="00DE0422">
        <w:rPr>
          <w:rFonts w:ascii="Arial" w:eastAsiaTheme="minorEastAsia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EA7D93">
        <w:rPr>
          <w:rFonts w:ascii="Arial" w:eastAsiaTheme="minorEastAsia" w:hAnsi="Arial" w:cs="Arial"/>
          <w:b/>
          <w:bCs/>
          <w:kern w:val="0"/>
          <w:sz w:val="24"/>
          <w:szCs w:val="24"/>
          <w14:ligatures w14:val="none"/>
        </w:rPr>
        <w:t>of</w:t>
      </w:r>
      <w:r w:rsidR="00350AAF" w:rsidRPr="00F4339F">
        <w:rPr>
          <w:rFonts w:ascii="Arial" w:eastAsiaTheme="minorEastAsia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3E66A9">
        <w:rPr>
          <w:rFonts w:ascii="Arial" w:eastAsiaTheme="minorEastAsia" w:hAnsi="Arial" w:cs="Arial"/>
          <w:b/>
          <w:bCs/>
          <w:kern w:val="0"/>
          <w:sz w:val="24"/>
          <w:szCs w:val="24"/>
          <w14:ligatures w14:val="none"/>
        </w:rPr>
        <w:t xml:space="preserve">novel paediatric </w:t>
      </w:r>
      <w:r w:rsidR="00096F3E" w:rsidRPr="00096F3E">
        <w:rPr>
          <w:rFonts w:ascii="Arial" w:eastAsiaTheme="minorEastAsia" w:hAnsi="Arial" w:cs="Arial"/>
          <w:b/>
          <w:bCs/>
          <w:kern w:val="0"/>
          <w:sz w:val="24"/>
          <w:szCs w:val="24"/>
          <w14:ligatures w14:val="none"/>
        </w:rPr>
        <w:t>medicines</w:t>
      </w:r>
      <w:r w:rsidR="00EA7D93">
        <w:rPr>
          <w:rFonts w:ascii="Arial" w:eastAsiaTheme="minorEastAsia" w:hAnsi="Arial" w:cs="Arial"/>
          <w:b/>
          <w:bCs/>
          <w:kern w:val="0"/>
          <w:sz w:val="24"/>
          <w:szCs w:val="24"/>
          <w14:ligatures w14:val="none"/>
        </w:rPr>
        <w:t xml:space="preserve"> during the development phase</w:t>
      </w:r>
    </w:p>
    <w:p w14:paraId="25120B9B" w14:textId="034144D7" w:rsidR="00F4339F" w:rsidRPr="00793425" w:rsidRDefault="00325592" w:rsidP="00DA5B4B">
      <w:pPr>
        <w:spacing w:after="0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A55AB6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Susmita Paul</w:t>
      </w:r>
      <w:r>
        <w:rPr>
          <w:rFonts w:ascii="Arial" w:eastAsiaTheme="minorEastAsia" w:hAnsi="Arial" w:cs="Arial"/>
          <w:kern w:val="0"/>
          <w:sz w:val="20"/>
          <w:szCs w:val="20"/>
          <w:vertAlign w:val="superscript"/>
          <w14:ligatures w14:val="none"/>
        </w:rPr>
        <w:t>1</w:t>
      </w:r>
      <w:r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, </w:t>
      </w:r>
      <w:r w:rsidR="00A55AB6" w:rsidRPr="00A55AB6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Okhee Yoo</w:t>
      </w:r>
      <w:r w:rsidR="000F72E9">
        <w:rPr>
          <w:rFonts w:ascii="Arial" w:eastAsiaTheme="minorEastAsia" w:hAnsi="Arial" w:cs="Arial"/>
          <w:kern w:val="0"/>
          <w:sz w:val="20"/>
          <w:szCs w:val="20"/>
          <w:vertAlign w:val="superscript"/>
          <w14:ligatures w14:val="none"/>
        </w:rPr>
        <w:t>1</w:t>
      </w:r>
      <w:r w:rsidR="003E66A9">
        <w:rPr>
          <w:rFonts w:ascii="Arial" w:eastAsiaTheme="minorEastAsia" w:hAnsi="Arial" w:cs="Arial"/>
          <w:kern w:val="0"/>
          <w:sz w:val="20"/>
          <w:szCs w:val="20"/>
          <w:vertAlign w:val="superscript"/>
          <w14:ligatures w14:val="none"/>
        </w:rPr>
        <w:t>,2</w:t>
      </w:r>
      <w:r w:rsidR="00FD6111">
        <w:rPr>
          <w:rFonts w:ascii="Arial" w:eastAsiaTheme="minorEastAsia" w:hAnsi="Arial" w:cs="Arial"/>
          <w:kern w:val="0"/>
          <w:sz w:val="20"/>
          <w:szCs w:val="20"/>
          <w:vertAlign w:val="superscript"/>
          <w14:ligatures w14:val="none"/>
        </w:rPr>
        <w:t>,3</w:t>
      </w:r>
      <w:r w:rsidR="001E58ED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, </w:t>
      </w:r>
      <w:r w:rsidR="0071222C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R. </w:t>
      </w:r>
      <w:r w:rsidR="00FD6111" w:rsidRPr="00CD4A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Nazim Khan</w:t>
      </w:r>
      <w:r w:rsidR="00FD6111" w:rsidRPr="00793425">
        <w:rPr>
          <w:rFonts w:ascii="Arial" w:eastAsiaTheme="minorEastAsia" w:hAnsi="Arial" w:cs="Arial"/>
          <w:kern w:val="0"/>
          <w:sz w:val="20"/>
          <w:szCs w:val="20"/>
          <w:vertAlign w:val="superscript"/>
          <w14:ligatures w14:val="none"/>
        </w:rPr>
        <w:t>3</w:t>
      </w:r>
      <w:r w:rsidR="004448C7">
        <w:rPr>
          <w:rFonts w:ascii="Arial" w:eastAsiaTheme="minorEastAsia" w:hAnsi="Arial" w:cs="Arial"/>
          <w:kern w:val="0"/>
          <w:sz w:val="20"/>
          <w:szCs w:val="20"/>
          <w:vertAlign w:val="superscript"/>
          <w14:ligatures w14:val="none"/>
        </w:rPr>
        <w:t>,4</w:t>
      </w:r>
      <w:r w:rsidR="00FD6111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, </w:t>
      </w:r>
      <w:r w:rsidRPr="001E58ED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Connie Locher</w:t>
      </w:r>
      <w:r>
        <w:rPr>
          <w:rFonts w:ascii="Arial" w:eastAsiaTheme="minorEastAsia" w:hAnsi="Arial" w:cs="Arial"/>
          <w:kern w:val="0"/>
          <w:sz w:val="20"/>
          <w:szCs w:val="20"/>
          <w:vertAlign w:val="superscript"/>
          <w14:ligatures w14:val="none"/>
        </w:rPr>
        <w:t>1,2</w:t>
      </w:r>
      <w:r w:rsidR="00FD6111">
        <w:rPr>
          <w:rFonts w:ascii="Arial" w:eastAsiaTheme="minorEastAsia" w:hAnsi="Arial" w:cs="Arial"/>
          <w:kern w:val="0"/>
          <w:sz w:val="20"/>
          <w:szCs w:val="20"/>
          <w:vertAlign w:val="superscript"/>
          <w14:ligatures w14:val="none"/>
        </w:rPr>
        <w:t>,3</w:t>
      </w:r>
      <w:r>
        <w:rPr>
          <w:rFonts w:ascii="Arial" w:eastAsiaTheme="minorEastAsia" w:hAnsi="Arial" w:cs="Arial"/>
          <w:kern w:val="0"/>
          <w:sz w:val="20"/>
          <w:szCs w:val="20"/>
          <w14:ligatures w14:val="none"/>
        </w:rPr>
        <w:t>,</w:t>
      </w:r>
      <w:r w:rsidRPr="00331301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</w:t>
      </w:r>
      <w:r w:rsidR="00FD6111" w:rsidRPr="00A55AB6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Lee Yong Lim</w:t>
      </w:r>
      <w:r w:rsidR="00FD6111">
        <w:rPr>
          <w:rFonts w:ascii="Arial" w:eastAsiaTheme="minorEastAsia" w:hAnsi="Arial" w:cs="Arial"/>
          <w:kern w:val="0"/>
          <w:sz w:val="20"/>
          <w:szCs w:val="20"/>
          <w:vertAlign w:val="superscript"/>
          <w14:ligatures w14:val="none"/>
        </w:rPr>
        <w:t>1,2,3</w:t>
      </w:r>
    </w:p>
    <w:p w14:paraId="27BC204D" w14:textId="2A743FBB" w:rsidR="00A13B04" w:rsidRPr="00C315D2" w:rsidRDefault="00DA5B4B" w:rsidP="000502EC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C315D2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  <w:r w:rsidR="002500B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Department</w:t>
      </w:r>
      <w:r w:rsidR="00FD611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of Pharmacy, </w:t>
      </w:r>
      <w:r w:rsidR="00FD6111">
        <w:rPr>
          <w:rFonts w:ascii="Arial" w:eastAsiaTheme="minorEastAsia" w:hAnsi="Arial" w:cs="Arial"/>
          <w:kern w:val="0"/>
          <w:sz w:val="20"/>
          <w:szCs w:val="20"/>
          <w:vertAlign w:val="superscript"/>
          <w14:ligatures w14:val="none"/>
        </w:rPr>
        <w:t>2</w:t>
      </w:r>
      <w:r w:rsidR="00FD611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C</w:t>
      </w:r>
      <w:r w:rsidR="003E66A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entre for Optimisation of Medicines, </w:t>
      </w:r>
      <w:r w:rsidR="004448C7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3</w:t>
      </w:r>
      <w:r w:rsidR="003E66A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Institute </w:t>
      </w:r>
      <w:r w:rsidR="00EA7D9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for Paediatric Perioperative Excellence, </w:t>
      </w:r>
      <w:r w:rsidR="00FD611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and </w:t>
      </w:r>
      <w:r w:rsidR="004448C7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4</w:t>
      </w:r>
      <w:r w:rsidR="006B187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Depart</w:t>
      </w:r>
      <w:r w:rsidR="006148D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ment</w:t>
      </w:r>
      <w:r w:rsidR="00FD611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of </w:t>
      </w:r>
      <w:r w:rsidR="00331301" w:rsidRPr="0033130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Mathematics and Statistics</w:t>
      </w:r>
      <w:r w:rsidR="00331301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 w:rsidR="00331301" w:rsidRPr="000502E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University of Western Australia, Perth</w:t>
      </w:r>
      <w:r w:rsidR="0033130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331301" w:rsidRPr="000502E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6009</w:t>
      </w:r>
      <w:r w:rsidR="0033130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 w:rsidR="00331301" w:rsidRPr="000502E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Australia</w:t>
      </w:r>
      <w:r w:rsidR="0033130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.</w:t>
      </w:r>
    </w:p>
    <w:p w14:paraId="2882E067" w14:textId="77777777" w:rsidR="003E66A9" w:rsidRDefault="003E66A9" w:rsidP="008E43CF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</w:p>
    <w:p w14:paraId="4CA338E6" w14:textId="62549A55" w:rsidR="008E43CF" w:rsidRPr="00C315D2" w:rsidRDefault="008E43CF" w:rsidP="008E43CF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Background and aims</w:t>
      </w: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.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2A13A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The taste acceptability of paediatric medicines should i</w:t>
      </w:r>
      <w:r w:rsidR="00FD611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deally</w:t>
      </w:r>
      <w:r w:rsidR="002A13A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be evaluated using</w:t>
      </w:r>
      <w:r w:rsidR="00FD611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child </w:t>
      </w:r>
      <w:r w:rsidR="002A13A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taste panels</w:t>
      </w:r>
      <w:r w:rsidR="002D33F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.</w:t>
      </w:r>
      <w:r w:rsidR="002A13A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2D33F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H</w:t>
      </w:r>
      <w:r w:rsidR="003E66A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owever,</w:t>
      </w:r>
      <w:r w:rsidR="00B1535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due to </w:t>
      </w:r>
      <w:r w:rsidR="003E66A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significant </w:t>
      </w:r>
      <w:r w:rsidR="007203A0" w:rsidRPr="007203A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ethical and administrative</w:t>
      </w:r>
      <w:r w:rsidR="00C327C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3E66A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barriers</w:t>
      </w:r>
      <w:r w:rsidR="00A2718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</w:t>
      </w:r>
      <w:r w:rsidR="003E66A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taste </w:t>
      </w:r>
      <w:r w:rsidR="00CF758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panel </w:t>
      </w:r>
      <w:r w:rsidR="003E66A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comprising </w:t>
      </w:r>
      <w:r w:rsidR="005F537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young </w:t>
      </w:r>
      <w:r w:rsidR="003E66A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adults </w:t>
      </w:r>
      <w:r w:rsidR="00FD611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is</w:t>
      </w:r>
      <w:r w:rsidR="003E66A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an </w:t>
      </w:r>
      <w:r w:rsidR="007636A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acceptable</w:t>
      </w:r>
      <w:r w:rsidR="003E66A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alternative. </w:t>
      </w:r>
      <w:r w:rsidR="00C7648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This study </w:t>
      </w:r>
      <w:r w:rsidR="00FD611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aimed</w:t>
      </w:r>
      <w:r w:rsidR="00C7648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to </w:t>
      </w:r>
      <w:r w:rsidR="001A17A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test </w:t>
      </w:r>
      <w:r w:rsidR="004C3ED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the </w:t>
      </w:r>
      <w:r w:rsidR="001A17A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feasibility of a</w:t>
      </w:r>
      <w:r w:rsidR="00FD611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protocol to train young </w:t>
      </w:r>
      <w:r w:rsidR="003E66A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adult</w:t>
      </w:r>
      <w:r w:rsidR="0079241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taste assessors </w:t>
      </w:r>
      <w:r w:rsidR="00FD611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to </w:t>
      </w:r>
      <w:r w:rsidR="005F537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provide </w:t>
      </w:r>
      <w:r w:rsidR="004C3ED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discriminatory and reproducible</w:t>
      </w:r>
      <w:r w:rsidR="005F537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taste data </w:t>
      </w:r>
      <w:r w:rsidR="00237B7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for</w:t>
      </w:r>
      <w:r w:rsidR="001A17A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5F537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paediatric medicines</w:t>
      </w:r>
      <w:r w:rsidR="00237B7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during the </w:t>
      </w:r>
      <w:r w:rsidR="00ED601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preclinical</w:t>
      </w:r>
      <w:r w:rsidR="00237B7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development phase</w:t>
      </w:r>
      <w:r w:rsidR="005F537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. </w:t>
      </w:r>
    </w:p>
    <w:p w14:paraId="2CCA9FF4" w14:textId="77777777" w:rsidR="008E43CF" w:rsidRPr="00C315D2" w:rsidRDefault="008E43CF" w:rsidP="008E43CF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746729A8" w14:textId="70F94036" w:rsidR="008E43CF" w:rsidRPr="00C315D2" w:rsidRDefault="008E43CF" w:rsidP="008E43CF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Methods.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5F537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Th</w:t>
      </w:r>
      <w:r w:rsidR="0076651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e</w:t>
      </w:r>
      <w:r w:rsidR="005F537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76651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protocol</w:t>
      </w:r>
      <w:r w:rsidR="005F537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was approved by the University of Western Australia Human Research Ethics Committee (</w:t>
      </w:r>
      <w:r w:rsidR="00C765A3" w:rsidRPr="00C765A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2024/ET001024</w:t>
      </w:r>
      <w:r w:rsidR="005F537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). </w:t>
      </w:r>
      <w:r w:rsidR="00D72152" w:rsidRPr="00D7215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Healthy</w:t>
      </w:r>
      <w:r w:rsidR="00D7215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D72152" w:rsidRPr="00D7215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volunteers</w:t>
      </w:r>
      <w:r w:rsidR="009F40C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aged</w:t>
      </w:r>
      <w:r w:rsidR="00743CF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D72152" w:rsidRPr="00D7215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18 </w:t>
      </w:r>
      <w:r w:rsidR="009F40C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to</w:t>
      </w:r>
      <w:r w:rsidR="00D72152" w:rsidRPr="00D7215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30 years</w:t>
      </w:r>
      <w:r w:rsidR="00743CF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old</w:t>
      </w:r>
      <w:r w:rsidR="00DE617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were</w:t>
      </w:r>
      <w:r w:rsidR="001A17A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743CF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pre-</w:t>
      </w:r>
      <w:r w:rsidR="00406AF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screen</w:t>
      </w:r>
      <w:r w:rsidR="001A17A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ed</w:t>
      </w:r>
      <w:r w:rsidR="00406AF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for </w:t>
      </w:r>
      <w:r w:rsidR="0076651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their </w:t>
      </w:r>
      <w:r w:rsidR="005F537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ability to </w:t>
      </w:r>
      <w:r w:rsidR="005B5A0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detect and </w:t>
      </w:r>
      <w:r w:rsidR="005F537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differentiat</w:t>
      </w:r>
      <w:r w:rsidR="00743CF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e</w:t>
      </w:r>
      <w:r w:rsidR="005F537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F3351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four</w:t>
      </w:r>
      <w:r w:rsidR="003A280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5F537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taste</w:t>
      </w:r>
      <w:r w:rsidR="00F514F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</w:t>
      </w:r>
      <w:r w:rsidR="003A280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of medicines </w:t>
      </w:r>
      <w:r w:rsidR="0076651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(bitter, </w:t>
      </w:r>
      <w:r w:rsidR="003A280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sour, metallic and astringent) </w:t>
      </w:r>
      <w:r w:rsidR="00406AF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and correctly rank</w:t>
      </w:r>
      <w:r w:rsidR="005F537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BD1C0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the </w:t>
      </w:r>
      <w:r w:rsidR="005F537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bitterness intensity of </w:t>
      </w:r>
      <w:r w:rsidR="00BD1C0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quinine solutions</w:t>
      </w:r>
      <w:r w:rsidR="00DE617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. They</w:t>
      </w:r>
      <w:r w:rsidR="00743CF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406AF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participate</w:t>
      </w:r>
      <w:r w:rsidR="009A312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d</w:t>
      </w:r>
      <w:r w:rsidR="00406AF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in a one-day workshop</w:t>
      </w:r>
      <w:r w:rsidR="009A312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where t</w:t>
      </w:r>
      <w:r w:rsidR="00406AF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hey were trained to use an</w:t>
      </w:r>
      <w:r w:rsidR="007C2E7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6C2C8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11</w:t>
      </w:r>
      <w:r w:rsidR="005654A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-</w:t>
      </w:r>
      <w:r w:rsidR="006C2C8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point </w:t>
      </w:r>
      <w:r w:rsidR="0077678B" w:rsidRPr="0077678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Visual Analog Scale</w:t>
      </w:r>
      <w:r w:rsidR="0077678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to provide taste </w:t>
      </w:r>
      <w:r w:rsidR="001D3B8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scores</w:t>
      </w:r>
      <w:r w:rsidR="00406AF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and to develop </w:t>
      </w:r>
      <w:r w:rsidR="005654A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sensory memory </w:t>
      </w:r>
      <w:r w:rsidR="00406AF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of</w:t>
      </w:r>
      <w:r w:rsidR="009B120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406AF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the</w:t>
      </w:r>
      <w:r w:rsidR="00957CD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406AF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taste</w:t>
      </w:r>
      <w:r w:rsidR="005248B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 of</w:t>
      </w:r>
      <w:r w:rsidR="00406AF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4</w:t>
      </w:r>
      <w:r w:rsidR="00743CF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9F3D1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reference </w:t>
      </w:r>
      <w:r w:rsidR="00406AF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quinine solutions</w:t>
      </w:r>
      <w:r w:rsidR="00957CD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. </w:t>
      </w:r>
      <w:r w:rsidR="009A312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On the next day, the p</w:t>
      </w:r>
      <w:r w:rsidR="00406AF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articipants </w:t>
      </w:r>
      <w:r w:rsidR="00743CF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provide</w:t>
      </w:r>
      <w:r w:rsidR="009F3D1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d</w:t>
      </w:r>
      <w:r w:rsidR="00743CF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taste scores for the</w:t>
      </w:r>
      <w:r w:rsidR="00406AF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9F3D1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reference</w:t>
      </w:r>
      <w:r w:rsidR="00406AF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solutions provided </w:t>
      </w:r>
      <w:r w:rsidR="00743CF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blind </w:t>
      </w:r>
      <w:r w:rsidR="00406AF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in duplicates</w:t>
      </w:r>
      <w:r w:rsidR="00434B4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in </w:t>
      </w:r>
      <w:r w:rsidR="00743CF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2 test</w:t>
      </w:r>
      <w:r w:rsidR="00434B4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session</w:t>
      </w:r>
      <w:r w:rsidR="00743CF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</w:t>
      </w:r>
      <w:r w:rsidR="00406AF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.</w:t>
      </w:r>
      <w:r w:rsidR="0051631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246F1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T</w:t>
      </w:r>
      <w:r w:rsidR="00406AF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aste </w:t>
      </w:r>
      <w:r w:rsidR="00246F1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score</w:t>
      </w:r>
      <w:r w:rsidR="00F2638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 were analysed</w:t>
      </w:r>
      <w:r w:rsidR="00406AF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F2638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statistic</w:t>
      </w:r>
      <w:r w:rsidR="00406AF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ally</w:t>
      </w:r>
      <w:r w:rsidR="00F2638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to </w:t>
      </w:r>
      <w:r w:rsidR="00406AF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determine</w:t>
      </w:r>
      <w:r w:rsidR="0051631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434B4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taste </w:t>
      </w:r>
      <w:r w:rsidR="00742AE9" w:rsidRPr="00742AE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discriminatory ability, repeatability and reproducibility</w:t>
      </w:r>
      <w:r w:rsidR="0051631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.</w:t>
      </w:r>
    </w:p>
    <w:p w14:paraId="34B5FFF4" w14:textId="77777777" w:rsidR="008E43CF" w:rsidRPr="00793425" w:rsidRDefault="008E43CF" w:rsidP="008E43CF">
      <w:pPr>
        <w:spacing w:after="0" w:line="240" w:lineRule="auto"/>
        <w:jc w:val="both"/>
        <w:rPr>
          <w:rFonts w:ascii="Calibri" w:eastAsia="Calibri" w:hAnsi="Calibri" w:cs="Times New Roman"/>
          <w:b/>
          <w:bCs/>
          <w:kern w:val="0"/>
          <w:lang w:val="en-GB"/>
          <w14:ligatures w14:val="none"/>
        </w:rPr>
      </w:pPr>
    </w:p>
    <w:p w14:paraId="39FFE4CA" w14:textId="50CFF2B8" w:rsidR="002C5312" w:rsidRPr="00793425" w:rsidRDefault="008E43CF" w:rsidP="008E43CF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</w:pPr>
      <w:r w:rsidRPr="00793425">
        <w:rPr>
          <w:rFonts w:ascii="Arial" w:eastAsia="Calibri" w:hAnsi="Arial" w:cs="Calibri"/>
          <w:b/>
          <w:bCs/>
          <w:kern w:val="0"/>
          <w:sz w:val="20"/>
          <w:szCs w:val="20"/>
          <w14:ligatures w14:val="none"/>
        </w:rPr>
        <w:t>Results.</w:t>
      </w:r>
      <w:r w:rsidRPr="00793425">
        <w:rPr>
          <w:rFonts w:ascii="Calibri" w:eastAsia="Calibri" w:hAnsi="Calibri" w:cs="Times New Roman"/>
          <w:kern w:val="0"/>
          <w:lang w:val="en-GB"/>
          <w14:ligatures w14:val="none"/>
        </w:rPr>
        <w:t xml:space="preserve"> </w:t>
      </w:r>
      <w:r w:rsidR="003878E4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The</w:t>
      </w:r>
      <w:r w:rsidR="00891818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 </w:t>
      </w:r>
      <w:r w:rsidR="00EE3424" w:rsidRPr="00F64E66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pilot study </w:t>
      </w:r>
      <w:r w:rsidR="003878E4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recruited</w:t>
      </w:r>
      <w:r w:rsidR="00F64E66" w:rsidRPr="00F64E66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 </w:t>
      </w:r>
      <w:r w:rsidR="00F64E66" w:rsidRPr="00F64E66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>t</w:t>
      </w:r>
      <w:r w:rsidR="00863A72" w:rsidRPr="00F64E66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>hirteen</w:t>
      </w:r>
      <w:r w:rsidR="00310569" w:rsidRPr="00F64E66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 xml:space="preserve"> </w:t>
      </w:r>
      <w:r w:rsidR="00313BCE" w:rsidRPr="00F64E66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>participants</w:t>
      </w:r>
      <w:r w:rsidR="00F64E66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,</w:t>
      </w:r>
      <w:r w:rsidR="001A17A2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</w:t>
      </w:r>
      <w:r w:rsidR="003878E4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and </w:t>
      </w:r>
      <w:r w:rsidR="00F64E66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e</w:t>
      </w:r>
      <w:r w:rsidR="0024365A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leven</w:t>
      </w:r>
      <w:r w:rsidR="00275B90" w:rsidRPr="00793425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</w:t>
      </w:r>
      <w:r w:rsidR="00E2241D" w:rsidRPr="00793425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passed the </w:t>
      </w:r>
      <w:r w:rsidR="00313BCE" w:rsidRPr="00793425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screening</w:t>
      </w:r>
      <w:r w:rsidR="0083166C" w:rsidRPr="00793425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test</w:t>
      </w:r>
      <w:r w:rsidR="00195E16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s</w:t>
      </w:r>
      <w:r w:rsidR="00E2241D" w:rsidRPr="00793425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and </w:t>
      </w:r>
      <w:r w:rsidR="001A17A2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attended </w:t>
      </w:r>
      <w:r w:rsidR="0083166C" w:rsidRPr="00793425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the </w:t>
      </w:r>
      <w:r w:rsidR="001A17A2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one-day </w:t>
      </w:r>
      <w:r w:rsidR="0083166C" w:rsidRPr="00793425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training</w:t>
      </w:r>
      <w:r w:rsidR="001A17A2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workshop</w:t>
      </w:r>
      <w:r w:rsidR="0083166C" w:rsidRPr="00793425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.</w:t>
      </w:r>
      <w:r w:rsidR="00313BCE" w:rsidRPr="00793425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</w:t>
      </w:r>
      <w:r w:rsidR="00B652CC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Fi</w:t>
      </w:r>
      <w:r w:rsidR="008031D3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ve</w:t>
      </w:r>
      <w:r w:rsidR="00534038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</w:t>
      </w:r>
      <w:r w:rsidR="00743CF9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participants</w:t>
      </w:r>
      <w:r w:rsidR="00AF3777" w:rsidRPr="00793425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showed </w:t>
      </w:r>
      <w:r w:rsidR="00743CF9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acceptable</w:t>
      </w:r>
      <w:r w:rsidR="001B4E26" w:rsidRPr="00793425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 </w:t>
      </w:r>
      <w:r w:rsidR="00743CF9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taste </w:t>
      </w:r>
      <w:r w:rsidR="001B4E26" w:rsidRPr="00793425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discriminat</w:t>
      </w:r>
      <w:r w:rsidR="00743CF9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ion for</w:t>
      </w:r>
      <w:r w:rsidR="00C46DE5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 the reference</w:t>
      </w:r>
      <w:r w:rsidR="00195E16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 quinine</w:t>
      </w:r>
      <w:r w:rsidR="001B4E26" w:rsidRPr="00793425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 samples of different concentrations</w:t>
      </w:r>
      <w:r w:rsidR="001A17A2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. </w:t>
      </w:r>
      <w:r w:rsidR="001506E0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T</w:t>
      </w:r>
      <w:r w:rsidR="008031D3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hree </w:t>
      </w:r>
      <w:r w:rsidR="001506E0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of the five </w:t>
      </w:r>
      <w:r w:rsidR="00C46DE5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participants</w:t>
      </w:r>
      <w:r w:rsidR="00DC43FE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</w:t>
      </w:r>
      <w:r w:rsidR="001506E0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also </w:t>
      </w:r>
      <w:r w:rsidR="00963D79" w:rsidRPr="00793425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showed </w:t>
      </w:r>
      <w:r w:rsidR="0083166C" w:rsidRPr="00793425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low residual standard deviations</w:t>
      </w:r>
      <w:r w:rsidR="0083166C" w:rsidRPr="00793425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</w:t>
      </w:r>
      <w:r w:rsidR="001A17A2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when tested for</w:t>
      </w:r>
      <w:r w:rsidR="0083166C" w:rsidRPr="00793425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consistent scoring </w:t>
      </w:r>
      <w:r w:rsidR="001A17A2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for</w:t>
      </w:r>
      <w:r w:rsidR="0083166C" w:rsidRPr="00793425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</w:t>
      </w:r>
      <w:r w:rsidR="00DC43FE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reference </w:t>
      </w:r>
      <w:r w:rsidR="0083166C" w:rsidRPr="00793425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samples of the same concentration</w:t>
      </w:r>
      <w:r w:rsidR="001506E0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, as well as </w:t>
      </w:r>
      <w:r w:rsidR="00FA53B5" w:rsidRPr="00793425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high similarity percentage </w:t>
      </w:r>
      <w:r w:rsidR="009A7C48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with</w:t>
      </w:r>
      <w:r w:rsidR="009E5D13" w:rsidRPr="00793425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</w:t>
      </w:r>
      <w:r w:rsidR="009A7C48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the actual</w:t>
      </w:r>
      <w:r w:rsidR="009E5D13" w:rsidRPr="00793425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score</w:t>
      </w:r>
      <w:r w:rsidR="00284A42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s</w:t>
      </w:r>
      <w:r w:rsidR="009E5D13" w:rsidRPr="00793425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</w:t>
      </w:r>
      <w:r w:rsidR="001506E0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of the reference samples</w:t>
      </w:r>
      <w:r w:rsidR="0074053F" w:rsidRPr="00793425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.</w:t>
      </w:r>
      <w:r w:rsidR="00743CF9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The</w:t>
      </w:r>
      <w:r w:rsidR="001506E0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three participants</w:t>
      </w:r>
      <w:r w:rsidR="00743CF9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</w:t>
      </w:r>
      <w:r w:rsidR="001506E0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met the criteria for selection </w:t>
      </w:r>
      <w:r w:rsidR="00743CF9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as </w:t>
      </w:r>
      <w:r w:rsidR="00743CF9" w:rsidRPr="00793425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taste assessors </w:t>
      </w:r>
      <w:r w:rsidR="00743CF9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to evaluate novel </w:t>
      </w:r>
      <w:proofErr w:type="spellStart"/>
      <w:r w:rsidR="00743CF9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paediatric</w:t>
      </w:r>
      <w:proofErr w:type="spellEnd"/>
      <w:r w:rsidR="00743CF9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medicines in the development phase.</w:t>
      </w:r>
    </w:p>
    <w:p w14:paraId="7BB627C6" w14:textId="77777777" w:rsidR="008E43CF" w:rsidRPr="00793425" w:rsidRDefault="008E43CF" w:rsidP="008E43CF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7BE237F8" w14:textId="24D3B4F5" w:rsidR="006067B9" w:rsidRPr="00793425" w:rsidRDefault="001A17A2" w:rsidP="008E43CF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Conclusion</w:t>
      </w:r>
      <w:r w:rsidR="008E43CF" w:rsidRPr="00793425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.</w:t>
      </w:r>
      <w:r w:rsidR="008E43CF" w:rsidRPr="0079342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6067B9" w:rsidRPr="0079342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The </w:t>
      </w:r>
      <w:r w:rsidR="00591253" w:rsidRPr="0079342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pro</w:t>
      </w:r>
      <w:r w:rsidR="00195E1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tocol</w:t>
      </w:r>
      <w:r w:rsidR="006067B9" w:rsidRPr="0079342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743CF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is useful for selecting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young adult </w:t>
      </w:r>
      <w:r w:rsidR="00326CA6" w:rsidRPr="0079342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taste </w:t>
      </w:r>
      <w:r w:rsidR="000C66D6" w:rsidRPr="0079342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assessors</w:t>
      </w:r>
      <w:r w:rsidR="006067B9" w:rsidRPr="0079342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195E1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to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provide discriminatory, repeatable and reproducible taste scores for</w:t>
      </w:r>
      <w:r w:rsidR="006067B9" w:rsidRPr="0079342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medicinal </w:t>
      </w:r>
      <w:r w:rsidR="000C66D6" w:rsidRPr="0079342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formulation</w:t>
      </w:r>
      <w:r w:rsidR="00433296" w:rsidRPr="0079342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</w:t>
      </w:r>
      <w:r w:rsidR="006067B9" w:rsidRPr="0079342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.</w:t>
      </w:r>
    </w:p>
    <w:p w14:paraId="02F5DB9B" w14:textId="77777777" w:rsidR="008E43CF" w:rsidRPr="00C315D2" w:rsidRDefault="008E43CF" w:rsidP="008E43CF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70814086" w14:textId="79AB7C17" w:rsidR="00C969F6" w:rsidRDefault="00C969F6"/>
    <w:sectPr w:rsidR="00C969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Aptos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feef5t5vp9rvperrarxtpe6sf202xsfx0fa&quot;&gt;Lit review&lt;record-ids&gt;&lt;item&gt;138&lt;/item&gt;&lt;/record-ids&gt;&lt;/item&gt;&lt;/Libraries&gt;"/>
  </w:docVars>
  <w:rsids>
    <w:rsidRoot w:val="00945EDA"/>
    <w:rsid w:val="0000730C"/>
    <w:rsid w:val="000224BF"/>
    <w:rsid w:val="000471E2"/>
    <w:rsid w:val="000502EC"/>
    <w:rsid w:val="00096F3E"/>
    <w:rsid w:val="000A57B8"/>
    <w:rsid w:val="000C0ED6"/>
    <w:rsid w:val="000C32E8"/>
    <w:rsid w:val="000C66D6"/>
    <w:rsid w:val="000D15DD"/>
    <w:rsid w:val="000F3E47"/>
    <w:rsid w:val="000F72E9"/>
    <w:rsid w:val="00115D5C"/>
    <w:rsid w:val="001506E0"/>
    <w:rsid w:val="001506E9"/>
    <w:rsid w:val="00150FA8"/>
    <w:rsid w:val="00165DCA"/>
    <w:rsid w:val="00195E16"/>
    <w:rsid w:val="001A17A2"/>
    <w:rsid w:val="001A71C4"/>
    <w:rsid w:val="001B4E26"/>
    <w:rsid w:val="001D3B83"/>
    <w:rsid w:val="001E2238"/>
    <w:rsid w:val="001E248F"/>
    <w:rsid w:val="001E58ED"/>
    <w:rsid w:val="001F14FA"/>
    <w:rsid w:val="002018FF"/>
    <w:rsid w:val="00205364"/>
    <w:rsid w:val="00232B32"/>
    <w:rsid w:val="00237B79"/>
    <w:rsid w:val="0024365A"/>
    <w:rsid w:val="00246F1C"/>
    <w:rsid w:val="002500B1"/>
    <w:rsid w:val="00275B90"/>
    <w:rsid w:val="002809BF"/>
    <w:rsid w:val="00284A42"/>
    <w:rsid w:val="002A13A5"/>
    <w:rsid w:val="002B77E5"/>
    <w:rsid w:val="002C5312"/>
    <w:rsid w:val="002C661F"/>
    <w:rsid w:val="002D33FA"/>
    <w:rsid w:val="002E2D5F"/>
    <w:rsid w:val="00300696"/>
    <w:rsid w:val="003007E6"/>
    <w:rsid w:val="00302470"/>
    <w:rsid w:val="00305737"/>
    <w:rsid w:val="00310569"/>
    <w:rsid w:val="00313BCE"/>
    <w:rsid w:val="00314F36"/>
    <w:rsid w:val="00325592"/>
    <w:rsid w:val="00325A58"/>
    <w:rsid w:val="00326CA6"/>
    <w:rsid w:val="00331301"/>
    <w:rsid w:val="00335D03"/>
    <w:rsid w:val="00344606"/>
    <w:rsid w:val="00350AAF"/>
    <w:rsid w:val="00353DA8"/>
    <w:rsid w:val="00354E7D"/>
    <w:rsid w:val="00383EA5"/>
    <w:rsid w:val="003878E4"/>
    <w:rsid w:val="003A12B8"/>
    <w:rsid w:val="003A2804"/>
    <w:rsid w:val="003C5C75"/>
    <w:rsid w:val="003D4A85"/>
    <w:rsid w:val="003E66A9"/>
    <w:rsid w:val="00406AF4"/>
    <w:rsid w:val="0041334B"/>
    <w:rsid w:val="00433296"/>
    <w:rsid w:val="00434B4C"/>
    <w:rsid w:val="0043770E"/>
    <w:rsid w:val="004448C7"/>
    <w:rsid w:val="00444B22"/>
    <w:rsid w:val="00485481"/>
    <w:rsid w:val="004C3EDC"/>
    <w:rsid w:val="00516316"/>
    <w:rsid w:val="005248BD"/>
    <w:rsid w:val="005303B3"/>
    <w:rsid w:val="00534038"/>
    <w:rsid w:val="00537F52"/>
    <w:rsid w:val="00540F16"/>
    <w:rsid w:val="005426F7"/>
    <w:rsid w:val="005562F0"/>
    <w:rsid w:val="005654A2"/>
    <w:rsid w:val="00571D71"/>
    <w:rsid w:val="005833EA"/>
    <w:rsid w:val="005842C9"/>
    <w:rsid w:val="00587445"/>
    <w:rsid w:val="00591253"/>
    <w:rsid w:val="005918D4"/>
    <w:rsid w:val="005B501C"/>
    <w:rsid w:val="005B5A07"/>
    <w:rsid w:val="005C7CFB"/>
    <w:rsid w:val="005D162F"/>
    <w:rsid w:val="005F5378"/>
    <w:rsid w:val="006067B9"/>
    <w:rsid w:val="00606804"/>
    <w:rsid w:val="006136D2"/>
    <w:rsid w:val="006148DE"/>
    <w:rsid w:val="00615134"/>
    <w:rsid w:val="0061620F"/>
    <w:rsid w:val="00617EE0"/>
    <w:rsid w:val="0062457D"/>
    <w:rsid w:val="00660684"/>
    <w:rsid w:val="00686BB9"/>
    <w:rsid w:val="006B1871"/>
    <w:rsid w:val="006B2AD0"/>
    <w:rsid w:val="006B7179"/>
    <w:rsid w:val="006C0DF3"/>
    <w:rsid w:val="006C2C8F"/>
    <w:rsid w:val="0070708E"/>
    <w:rsid w:val="0071222C"/>
    <w:rsid w:val="007203A0"/>
    <w:rsid w:val="00731423"/>
    <w:rsid w:val="007336E1"/>
    <w:rsid w:val="0074053F"/>
    <w:rsid w:val="0074194F"/>
    <w:rsid w:val="00742AE9"/>
    <w:rsid w:val="007430BB"/>
    <w:rsid w:val="00743CF9"/>
    <w:rsid w:val="0074559C"/>
    <w:rsid w:val="007462CF"/>
    <w:rsid w:val="007636A8"/>
    <w:rsid w:val="00766511"/>
    <w:rsid w:val="00771529"/>
    <w:rsid w:val="0077678B"/>
    <w:rsid w:val="00782F6A"/>
    <w:rsid w:val="00784EA3"/>
    <w:rsid w:val="0079241F"/>
    <w:rsid w:val="00793425"/>
    <w:rsid w:val="007934A8"/>
    <w:rsid w:val="007B3A3B"/>
    <w:rsid w:val="007C2E7B"/>
    <w:rsid w:val="007C717F"/>
    <w:rsid w:val="007D7B9B"/>
    <w:rsid w:val="007E0DE8"/>
    <w:rsid w:val="007E4F5A"/>
    <w:rsid w:val="008031D3"/>
    <w:rsid w:val="00823995"/>
    <w:rsid w:val="0083166C"/>
    <w:rsid w:val="008340FE"/>
    <w:rsid w:val="00863A72"/>
    <w:rsid w:val="00867DEF"/>
    <w:rsid w:val="00891818"/>
    <w:rsid w:val="008C195C"/>
    <w:rsid w:val="008C4F21"/>
    <w:rsid w:val="008C5485"/>
    <w:rsid w:val="008E43CF"/>
    <w:rsid w:val="008F1FB5"/>
    <w:rsid w:val="00913229"/>
    <w:rsid w:val="00924DDD"/>
    <w:rsid w:val="00936BCB"/>
    <w:rsid w:val="00945EDA"/>
    <w:rsid w:val="00957B2A"/>
    <w:rsid w:val="00957CD6"/>
    <w:rsid w:val="00960DA5"/>
    <w:rsid w:val="00963D79"/>
    <w:rsid w:val="0098287A"/>
    <w:rsid w:val="009A3125"/>
    <w:rsid w:val="009A7C48"/>
    <w:rsid w:val="009B120F"/>
    <w:rsid w:val="009B404A"/>
    <w:rsid w:val="009D6447"/>
    <w:rsid w:val="009E5D13"/>
    <w:rsid w:val="009F3D16"/>
    <w:rsid w:val="009F40C9"/>
    <w:rsid w:val="009F71E8"/>
    <w:rsid w:val="00A13B04"/>
    <w:rsid w:val="00A26325"/>
    <w:rsid w:val="00A27187"/>
    <w:rsid w:val="00A31EDD"/>
    <w:rsid w:val="00A439E0"/>
    <w:rsid w:val="00A53315"/>
    <w:rsid w:val="00A554D5"/>
    <w:rsid w:val="00A55AB6"/>
    <w:rsid w:val="00A67449"/>
    <w:rsid w:val="00A92FE7"/>
    <w:rsid w:val="00AA4466"/>
    <w:rsid w:val="00AA47FB"/>
    <w:rsid w:val="00AA7E75"/>
    <w:rsid w:val="00AC4E0F"/>
    <w:rsid w:val="00AD1DFD"/>
    <w:rsid w:val="00AE7DCF"/>
    <w:rsid w:val="00AF3777"/>
    <w:rsid w:val="00AF4B93"/>
    <w:rsid w:val="00B01F9F"/>
    <w:rsid w:val="00B15350"/>
    <w:rsid w:val="00B36927"/>
    <w:rsid w:val="00B46295"/>
    <w:rsid w:val="00B652CC"/>
    <w:rsid w:val="00B93446"/>
    <w:rsid w:val="00BC4676"/>
    <w:rsid w:val="00BD1C07"/>
    <w:rsid w:val="00BD22B0"/>
    <w:rsid w:val="00BD7AA4"/>
    <w:rsid w:val="00BE0848"/>
    <w:rsid w:val="00BE40C7"/>
    <w:rsid w:val="00BF2FF8"/>
    <w:rsid w:val="00C000A2"/>
    <w:rsid w:val="00C073B1"/>
    <w:rsid w:val="00C15E05"/>
    <w:rsid w:val="00C327C7"/>
    <w:rsid w:val="00C43B63"/>
    <w:rsid w:val="00C46DE5"/>
    <w:rsid w:val="00C65584"/>
    <w:rsid w:val="00C71A89"/>
    <w:rsid w:val="00C7648A"/>
    <w:rsid w:val="00C765A3"/>
    <w:rsid w:val="00C86389"/>
    <w:rsid w:val="00C969F6"/>
    <w:rsid w:val="00CB4D69"/>
    <w:rsid w:val="00CD3790"/>
    <w:rsid w:val="00CD3A9F"/>
    <w:rsid w:val="00CD4AEB"/>
    <w:rsid w:val="00CF7589"/>
    <w:rsid w:val="00D02EA9"/>
    <w:rsid w:val="00D135E8"/>
    <w:rsid w:val="00D16572"/>
    <w:rsid w:val="00D25CF9"/>
    <w:rsid w:val="00D307DF"/>
    <w:rsid w:val="00D3155F"/>
    <w:rsid w:val="00D41A9A"/>
    <w:rsid w:val="00D72152"/>
    <w:rsid w:val="00D91C88"/>
    <w:rsid w:val="00D939FF"/>
    <w:rsid w:val="00D93EFC"/>
    <w:rsid w:val="00D94F54"/>
    <w:rsid w:val="00D9559F"/>
    <w:rsid w:val="00DA5B4B"/>
    <w:rsid w:val="00DC43FE"/>
    <w:rsid w:val="00DC6AF1"/>
    <w:rsid w:val="00DC752B"/>
    <w:rsid w:val="00DD5053"/>
    <w:rsid w:val="00DE0422"/>
    <w:rsid w:val="00DE617B"/>
    <w:rsid w:val="00DE7B11"/>
    <w:rsid w:val="00DF7429"/>
    <w:rsid w:val="00E133A7"/>
    <w:rsid w:val="00E2241D"/>
    <w:rsid w:val="00E32046"/>
    <w:rsid w:val="00E623A5"/>
    <w:rsid w:val="00E70E57"/>
    <w:rsid w:val="00E8366D"/>
    <w:rsid w:val="00E909EF"/>
    <w:rsid w:val="00E93755"/>
    <w:rsid w:val="00EA7D93"/>
    <w:rsid w:val="00EB3653"/>
    <w:rsid w:val="00EC6214"/>
    <w:rsid w:val="00ED5606"/>
    <w:rsid w:val="00ED6012"/>
    <w:rsid w:val="00EE3424"/>
    <w:rsid w:val="00F26386"/>
    <w:rsid w:val="00F33515"/>
    <w:rsid w:val="00F34DA9"/>
    <w:rsid w:val="00F4339F"/>
    <w:rsid w:val="00F444F3"/>
    <w:rsid w:val="00F514F0"/>
    <w:rsid w:val="00F61C83"/>
    <w:rsid w:val="00F63ADC"/>
    <w:rsid w:val="00F64E66"/>
    <w:rsid w:val="00F7261B"/>
    <w:rsid w:val="00F86BE2"/>
    <w:rsid w:val="00F871FA"/>
    <w:rsid w:val="00FA53B5"/>
    <w:rsid w:val="00FC7C55"/>
    <w:rsid w:val="00FD6111"/>
    <w:rsid w:val="00FE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7558DB"/>
  <w15:chartTrackingRefBased/>
  <w15:docId w15:val="{31E9A078-85F1-4E5B-B228-301B850E6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87A"/>
  </w:style>
  <w:style w:type="paragraph" w:styleId="Heading1">
    <w:name w:val="heading 1"/>
    <w:basedOn w:val="Normal"/>
    <w:next w:val="Normal"/>
    <w:link w:val="Heading1Char"/>
    <w:uiPriority w:val="9"/>
    <w:qFormat/>
    <w:rsid w:val="00945E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E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E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E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E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E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E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E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E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E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5E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E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E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E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E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E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E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5E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5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E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5E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5E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5E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5E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5E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E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E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5EDA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3E66A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A7D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7D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D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D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D9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3130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1301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823995"/>
    <w:pPr>
      <w:spacing w:after="0"/>
      <w:jc w:val="center"/>
    </w:pPr>
    <w:rPr>
      <w:rFonts w:ascii="Aptos" w:hAnsi="Aptos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823995"/>
    <w:rPr>
      <w:rFonts w:ascii="Aptos" w:hAnsi="Aptos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823995"/>
    <w:pPr>
      <w:spacing w:line="240" w:lineRule="auto"/>
    </w:pPr>
    <w:rPr>
      <w:rFonts w:ascii="Aptos" w:hAnsi="Aptos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823995"/>
    <w:rPr>
      <w:rFonts w:ascii="Aptos" w:hAnsi="Aptos"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3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93884-3465-4DF4-908C-6BBAF7FE6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355</Words>
  <Characters>2203</Characters>
  <Application>Microsoft Office Word</Application>
  <DocSecurity>0</DocSecurity>
  <Lines>34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Susmita Paul</dc:creator>
  <cp:keywords/>
  <dc:description/>
  <cp:lastModifiedBy>Susmita Paul</cp:lastModifiedBy>
  <cp:revision>34</cp:revision>
  <cp:lastPrinted>2025-05-21T05:41:00Z</cp:lastPrinted>
  <dcterms:created xsi:type="dcterms:W3CDTF">2025-06-27T02:44:00Z</dcterms:created>
  <dcterms:modified xsi:type="dcterms:W3CDTF">2025-07-02T00:44:00Z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9c751aee-fd2b-4a1b-a5bc-69690b38d2c7</vt:lpwstr>
  </property>
</Properties>
</file>