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48CB" w14:textId="37BF91A7" w:rsidR="009126C6" w:rsidRDefault="009A3368" w:rsidP="009126C6">
      <w:pPr>
        <w:pStyle w:val="ICLGG201701Title"/>
        <w:rPr>
          <w:rFonts w:ascii="Times New Roman" w:hAnsi="Times New Roman" w:cs="Times New Roman"/>
          <w:sz w:val="28"/>
          <w:szCs w:val="28"/>
          <w:lang w:val="en-AU"/>
        </w:rPr>
      </w:pPr>
      <w:r w:rsidRPr="009A3368">
        <w:rPr>
          <w:rFonts w:ascii="Times New Roman" w:hAnsi="Times New Roman" w:cs="Times New Roman"/>
          <w:sz w:val="28"/>
          <w:szCs w:val="28"/>
          <w:lang w:val="en-AU"/>
        </w:rPr>
        <w:t xml:space="preserve">Characterization of </w:t>
      </w:r>
      <w:proofErr w:type="spellStart"/>
      <w:r w:rsidRPr="009A3368">
        <w:rPr>
          <w:rFonts w:ascii="Times New Roman" w:hAnsi="Times New Roman" w:cs="Times New Roman"/>
          <w:sz w:val="28"/>
          <w:szCs w:val="28"/>
          <w:lang w:val="en-AU"/>
        </w:rPr>
        <w:t>Kunitz</w:t>
      </w:r>
      <w:proofErr w:type="spellEnd"/>
      <w:r w:rsidRPr="009A3368">
        <w:rPr>
          <w:rFonts w:ascii="Times New Roman" w:hAnsi="Times New Roman" w:cs="Times New Roman"/>
          <w:sz w:val="28"/>
          <w:szCs w:val="28"/>
          <w:lang w:val="en-AU"/>
        </w:rPr>
        <w:t xml:space="preserve"> Trypsin inhibitors in some Apulian accessions of </w:t>
      </w:r>
      <w:proofErr w:type="spellStart"/>
      <w:r w:rsidRPr="009A3368">
        <w:rPr>
          <w:rFonts w:ascii="Times New Roman" w:hAnsi="Times New Roman" w:cs="Times New Roman"/>
          <w:sz w:val="28"/>
          <w:szCs w:val="28"/>
          <w:lang w:val="en-AU"/>
        </w:rPr>
        <w:t>Cicer</w:t>
      </w:r>
      <w:proofErr w:type="spellEnd"/>
      <w:r w:rsidRPr="009A3368">
        <w:rPr>
          <w:rFonts w:ascii="Times New Roman" w:hAnsi="Times New Roman" w:cs="Times New Roman"/>
          <w:sz w:val="28"/>
          <w:szCs w:val="28"/>
          <w:lang w:val="en-AU"/>
        </w:rPr>
        <w:t xml:space="preserve"> arietinum L.: enhancing the value of local legumes.</w:t>
      </w:r>
    </w:p>
    <w:p w14:paraId="4B4383EA" w14:textId="77777777" w:rsidR="009A3368" w:rsidRPr="005C7608" w:rsidRDefault="009A3368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3DCA68E2" w:rsidR="009126C6" w:rsidRPr="009A3368" w:rsidRDefault="009A336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it-IT"/>
        </w:rPr>
      </w:pPr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Finetti </w:t>
      </w:r>
      <w:proofErr w:type="spellStart"/>
      <w:r w:rsidRPr="009A3368">
        <w:rPr>
          <w:rFonts w:ascii="Times New Roman" w:hAnsi="Times New Roman" w:cs="Times New Roman"/>
          <w:sz w:val="24"/>
          <w:szCs w:val="24"/>
          <w:lang w:val="it-IT"/>
        </w:rPr>
        <w:t>Sialer</w:t>
      </w:r>
      <w:proofErr w:type="spellEnd"/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 Mariella M</w:t>
      </w:r>
      <w:r w:rsidRPr="009A336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9A3368">
        <w:rPr>
          <w:rFonts w:ascii="Times New Roman" w:hAnsi="Times New Roman" w:cs="Times New Roman"/>
          <w:sz w:val="24"/>
          <w:szCs w:val="24"/>
          <w:lang w:val="it-IT"/>
        </w:rPr>
        <w:t>Rapanà</w:t>
      </w:r>
      <w:proofErr w:type="spellEnd"/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 Nicoletta</w:t>
      </w:r>
      <w:r w:rsidRPr="009A336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9A3368">
        <w:rPr>
          <w:rFonts w:ascii="Times New Roman" w:hAnsi="Times New Roman" w:cs="Times New Roman"/>
          <w:sz w:val="24"/>
          <w:szCs w:val="24"/>
          <w:lang w:val="it-IT"/>
        </w:rPr>
        <w:t>Sabetta</w:t>
      </w:r>
      <w:proofErr w:type="spellEnd"/>
      <w:r w:rsidRPr="009A33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Wilma</w:t>
      </w:r>
      <w:r w:rsidRPr="009A336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Piergiovanni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Angela Rosa</w:t>
      </w:r>
      <w:r w:rsidRPr="009A3368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997D5E" w14:textId="77777777" w:rsidR="005C7608" w:rsidRPr="009A336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it-IT"/>
        </w:rPr>
      </w:pPr>
    </w:p>
    <w:p w14:paraId="534EA419" w14:textId="6E594132" w:rsidR="005C7608" w:rsidRPr="005C7608" w:rsidRDefault="005C7608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 w:rsidR="009A3368">
        <w:rPr>
          <w:rFonts w:ascii="Times New Roman" w:hAnsi="Times New Roman" w:cs="Times New Roman"/>
          <w:i/>
          <w:sz w:val="24"/>
          <w:szCs w:val="24"/>
          <w:lang w:val="en-AU"/>
        </w:rPr>
        <w:t>: mariella.finetti@ibbr.cnr.it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92CDEFC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 xml:space="preserve">Institute of Biosciences and </w:t>
      </w:r>
      <w:proofErr w:type="spellStart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>Bioresources</w:t>
      </w:r>
      <w:proofErr w:type="spellEnd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 xml:space="preserve">, National Research Council (IBBR-CNR), Via </w:t>
      </w:r>
      <w:proofErr w:type="spellStart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>Amendola</w:t>
      </w:r>
      <w:proofErr w:type="spellEnd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 xml:space="preserve"> 165/</w:t>
      </w:r>
      <w:proofErr w:type="gramStart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>A</w:t>
      </w:r>
      <w:proofErr w:type="gramEnd"/>
      <w:r w:rsidR="009A3368" w:rsidRPr="009A3368">
        <w:rPr>
          <w:rFonts w:ascii="Times New Roman" w:hAnsi="Times New Roman" w:cs="Times New Roman"/>
          <w:sz w:val="24"/>
          <w:szCs w:val="24"/>
          <w:lang w:val="en-AU"/>
        </w:rPr>
        <w:t>, 70126 Bari, Italy</w:t>
      </w:r>
    </w:p>
    <w:p w14:paraId="740171DE" w14:textId="77777777" w:rsidR="005C7608" w:rsidRPr="009A336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GB"/>
        </w:rPr>
      </w:pPr>
    </w:p>
    <w:p w14:paraId="03F2DB3E" w14:textId="77777777" w:rsidR="009A3368" w:rsidRPr="00D077C0" w:rsidRDefault="009A3368" w:rsidP="009A3368">
      <w:pPr>
        <w:pStyle w:val="NormaleWeb"/>
        <w:spacing w:after="0" w:afterAutospacing="0"/>
        <w:jc w:val="both"/>
        <w:rPr>
          <w:lang w:val="en-GB"/>
        </w:rPr>
      </w:pPr>
      <w:r w:rsidRPr="00D077C0">
        <w:rPr>
          <w:lang w:val="en-GB"/>
        </w:rPr>
        <w:t xml:space="preserve">Legumes are rich in protease inhibitors (PIs) which are essential for various plant regulatory processes and </w:t>
      </w:r>
      <w:proofErr w:type="gramStart"/>
      <w:r w:rsidRPr="00D077C0">
        <w:rPr>
          <w:lang w:val="en-GB"/>
        </w:rPr>
        <w:t>are also</w:t>
      </w:r>
      <w:proofErr w:type="gramEnd"/>
      <w:r w:rsidRPr="00D077C0">
        <w:rPr>
          <w:lang w:val="en-GB"/>
        </w:rPr>
        <w:t xml:space="preserve"> active against pathogens and parasites. Collection</w:t>
      </w:r>
      <w:r>
        <w:rPr>
          <w:lang w:val="en-GB"/>
        </w:rPr>
        <w:t>s</w:t>
      </w:r>
      <w:r w:rsidRPr="00D077C0">
        <w:rPr>
          <w:lang w:val="en-GB"/>
        </w:rPr>
        <w:t xml:space="preserve"> carried out in the Apulia region during rural development programs </w:t>
      </w:r>
      <w:r>
        <w:rPr>
          <w:lang w:val="en-GB"/>
        </w:rPr>
        <w:t>yielded several</w:t>
      </w:r>
      <w:r w:rsidRPr="00D077C0">
        <w:rPr>
          <w:lang w:val="en-GB"/>
        </w:rPr>
        <w:t xml:space="preserve"> local and still poorly explored</w:t>
      </w:r>
      <w:r w:rsidRPr="00D077C0">
        <w:rPr>
          <w:shd w:val="clear" w:color="auto" w:fill="FFFFFF"/>
          <w:lang w:val="en-US"/>
        </w:rPr>
        <w:t xml:space="preserve"> landraces </w:t>
      </w:r>
      <w:r w:rsidRPr="00D077C0">
        <w:rPr>
          <w:lang w:val="en-GB"/>
        </w:rPr>
        <w:t>of chickpea (</w:t>
      </w:r>
      <w:proofErr w:type="spellStart"/>
      <w:r w:rsidRPr="00D077C0">
        <w:rPr>
          <w:i/>
          <w:lang w:val="en-GB"/>
        </w:rPr>
        <w:t>Cicer</w:t>
      </w:r>
      <w:proofErr w:type="spellEnd"/>
      <w:r w:rsidRPr="00D077C0">
        <w:rPr>
          <w:i/>
          <w:lang w:val="en-GB"/>
        </w:rPr>
        <w:t xml:space="preserve"> arietinum</w:t>
      </w:r>
      <w:r w:rsidRPr="00D077C0">
        <w:rPr>
          <w:lang w:val="en-GB"/>
        </w:rPr>
        <w:t xml:space="preserve"> L.). This germplasm h</w:t>
      </w:r>
      <w:r>
        <w:rPr>
          <w:lang w:val="en-GB"/>
        </w:rPr>
        <w:t>old</w:t>
      </w:r>
      <w:r w:rsidRPr="00D077C0">
        <w:rPr>
          <w:lang w:val="en-GB"/>
        </w:rPr>
        <w:t xml:space="preserve">s potential to improve the sustainability of regional modern farming systems. Chickpea, like other legumes, still requires comprehensive genomic annotation and characterization despite recent advances in genome sequencing. </w:t>
      </w:r>
      <w:r>
        <w:rPr>
          <w:lang w:val="en-GB"/>
        </w:rPr>
        <w:t>Our</w:t>
      </w:r>
      <w:r w:rsidRPr="00D077C0">
        <w:rPr>
          <w:lang w:val="en-GB"/>
        </w:rPr>
        <w:t xml:space="preserve"> aim </w:t>
      </w:r>
      <w:r>
        <w:rPr>
          <w:lang w:val="en-GB"/>
        </w:rPr>
        <w:t xml:space="preserve">was </w:t>
      </w:r>
      <w:r w:rsidRPr="00D077C0">
        <w:rPr>
          <w:lang w:val="en-GB"/>
        </w:rPr>
        <w:t xml:space="preserve">to identify functional SNPs in genes encoding PIs and assess their behaviour by analysing </w:t>
      </w:r>
      <w:r>
        <w:rPr>
          <w:lang w:val="en-GB"/>
        </w:rPr>
        <w:t>their</w:t>
      </w:r>
      <w:r w:rsidRPr="00D077C0">
        <w:rPr>
          <w:lang w:val="en-GB"/>
        </w:rPr>
        <w:t xml:space="preserve"> expression levels under conditions of water deficit. Comparative gene sequence analyses across eight landraces revealed lower polymorphic variation</w:t>
      </w:r>
      <w:r>
        <w:rPr>
          <w:lang w:val="en-GB"/>
        </w:rPr>
        <w:t>s</w:t>
      </w:r>
      <w:r w:rsidRPr="00D077C0">
        <w:rPr>
          <w:lang w:val="en-GB"/>
        </w:rPr>
        <w:t xml:space="preserve"> among the</w:t>
      </w:r>
      <w:r>
        <w:rPr>
          <w:lang w:val="en-GB"/>
        </w:rPr>
        <w:t xml:space="preserve"> accessions</w:t>
      </w:r>
      <w:r w:rsidRPr="00D077C0">
        <w:rPr>
          <w:lang w:val="en-GB"/>
        </w:rPr>
        <w:t xml:space="preserve">. The </w:t>
      </w:r>
      <w:proofErr w:type="spellStart"/>
      <w:r w:rsidRPr="00D077C0">
        <w:rPr>
          <w:lang w:val="en-GB"/>
        </w:rPr>
        <w:t>Kunitz</w:t>
      </w:r>
      <w:proofErr w:type="spellEnd"/>
      <w:r w:rsidRPr="00D077C0">
        <w:rPr>
          <w:lang w:val="en-GB"/>
        </w:rPr>
        <w:t xml:space="preserve"> trypsin inhibitors, encoded by the CaTPI-1 and CAKTI genes, </w:t>
      </w:r>
      <w:proofErr w:type="gramStart"/>
      <w:r w:rsidRPr="00D077C0">
        <w:rPr>
          <w:lang w:val="en-GB"/>
        </w:rPr>
        <w:t xml:space="preserve">were </w:t>
      </w:r>
      <w:proofErr w:type="spellStart"/>
      <w:r w:rsidRPr="00D077C0">
        <w:rPr>
          <w:lang w:val="en-GB"/>
        </w:rPr>
        <w:t>analyzed</w:t>
      </w:r>
      <w:proofErr w:type="spellEnd"/>
      <w:proofErr w:type="gramEnd"/>
      <w:r w:rsidRPr="00D077C0">
        <w:rPr>
          <w:lang w:val="en-GB"/>
        </w:rPr>
        <w:t xml:space="preserve"> at molecular level in more detail. </w:t>
      </w:r>
      <w:r>
        <w:rPr>
          <w:lang w:val="en-GB"/>
        </w:rPr>
        <w:t>The former</w:t>
      </w:r>
      <w:r w:rsidRPr="00D077C0">
        <w:rPr>
          <w:lang w:val="en-GB"/>
        </w:rPr>
        <w:t xml:space="preserve"> </w:t>
      </w:r>
      <w:proofErr w:type="gramStart"/>
      <w:r w:rsidRPr="00D077C0">
        <w:rPr>
          <w:lang w:val="en-GB"/>
        </w:rPr>
        <w:t>is predominantly transcribed</w:t>
      </w:r>
      <w:proofErr w:type="gramEnd"/>
      <w:r w:rsidRPr="00D077C0">
        <w:rPr>
          <w:lang w:val="en-GB"/>
        </w:rPr>
        <w:t xml:space="preserve"> in vegetative organs and is influenced by light and growth stage</w:t>
      </w:r>
      <w:r>
        <w:rPr>
          <w:lang w:val="en-GB"/>
        </w:rPr>
        <w:t>, whereas</w:t>
      </w:r>
      <w:r w:rsidRPr="00D077C0">
        <w:rPr>
          <w:lang w:val="en-GB"/>
        </w:rPr>
        <w:t xml:space="preserve"> CAKTI </w:t>
      </w:r>
      <w:r>
        <w:rPr>
          <w:lang w:val="en-GB"/>
        </w:rPr>
        <w:t>is known for</w:t>
      </w:r>
      <w:r w:rsidRPr="00D077C0">
        <w:rPr>
          <w:lang w:val="en-GB"/>
        </w:rPr>
        <w:t xml:space="preserve"> an anti-metabolic effect on the feeding larvae of the pod borer, </w:t>
      </w:r>
      <w:proofErr w:type="spellStart"/>
      <w:r w:rsidRPr="00D077C0">
        <w:rPr>
          <w:i/>
          <w:lang w:val="en-GB"/>
        </w:rPr>
        <w:t>Helicoverpa</w:t>
      </w:r>
      <w:proofErr w:type="spellEnd"/>
      <w:r w:rsidRPr="00D077C0">
        <w:rPr>
          <w:lang w:val="en-GB"/>
        </w:rPr>
        <w:t xml:space="preserve"> </w:t>
      </w:r>
      <w:proofErr w:type="spellStart"/>
      <w:r w:rsidRPr="00D077C0">
        <w:rPr>
          <w:i/>
          <w:lang w:val="en-GB"/>
        </w:rPr>
        <w:t>armigera</w:t>
      </w:r>
      <w:proofErr w:type="spellEnd"/>
      <w:r w:rsidRPr="00D077C0">
        <w:rPr>
          <w:lang w:val="en-GB"/>
        </w:rPr>
        <w:t xml:space="preserve">. Additionally, we </w:t>
      </w:r>
      <w:proofErr w:type="spellStart"/>
      <w:r w:rsidRPr="00D077C0">
        <w:rPr>
          <w:lang w:val="en-GB"/>
        </w:rPr>
        <w:t>analyzed</w:t>
      </w:r>
      <w:proofErr w:type="spellEnd"/>
      <w:r w:rsidRPr="00D077C0">
        <w:rPr>
          <w:lang w:val="en-GB"/>
        </w:rPr>
        <w:t xml:space="preserve"> the </w:t>
      </w:r>
      <w:r w:rsidRPr="00D077C0">
        <w:t>α</w:t>
      </w:r>
      <w:r w:rsidRPr="00D077C0">
        <w:rPr>
          <w:lang w:val="en-GB"/>
        </w:rPr>
        <w:t xml:space="preserve">-amylase inhibitor gene CASIL, active in pest control and in the prevention of certain human diseases. </w:t>
      </w:r>
      <w:r>
        <w:rPr>
          <w:lang w:val="en-GB"/>
        </w:rPr>
        <w:t>In summary, d</w:t>
      </w:r>
      <w:r w:rsidRPr="00D077C0">
        <w:rPr>
          <w:lang w:val="en-GB"/>
        </w:rPr>
        <w:t xml:space="preserve">ifferential expression of the genes under study </w:t>
      </w:r>
      <w:proofErr w:type="gramStart"/>
      <w:r w:rsidRPr="00D077C0">
        <w:rPr>
          <w:lang w:val="en-GB"/>
        </w:rPr>
        <w:t>were observed</w:t>
      </w:r>
      <w:proofErr w:type="gramEnd"/>
      <w:r w:rsidRPr="00D077C0">
        <w:rPr>
          <w:lang w:val="en-GB"/>
        </w:rPr>
        <w:t xml:space="preserve"> across the local varieties subjected to water stress, in comparison to unstressed plants. Additionally, an unequivocal fingerprint of each landrace </w:t>
      </w:r>
      <w:proofErr w:type="gramStart"/>
      <w:r>
        <w:rPr>
          <w:lang w:val="en-GB"/>
        </w:rPr>
        <w:t>w</w:t>
      </w:r>
      <w:r w:rsidRPr="00D077C0">
        <w:rPr>
          <w:lang w:val="en-GB"/>
        </w:rPr>
        <w:t>as obtained</w:t>
      </w:r>
      <w:proofErr w:type="gramEnd"/>
      <w:r w:rsidRPr="00D077C0">
        <w:rPr>
          <w:lang w:val="en-GB"/>
        </w:rPr>
        <w:t xml:space="preserve"> by the use of microsatellite markers. In conclusion, </w:t>
      </w:r>
      <w:r w:rsidRPr="00D077C0">
        <w:rPr>
          <w:i/>
          <w:lang w:val="en-GB"/>
        </w:rPr>
        <w:t>C. arietinum</w:t>
      </w:r>
      <w:r w:rsidRPr="00D077C0">
        <w:rPr>
          <w:lang w:val="en-GB"/>
        </w:rPr>
        <w:t xml:space="preserve"> show</w:t>
      </w:r>
      <w:r>
        <w:rPr>
          <w:lang w:val="en-GB"/>
        </w:rPr>
        <w:t>s</w:t>
      </w:r>
      <w:r w:rsidRPr="00D077C0">
        <w:rPr>
          <w:lang w:val="en-GB"/>
        </w:rPr>
        <w:t xml:space="preserve"> several defence genes actively involved in plant protection </w:t>
      </w:r>
      <w:r>
        <w:rPr>
          <w:lang w:val="en-GB"/>
        </w:rPr>
        <w:t>that appear</w:t>
      </w:r>
      <w:r w:rsidRPr="00D077C0">
        <w:rPr>
          <w:lang w:val="en-GB"/>
        </w:rPr>
        <w:t xml:space="preserve"> suitable for further exploitation through breeding programs. </w:t>
      </w:r>
    </w:p>
    <w:p w14:paraId="6686E3B6" w14:textId="16D1891B" w:rsidR="009126C6" w:rsidRPr="005C7608" w:rsidRDefault="009126C6" w:rsidP="009A3368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  <w:bookmarkStart w:id="0" w:name="_GoBack"/>
      <w:bookmarkEnd w:id="0"/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B7ABD"/>
    <w:rsid w:val="003E7225"/>
    <w:rsid w:val="00477E9B"/>
    <w:rsid w:val="005C2ABC"/>
    <w:rsid w:val="005C7608"/>
    <w:rsid w:val="0069354D"/>
    <w:rsid w:val="006C1D10"/>
    <w:rsid w:val="007465CD"/>
    <w:rsid w:val="00771CA6"/>
    <w:rsid w:val="007C1B7A"/>
    <w:rsid w:val="008E0EA1"/>
    <w:rsid w:val="009126C6"/>
    <w:rsid w:val="00954065"/>
    <w:rsid w:val="009A3368"/>
    <w:rsid w:val="009C49E6"/>
    <w:rsid w:val="00A72105"/>
    <w:rsid w:val="00BE0837"/>
    <w:rsid w:val="00BE396B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CLGG201701Title">
    <w:name w:val="ICLGG 2017 01 Title"/>
    <w:basedOn w:val="Normale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e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e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Carpredefinitoparagrafo"/>
    <w:rsid w:val="0069354D"/>
  </w:style>
  <w:style w:type="paragraph" w:styleId="Nessunaspaziatura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NormaleWeb">
    <w:name w:val="Normal (Web)"/>
    <w:basedOn w:val="Normale"/>
    <w:uiPriority w:val="99"/>
    <w:unhideWhenUsed/>
    <w:rsid w:val="009A33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WS</cp:lastModifiedBy>
  <cp:revision>2</cp:revision>
  <dcterms:created xsi:type="dcterms:W3CDTF">2024-04-29T14:38:00Z</dcterms:created>
  <dcterms:modified xsi:type="dcterms:W3CDTF">2024-04-29T14:38:00Z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