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F9177E" w:rsidP="00F26BBE">
      <w:pPr>
        <w:jc w:val="center"/>
        <w:rPr>
          <w:rFonts w:ascii="Calibri" w:hAnsi="Calibri" w:cs="Calibri"/>
          <w:b/>
          <w:sz w:val="28"/>
          <w:szCs w:val="28"/>
          <w:lang w:val="en-AU"/>
        </w:rPr>
      </w:pPr>
      <w:r>
        <w:rPr>
          <w:rFonts w:ascii="Calibri" w:hAnsi="Calibri" w:cs="Calibri"/>
          <w:b/>
          <w:sz w:val="28"/>
          <w:szCs w:val="28"/>
          <w:lang w:val="en-AU"/>
        </w:rPr>
        <w:t>Peptide-driven binding, exfoliation, and stabilization of 2D nanosheet materials</w:t>
      </w:r>
    </w:p>
    <w:p w:rsidR="00DF1C8E" w:rsidRDefault="00DF1C8E" w:rsidP="00711813">
      <w:pPr>
        <w:jc w:val="both"/>
        <w:rPr>
          <w:rFonts w:ascii="Calibri" w:hAnsi="Calibri" w:cs="Calibri"/>
          <w:sz w:val="20"/>
          <w:szCs w:val="20"/>
          <w:lang w:val="en-AU"/>
        </w:rPr>
      </w:pPr>
    </w:p>
    <w:p w:rsidR="00DF1C8E" w:rsidRPr="005F19FF" w:rsidRDefault="00F9177E" w:rsidP="00F26BBE">
      <w:pPr>
        <w:jc w:val="center"/>
        <w:rPr>
          <w:rFonts w:ascii="Calibri" w:hAnsi="Calibri" w:cs="Calibri"/>
          <w:i/>
          <w:lang w:val="en-AU"/>
        </w:rPr>
      </w:pPr>
      <w:r>
        <w:rPr>
          <w:rFonts w:ascii="Calibri" w:hAnsi="Calibri" w:cs="Calibri"/>
          <w:i/>
          <w:lang w:val="en-AU"/>
        </w:rPr>
        <w:t xml:space="preserve">Atul D. </w:t>
      </w:r>
      <w:proofErr w:type="spellStart"/>
      <w:r>
        <w:rPr>
          <w:rFonts w:ascii="Calibri" w:hAnsi="Calibri" w:cs="Calibri"/>
          <w:i/>
          <w:lang w:val="en-AU"/>
        </w:rPr>
        <w:t>Parab</w:t>
      </w:r>
      <w:r w:rsidRPr="00F9177E">
        <w:rPr>
          <w:rFonts w:ascii="Calibri" w:hAnsi="Calibri" w:cs="Calibri"/>
          <w:i/>
          <w:vertAlign w:val="superscript"/>
          <w:lang w:val="en-AU"/>
        </w:rPr>
        <w:t>A</w:t>
      </w:r>
      <w:proofErr w:type="spellEnd"/>
      <w:r>
        <w:rPr>
          <w:rFonts w:ascii="Calibri" w:hAnsi="Calibri" w:cs="Calibri"/>
          <w:i/>
          <w:lang w:val="en-AU"/>
        </w:rPr>
        <w:t xml:space="preserve">, Akin </w:t>
      </w:r>
      <w:proofErr w:type="spellStart"/>
      <w:r>
        <w:rPr>
          <w:rFonts w:ascii="Calibri" w:hAnsi="Calibri" w:cs="Calibri"/>
          <w:i/>
          <w:lang w:val="en-AU"/>
        </w:rPr>
        <w:t>Budi</w:t>
      </w:r>
      <w:r w:rsidRPr="00F9177E">
        <w:rPr>
          <w:rFonts w:ascii="Calibri" w:hAnsi="Calibri" w:cs="Calibri"/>
          <w:i/>
          <w:vertAlign w:val="superscript"/>
          <w:lang w:val="en-AU"/>
        </w:rPr>
        <w:t>B</w:t>
      </w:r>
      <w:proofErr w:type="spellEnd"/>
      <w:r>
        <w:rPr>
          <w:rFonts w:ascii="Calibri" w:hAnsi="Calibri" w:cs="Calibri"/>
          <w:i/>
          <w:lang w:val="en-AU"/>
        </w:rPr>
        <w:t xml:space="preserve">, </w:t>
      </w:r>
      <w:proofErr w:type="spellStart"/>
      <w:r>
        <w:rPr>
          <w:rFonts w:ascii="Calibri" w:hAnsi="Calibri" w:cs="Calibri"/>
          <w:i/>
          <w:lang w:val="en-AU"/>
        </w:rPr>
        <w:t>Nermina</w:t>
      </w:r>
      <w:proofErr w:type="spellEnd"/>
      <w:r>
        <w:rPr>
          <w:rFonts w:ascii="Calibri" w:hAnsi="Calibri" w:cs="Calibri"/>
          <w:i/>
          <w:lang w:val="en-AU"/>
        </w:rPr>
        <w:t xml:space="preserve"> </w:t>
      </w:r>
      <w:proofErr w:type="spellStart"/>
      <w:r>
        <w:rPr>
          <w:rFonts w:ascii="Calibri" w:hAnsi="Calibri" w:cs="Calibri"/>
          <w:i/>
          <w:lang w:val="en-AU"/>
        </w:rPr>
        <w:t>Brljak</w:t>
      </w:r>
      <w:r w:rsidRPr="00F9177E">
        <w:rPr>
          <w:rFonts w:ascii="Calibri" w:hAnsi="Calibri" w:cs="Calibri"/>
          <w:i/>
          <w:vertAlign w:val="superscript"/>
          <w:lang w:val="en-AU"/>
        </w:rPr>
        <w:t>A</w:t>
      </w:r>
      <w:proofErr w:type="spellEnd"/>
      <w:r>
        <w:rPr>
          <w:rFonts w:ascii="Calibri" w:hAnsi="Calibri" w:cs="Calibri"/>
          <w:i/>
          <w:lang w:val="en-AU"/>
        </w:rPr>
        <w:t xml:space="preserve">, Joseph M. </w:t>
      </w:r>
      <w:proofErr w:type="spellStart"/>
      <w:r>
        <w:rPr>
          <w:rFonts w:ascii="Calibri" w:hAnsi="Calibri" w:cs="Calibri"/>
          <w:i/>
          <w:lang w:val="en-AU"/>
        </w:rPr>
        <w:t>Slocik</w:t>
      </w:r>
      <w:r w:rsidRPr="00F9177E">
        <w:rPr>
          <w:rFonts w:ascii="Calibri" w:hAnsi="Calibri" w:cs="Calibri"/>
          <w:i/>
          <w:vertAlign w:val="superscript"/>
          <w:lang w:val="en-AU"/>
        </w:rPr>
        <w:t>C</w:t>
      </w:r>
      <w:proofErr w:type="spellEnd"/>
      <w:r>
        <w:rPr>
          <w:rFonts w:ascii="Calibri" w:hAnsi="Calibri" w:cs="Calibri"/>
          <w:i/>
          <w:lang w:val="en-AU"/>
        </w:rPr>
        <w:t xml:space="preserve">, Rahul </w:t>
      </w:r>
      <w:proofErr w:type="spellStart"/>
      <w:r>
        <w:rPr>
          <w:rFonts w:ascii="Calibri" w:hAnsi="Calibri" w:cs="Calibri"/>
          <w:i/>
          <w:lang w:val="en-AU"/>
        </w:rPr>
        <w:t>Rao</w:t>
      </w:r>
      <w:r w:rsidRPr="00F9177E">
        <w:rPr>
          <w:rFonts w:ascii="Calibri" w:hAnsi="Calibri" w:cs="Calibri"/>
          <w:i/>
          <w:vertAlign w:val="superscript"/>
          <w:lang w:val="en-AU"/>
        </w:rPr>
        <w:t>C</w:t>
      </w:r>
      <w:proofErr w:type="spellEnd"/>
      <w:r>
        <w:rPr>
          <w:rFonts w:ascii="Calibri" w:hAnsi="Calibri" w:cs="Calibri"/>
          <w:i/>
          <w:lang w:val="en-AU"/>
        </w:rPr>
        <w:t xml:space="preserve">, Rajesh R. </w:t>
      </w:r>
      <w:proofErr w:type="spellStart"/>
      <w:r>
        <w:rPr>
          <w:rFonts w:ascii="Calibri" w:hAnsi="Calibri" w:cs="Calibri"/>
          <w:i/>
          <w:lang w:val="en-AU"/>
        </w:rPr>
        <w:t>Naik</w:t>
      </w:r>
      <w:r w:rsidRPr="00F9177E">
        <w:rPr>
          <w:rFonts w:ascii="Calibri" w:hAnsi="Calibri" w:cs="Calibri"/>
          <w:i/>
          <w:vertAlign w:val="superscript"/>
          <w:lang w:val="en-AU"/>
        </w:rPr>
        <w:t>C</w:t>
      </w:r>
      <w:proofErr w:type="spellEnd"/>
      <w:r>
        <w:rPr>
          <w:rFonts w:ascii="Calibri" w:hAnsi="Calibri" w:cs="Calibri"/>
          <w:i/>
          <w:lang w:val="en-AU"/>
        </w:rPr>
        <w:t xml:space="preserve">, Tiffany R. </w:t>
      </w:r>
      <w:proofErr w:type="spellStart"/>
      <w:r>
        <w:rPr>
          <w:rFonts w:ascii="Calibri" w:hAnsi="Calibri" w:cs="Calibri"/>
          <w:i/>
          <w:lang w:val="en-AU"/>
        </w:rPr>
        <w:t>Walsh</w:t>
      </w:r>
      <w:r w:rsidRPr="00F9177E">
        <w:rPr>
          <w:rFonts w:ascii="Calibri" w:hAnsi="Calibri" w:cs="Calibri"/>
          <w:i/>
          <w:vertAlign w:val="superscript"/>
          <w:lang w:val="en-AU"/>
        </w:rPr>
        <w:t>B</w:t>
      </w:r>
      <w:proofErr w:type="spellEnd"/>
      <w:r>
        <w:rPr>
          <w:rFonts w:ascii="Calibri" w:hAnsi="Calibri" w:cs="Calibri"/>
          <w:i/>
          <w:lang w:val="en-AU"/>
        </w:rPr>
        <w:t xml:space="preserve">, Marc R. </w:t>
      </w:r>
      <w:proofErr w:type="spellStart"/>
      <w:proofErr w:type="gramStart"/>
      <w:r>
        <w:rPr>
          <w:rFonts w:ascii="Calibri" w:hAnsi="Calibri" w:cs="Calibri"/>
          <w:i/>
          <w:lang w:val="en-AU"/>
        </w:rPr>
        <w:t>Knecht</w:t>
      </w:r>
      <w:r w:rsidRPr="00F9177E">
        <w:rPr>
          <w:rFonts w:ascii="Calibri" w:hAnsi="Calibri" w:cs="Calibri"/>
          <w:i/>
          <w:vertAlign w:val="superscript"/>
          <w:lang w:val="en-AU"/>
        </w:rPr>
        <w:t>A</w:t>
      </w:r>
      <w:r>
        <w:rPr>
          <w:rFonts w:ascii="Calibri" w:hAnsi="Calibri" w:cs="Calibri"/>
          <w:i/>
          <w:vertAlign w:val="superscript"/>
          <w:lang w:val="en-AU"/>
        </w:rPr>
        <w:t>,D</w:t>
      </w:r>
      <w:proofErr w:type="spellEnd"/>
      <w:proofErr w:type="gramEnd"/>
    </w:p>
    <w:p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proofErr w:type="spellEnd"/>
      <w:r w:rsidR="00711813" w:rsidRPr="006B3866">
        <w:rPr>
          <w:rFonts w:ascii="Calibri" w:hAnsi="Calibri" w:cs="Calibri"/>
          <w:sz w:val="22"/>
          <w:szCs w:val="22"/>
          <w:lang w:val="en-AU"/>
        </w:rPr>
        <w:t xml:space="preserve"> </w:t>
      </w:r>
      <w:r w:rsidR="00F9177E">
        <w:rPr>
          <w:rFonts w:ascii="Calibri" w:hAnsi="Calibri" w:cs="Calibri"/>
          <w:sz w:val="22"/>
          <w:szCs w:val="22"/>
          <w:lang w:val="en-AU"/>
        </w:rPr>
        <w:t>of Chemistry</w:t>
      </w:r>
      <w:r w:rsidR="00711813" w:rsidRPr="006B3866">
        <w:rPr>
          <w:rFonts w:ascii="Calibri" w:hAnsi="Calibri" w:cs="Calibri"/>
          <w:sz w:val="22"/>
          <w:szCs w:val="22"/>
          <w:lang w:val="en-AU"/>
        </w:rPr>
        <w:t xml:space="preserve">, </w:t>
      </w:r>
      <w:r w:rsidR="00F9177E">
        <w:rPr>
          <w:rFonts w:ascii="Calibri" w:hAnsi="Calibri" w:cs="Calibri"/>
          <w:sz w:val="22"/>
          <w:szCs w:val="22"/>
          <w:lang w:val="en-AU"/>
        </w:rPr>
        <w:t>University of Miami</w:t>
      </w:r>
      <w:r w:rsidR="00711813" w:rsidRPr="006B3866">
        <w:rPr>
          <w:rFonts w:ascii="Calibri" w:hAnsi="Calibri" w:cs="Calibri"/>
          <w:sz w:val="22"/>
          <w:szCs w:val="22"/>
          <w:lang w:val="en-AU"/>
        </w:rPr>
        <w:t xml:space="preserve">, </w:t>
      </w:r>
      <w:r w:rsidR="00F9177E">
        <w:rPr>
          <w:rFonts w:ascii="Calibri" w:hAnsi="Calibri" w:cs="Calibri"/>
          <w:sz w:val="22"/>
          <w:szCs w:val="22"/>
          <w:lang w:val="en-AU"/>
        </w:rPr>
        <w:t>Coral Gables, Florida</w:t>
      </w:r>
      <w:r w:rsidR="00EF12F3" w:rsidRPr="006B3866">
        <w:rPr>
          <w:rFonts w:ascii="Calibri" w:hAnsi="Calibri" w:cs="Calibri"/>
          <w:sz w:val="22"/>
          <w:szCs w:val="22"/>
          <w:lang w:val="en-AU"/>
        </w:rPr>
        <w:t xml:space="preserve">, </w:t>
      </w:r>
      <w:r w:rsidR="00F9177E">
        <w:rPr>
          <w:rFonts w:ascii="Calibri" w:hAnsi="Calibri" w:cs="Calibri"/>
          <w:sz w:val="22"/>
          <w:szCs w:val="22"/>
          <w:lang w:val="en-AU"/>
        </w:rPr>
        <w:t>USA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F9177E">
        <w:rPr>
          <w:rFonts w:ascii="Calibri" w:hAnsi="Calibri" w:cs="Calibri"/>
          <w:sz w:val="22"/>
          <w:szCs w:val="22"/>
          <w:lang w:val="en-AU"/>
        </w:rPr>
        <w:t>Institute</w:t>
      </w:r>
      <w:proofErr w:type="spellEnd"/>
      <w:r w:rsidR="00F9177E">
        <w:rPr>
          <w:rFonts w:ascii="Calibri" w:hAnsi="Calibri" w:cs="Calibri"/>
          <w:sz w:val="22"/>
          <w:szCs w:val="22"/>
          <w:lang w:val="en-AU"/>
        </w:rPr>
        <w:t xml:space="preserve"> for Frontier Materials</w:t>
      </w:r>
      <w:r w:rsidR="00711813" w:rsidRPr="006B3866">
        <w:rPr>
          <w:rFonts w:ascii="Calibri" w:hAnsi="Calibri" w:cs="Calibri"/>
          <w:sz w:val="22"/>
          <w:szCs w:val="22"/>
          <w:lang w:val="en-AU"/>
        </w:rPr>
        <w:t xml:space="preserve">, </w:t>
      </w:r>
      <w:r w:rsidR="00F9177E">
        <w:rPr>
          <w:rFonts w:ascii="Calibri" w:hAnsi="Calibri" w:cs="Calibri"/>
          <w:sz w:val="22"/>
          <w:szCs w:val="22"/>
          <w:lang w:val="en-AU"/>
        </w:rPr>
        <w:t>Deakin University</w:t>
      </w:r>
      <w:r w:rsidR="00711813" w:rsidRPr="006B3866">
        <w:rPr>
          <w:rFonts w:ascii="Calibri" w:hAnsi="Calibri" w:cs="Calibri"/>
          <w:sz w:val="22"/>
          <w:szCs w:val="22"/>
          <w:lang w:val="en-AU"/>
        </w:rPr>
        <w:t xml:space="preserve">, </w:t>
      </w:r>
      <w:r w:rsidR="00F9177E">
        <w:rPr>
          <w:rFonts w:ascii="Calibri" w:hAnsi="Calibri" w:cs="Calibri"/>
          <w:sz w:val="22"/>
          <w:szCs w:val="22"/>
          <w:lang w:val="en-AU"/>
        </w:rPr>
        <w:t>Geelong, V</w:t>
      </w:r>
      <w:r w:rsidR="005220ED">
        <w:rPr>
          <w:rFonts w:ascii="Calibri" w:hAnsi="Calibri" w:cs="Calibri"/>
          <w:sz w:val="22"/>
          <w:szCs w:val="22"/>
          <w:lang w:val="en-AU"/>
        </w:rPr>
        <w:t>ictoria</w:t>
      </w:r>
      <w:r w:rsidR="00EF12F3" w:rsidRPr="006B3866">
        <w:rPr>
          <w:rFonts w:ascii="Calibri" w:hAnsi="Calibri" w:cs="Calibri"/>
          <w:sz w:val="22"/>
          <w:szCs w:val="22"/>
          <w:lang w:val="en-AU"/>
        </w:rPr>
        <w:t xml:space="preserve">, </w:t>
      </w:r>
      <w:r w:rsidR="00F9177E">
        <w:rPr>
          <w:rFonts w:ascii="Calibri" w:hAnsi="Calibri" w:cs="Calibri"/>
          <w:sz w:val="22"/>
          <w:szCs w:val="22"/>
          <w:lang w:val="en-AU"/>
        </w:rPr>
        <w:t xml:space="preserve">Australia; </w:t>
      </w:r>
      <w:proofErr w:type="spellStart"/>
      <w:r w:rsidR="00F9177E" w:rsidRPr="00F9177E">
        <w:rPr>
          <w:rFonts w:ascii="Calibri" w:hAnsi="Calibri" w:cs="Calibri"/>
          <w:sz w:val="22"/>
          <w:szCs w:val="22"/>
          <w:vertAlign w:val="superscript"/>
          <w:lang w:val="en-AU"/>
        </w:rPr>
        <w:t>C</w:t>
      </w:r>
      <w:r w:rsidR="00F9177E">
        <w:rPr>
          <w:rFonts w:ascii="Calibri" w:hAnsi="Calibri" w:cs="Calibri"/>
          <w:sz w:val="22"/>
          <w:szCs w:val="22"/>
          <w:lang w:val="en-AU"/>
        </w:rPr>
        <w:t>Air</w:t>
      </w:r>
      <w:proofErr w:type="spellEnd"/>
      <w:r w:rsidR="00F9177E">
        <w:rPr>
          <w:rFonts w:ascii="Calibri" w:hAnsi="Calibri" w:cs="Calibri"/>
          <w:sz w:val="22"/>
          <w:szCs w:val="22"/>
          <w:lang w:val="en-AU"/>
        </w:rPr>
        <w:t xml:space="preserve"> Force Research Laboratory, US Air Force, Wright-Patterson Air Force Base, Ohio, USA; </w:t>
      </w:r>
      <w:proofErr w:type="spellStart"/>
      <w:r w:rsidR="00F9177E" w:rsidRPr="00F9177E">
        <w:rPr>
          <w:rFonts w:ascii="Calibri" w:hAnsi="Calibri" w:cs="Calibri"/>
          <w:sz w:val="22"/>
          <w:szCs w:val="22"/>
          <w:vertAlign w:val="superscript"/>
          <w:lang w:val="en-AU"/>
        </w:rPr>
        <w:t>D</w:t>
      </w:r>
      <w:r w:rsidR="00F9177E">
        <w:rPr>
          <w:rFonts w:ascii="Calibri" w:hAnsi="Calibri" w:cs="Calibri"/>
          <w:sz w:val="22"/>
          <w:szCs w:val="22"/>
          <w:lang w:val="en-AU"/>
        </w:rPr>
        <w:t>Dr</w:t>
      </w:r>
      <w:proofErr w:type="spellEnd"/>
      <w:r w:rsidR="00F9177E">
        <w:rPr>
          <w:rFonts w:ascii="Calibri" w:hAnsi="Calibri" w:cs="Calibri"/>
          <w:sz w:val="22"/>
          <w:szCs w:val="22"/>
          <w:lang w:val="en-AU"/>
        </w:rPr>
        <w:t>. J.T. Macdonald Foundation Biomedical Nanotechnology Institute at the University of Miami (</w:t>
      </w:r>
      <w:proofErr w:type="spellStart"/>
      <w:r w:rsidR="00F9177E">
        <w:rPr>
          <w:rFonts w:ascii="Calibri" w:hAnsi="Calibri" w:cs="Calibri"/>
          <w:sz w:val="22"/>
          <w:szCs w:val="22"/>
          <w:lang w:val="en-AU"/>
        </w:rPr>
        <w:t>BioNIUM</w:t>
      </w:r>
      <w:proofErr w:type="spellEnd"/>
      <w:r w:rsidR="00F9177E">
        <w:rPr>
          <w:rFonts w:ascii="Calibri" w:hAnsi="Calibri" w:cs="Calibri"/>
          <w:sz w:val="22"/>
          <w:szCs w:val="22"/>
          <w:lang w:val="en-AU"/>
        </w:rPr>
        <w:t>), University of Miami, Miami, Florida, USA</w:t>
      </w:r>
      <w:r w:rsidR="00711813" w:rsidRPr="006B3866">
        <w:rPr>
          <w:rFonts w:ascii="Calibri" w:hAnsi="Calibri" w:cs="Calibri"/>
          <w:sz w:val="22"/>
          <w:szCs w:val="22"/>
          <w:lang w:val="en-AU"/>
        </w:rPr>
        <w:t>.</w:t>
      </w:r>
    </w:p>
    <w:p w:rsidR="00711813" w:rsidRPr="006B3866" w:rsidRDefault="00AE457B" w:rsidP="00711813">
      <w:pPr>
        <w:pStyle w:val="Default"/>
        <w:jc w:val="both"/>
        <w:rPr>
          <w:color w:val="auto"/>
          <w:sz w:val="22"/>
          <w:szCs w:val="22"/>
          <w:lang w:val="en-AU"/>
        </w:rPr>
      </w:pPr>
      <w:r>
        <w:rPr>
          <w:noProof/>
          <w:sz w:val="22"/>
          <w:szCs w:val="22"/>
          <w:lang w:val="en-AU"/>
        </w:rPr>
        <w:drawing>
          <wp:anchor distT="0" distB="0" distL="114300" distR="114300" simplePos="0" relativeHeight="251658240" behindDoc="0" locked="0" layoutInCell="1" allowOverlap="1">
            <wp:simplePos x="0" y="0"/>
            <wp:positionH relativeFrom="column">
              <wp:posOffset>2736850</wp:posOffset>
            </wp:positionH>
            <wp:positionV relativeFrom="paragraph">
              <wp:posOffset>172720</wp:posOffset>
            </wp:positionV>
            <wp:extent cx="3379470" cy="1743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9470" cy="1743710"/>
                    </a:xfrm>
                    <a:prstGeom prst="rect">
                      <a:avLst/>
                    </a:prstGeom>
                  </pic:spPr>
                </pic:pic>
              </a:graphicData>
            </a:graphic>
            <wp14:sizeRelH relativeFrom="page">
              <wp14:pctWidth>0</wp14:pctWidth>
            </wp14:sizeRelH>
            <wp14:sizeRelV relativeFrom="page">
              <wp14:pctHeight>0</wp14:pctHeight>
            </wp14:sizeRelV>
          </wp:anchor>
        </w:drawing>
      </w:r>
      <w:r w:rsidR="00711813" w:rsidRPr="006B3866">
        <w:rPr>
          <w:i/>
          <w:color w:val="auto"/>
          <w:sz w:val="22"/>
          <w:szCs w:val="22"/>
        </w:rPr>
        <w:t xml:space="preserve"> </w:t>
      </w:r>
    </w:p>
    <w:p w:rsidR="00711813" w:rsidRPr="006B3866" w:rsidRDefault="00711813" w:rsidP="00711813">
      <w:pPr>
        <w:jc w:val="both"/>
        <w:rPr>
          <w:rFonts w:ascii="Calibri" w:hAnsi="Calibri" w:cs="Calibri"/>
          <w:sz w:val="22"/>
          <w:szCs w:val="22"/>
          <w:lang w:val="en-AU"/>
        </w:rPr>
      </w:pPr>
      <w:r w:rsidRPr="005D43DD">
        <w:rPr>
          <w:rFonts w:ascii="Calibri" w:hAnsi="Calibri" w:cs="Calibri"/>
          <w:b/>
          <w:bCs/>
          <w:sz w:val="22"/>
          <w:szCs w:val="22"/>
          <w:lang w:val="en-AU"/>
        </w:rPr>
        <w:t>Introduction.</w:t>
      </w:r>
      <w:r w:rsidR="009B2641" w:rsidRPr="009B2641">
        <w:rPr>
          <w:rFonts w:ascii="Calibri" w:hAnsi="Calibri" w:cs="Calibri"/>
          <w:b/>
          <w:bCs/>
          <w:sz w:val="22"/>
          <w:szCs w:val="22"/>
          <w:lang w:val="en-AU"/>
        </w:rPr>
        <w:t xml:space="preserve"> </w:t>
      </w:r>
      <w:r w:rsidR="00075FCB" w:rsidRPr="00075FCB">
        <w:rPr>
          <w:rFonts w:ascii="Calibri" w:hAnsi="Calibri" w:cs="Calibri"/>
          <w:sz w:val="22"/>
          <w:szCs w:val="22"/>
          <w:lang w:val="en-AU"/>
        </w:rPr>
        <w:t xml:space="preserve">Peptide-based methods represent unique approaches for the production and assembly of functional nanocomposite materials. While great advances have been made with peptides binding and stabilizing colloidal suspensions of zero dimensional spherical nanoparticles, their application and use on two dimensional (2D) nanosheet structures such as graphene and </w:t>
      </w:r>
      <w:r w:rsidR="00075FCB" w:rsidRPr="00075FCB">
        <w:rPr>
          <w:rFonts w:ascii="Calibri" w:hAnsi="Calibri" w:cs="Calibri"/>
          <w:i/>
          <w:iCs/>
          <w:sz w:val="22"/>
          <w:szCs w:val="22"/>
          <w:lang w:val="en-AU"/>
        </w:rPr>
        <w:t>h</w:t>
      </w:r>
      <w:r w:rsidR="00075FCB" w:rsidRPr="00075FCB">
        <w:rPr>
          <w:rFonts w:ascii="Calibri" w:hAnsi="Calibri" w:cs="Calibri"/>
          <w:sz w:val="22"/>
          <w:szCs w:val="22"/>
          <w:lang w:val="en-AU"/>
        </w:rPr>
        <w:t>-BN remain understudied</w:t>
      </w:r>
      <w:r w:rsidR="00075FCB">
        <w:rPr>
          <w:rFonts w:ascii="Calibri" w:hAnsi="Calibri" w:cs="Calibri"/>
          <w:sz w:val="22"/>
          <w:szCs w:val="22"/>
          <w:lang w:val="en-AU"/>
        </w:rPr>
        <w:t xml:space="preserve">. Peptides could provide unique handles for binding to the 2D nanosheet surface, including the deposition of secondary molecules at the interface of the nanosheets, as well </w:t>
      </w:r>
      <w:r w:rsidR="00E44B4D">
        <w:rPr>
          <w:rFonts w:ascii="Calibri" w:hAnsi="Calibri" w:cs="Calibri"/>
          <w:sz w:val="22"/>
          <w:szCs w:val="22"/>
          <w:lang w:val="en-AU"/>
        </w:rPr>
        <w:t xml:space="preserve">as </w:t>
      </w:r>
      <w:r w:rsidR="00075FCB">
        <w:rPr>
          <w:rFonts w:ascii="Calibri" w:hAnsi="Calibri" w:cs="Calibri"/>
          <w:sz w:val="22"/>
          <w:szCs w:val="22"/>
          <w:lang w:val="en-AU"/>
        </w:rPr>
        <w:t xml:space="preserve">exfoliation of individual sheets from bulk stacked structures under ambient and sustainable conditions. In this talk, I will focus on our research probing the </w:t>
      </w:r>
      <w:r w:rsidR="005D43DD">
        <w:rPr>
          <w:rFonts w:ascii="Calibri" w:hAnsi="Calibri" w:cs="Calibri"/>
          <w:sz w:val="22"/>
          <w:szCs w:val="22"/>
          <w:lang w:val="en-AU"/>
        </w:rPr>
        <w:t>binding and use</w:t>
      </w:r>
      <w:r w:rsidR="00075FCB">
        <w:rPr>
          <w:rFonts w:ascii="Calibri" w:hAnsi="Calibri" w:cs="Calibri"/>
          <w:sz w:val="22"/>
          <w:szCs w:val="22"/>
          <w:lang w:val="en-AU"/>
        </w:rPr>
        <w:t xml:space="preserve"> of graphene and </w:t>
      </w:r>
      <w:r w:rsidR="00075FCB" w:rsidRPr="00F17E99">
        <w:rPr>
          <w:rFonts w:ascii="Calibri" w:hAnsi="Calibri" w:cs="Calibri"/>
          <w:i/>
          <w:iCs/>
          <w:sz w:val="22"/>
          <w:szCs w:val="22"/>
          <w:lang w:val="en-AU"/>
        </w:rPr>
        <w:t>h</w:t>
      </w:r>
      <w:r w:rsidR="00075FCB">
        <w:rPr>
          <w:rFonts w:ascii="Calibri" w:hAnsi="Calibri" w:cs="Calibri"/>
          <w:sz w:val="22"/>
          <w:szCs w:val="22"/>
          <w:lang w:val="en-AU"/>
        </w:rPr>
        <w:t xml:space="preserve">-BN specific peptides </w:t>
      </w:r>
      <w:r w:rsidR="005D43DD">
        <w:rPr>
          <w:rFonts w:ascii="Calibri" w:hAnsi="Calibri" w:cs="Calibri"/>
          <w:sz w:val="22"/>
          <w:szCs w:val="22"/>
          <w:lang w:val="en-AU"/>
        </w:rPr>
        <w:t>to their target materials, which can be exploited for the exfoliation of individual sheets in water at room temperature.</w:t>
      </w:r>
    </w:p>
    <w:p w:rsidR="00045573" w:rsidRPr="006B3866" w:rsidRDefault="00045573" w:rsidP="00711813">
      <w:pPr>
        <w:jc w:val="both"/>
        <w:rPr>
          <w:rFonts w:ascii="Calibri" w:hAnsi="Calibri" w:cs="Calibri"/>
          <w:sz w:val="22"/>
          <w:szCs w:val="22"/>
          <w:lang w:val="en-AU"/>
        </w:rPr>
      </w:pPr>
    </w:p>
    <w:p w:rsidR="00711813" w:rsidRPr="006B3866" w:rsidRDefault="00711813" w:rsidP="00711813">
      <w:pPr>
        <w:jc w:val="both"/>
        <w:rPr>
          <w:rFonts w:ascii="Calibri" w:hAnsi="Calibri" w:cs="Calibri"/>
          <w:sz w:val="22"/>
          <w:szCs w:val="22"/>
          <w:lang w:val="en-AU"/>
        </w:rPr>
      </w:pPr>
      <w:r w:rsidRPr="005D43DD">
        <w:rPr>
          <w:rFonts w:ascii="Calibri" w:hAnsi="Calibri" w:cs="Calibri"/>
          <w:b/>
          <w:bCs/>
          <w:sz w:val="22"/>
          <w:szCs w:val="22"/>
          <w:lang w:val="en-AU"/>
        </w:rPr>
        <w:t>Methods.</w:t>
      </w:r>
      <w:r w:rsidR="005D43DD">
        <w:rPr>
          <w:rFonts w:ascii="Calibri" w:hAnsi="Calibri" w:cs="Calibri"/>
          <w:sz w:val="22"/>
          <w:szCs w:val="22"/>
          <w:lang w:val="en-AU"/>
        </w:rPr>
        <w:t xml:space="preserve"> Commercially sourced graphene and </w:t>
      </w:r>
      <w:r w:rsidR="005D43DD" w:rsidRPr="00182A9D">
        <w:rPr>
          <w:rFonts w:ascii="Calibri" w:hAnsi="Calibri" w:cs="Calibri"/>
          <w:i/>
          <w:iCs/>
          <w:sz w:val="22"/>
          <w:szCs w:val="22"/>
          <w:lang w:val="en-AU"/>
        </w:rPr>
        <w:t>h</w:t>
      </w:r>
      <w:r w:rsidR="005D43DD">
        <w:rPr>
          <w:rFonts w:ascii="Calibri" w:hAnsi="Calibri" w:cs="Calibri"/>
          <w:sz w:val="22"/>
          <w:szCs w:val="22"/>
          <w:lang w:val="en-AU"/>
        </w:rPr>
        <w:t>-BN binding peptides were modified to incorporate a C</w:t>
      </w:r>
      <w:r w:rsidR="005D43DD" w:rsidRPr="00182A9D">
        <w:rPr>
          <w:rFonts w:ascii="Calibri" w:hAnsi="Calibri" w:cs="Calibri"/>
          <w:sz w:val="22"/>
          <w:szCs w:val="22"/>
          <w:vertAlign w:val="subscript"/>
          <w:lang w:val="en-AU"/>
        </w:rPr>
        <w:t>10</w:t>
      </w:r>
      <w:r w:rsidR="005D43DD">
        <w:rPr>
          <w:rFonts w:ascii="Calibri" w:hAnsi="Calibri" w:cs="Calibri"/>
          <w:sz w:val="22"/>
          <w:szCs w:val="22"/>
          <w:lang w:val="en-AU"/>
        </w:rPr>
        <w:t xml:space="preserve"> fatty acid chain at either the N- or C-terminus via thiol/maleimide coupling. The peptides were subsequently examined for binding at the target interface via quartz crystal microbalance (QCM) analysis and atomic force microscopy (AFM). Additional spectroscopic characterization was also completed and was complemented by computational simulation. The peptides were </w:t>
      </w:r>
      <w:r w:rsidR="00182A9D">
        <w:rPr>
          <w:rFonts w:ascii="Calibri" w:hAnsi="Calibri" w:cs="Calibri"/>
          <w:sz w:val="22"/>
          <w:szCs w:val="22"/>
          <w:lang w:val="en-AU"/>
        </w:rPr>
        <w:t>further</w:t>
      </w:r>
      <w:r w:rsidR="005D43DD">
        <w:rPr>
          <w:rFonts w:ascii="Calibri" w:hAnsi="Calibri" w:cs="Calibri"/>
          <w:sz w:val="22"/>
          <w:szCs w:val="22"/>
          <w:lang w:val="en-AU"/>
        </w:rPr>
        <w:t xml:space="preserve"> used to exfoliate individual graphene sheets from bulk graphite, which was achieved using bath sonication in water. The final materials were fully characterized through a series of spectroscopic and microscopy-based analysis methods.</w:t>
      </w:r>
    </w:p>
    <w:p w:rsidR="00045573" w:rsidRPr="006B3866" w:rsidRDefault="00045573" w:rsidP="00711813">
      <w:pPr>
        <w:jc w:val="both"/>
        <w:rPr>
          <w:rFonts w:ascii="Calibri" w:hAnsi="Calibri" w:cs="Calibri"/>
          <w:sz w:val="22"/>
          <w:szCs w:val="22"/>
          <w:lang w:val="en-AU"/>
        </w:rPr>
      </w:pPr>
    </w:p>
    <w:p w:rsidR="00711813" w:rsidRPr="006B3866" w:rsidRDefault="00711813" w:rsidP="00711813">
      <w:pPr>
        <w:jc w:val="both"/>
        <w:rPr>
          <w:rFonts w:ascii="Calibri" w:hAnsi="Calibri" w:cs="Calibri"/>
          <w:sz w:val="22"/>
          <w:szCs w:val="22"/>
          <w:lang w:val="en-AU"/>
        </w:rPr>
      </w:pPr>
      <w:r w:rsidRPr="005D43DD">
        <w:rPr>
          <w:rFonts w:ascii="Calibri" w:hAnsi="Calibri" w:cs="Calibri"/>
          <w:b/>
          <w:bCs/>
          <w:sz w:val="22"/>
          <w:szCs w:val="22"/>
          <w:lang w:val="en-AU"/>
        </w:rPr>
        <w:t>Results</w:t>
      </w:r>
      <w:r w:rsidR="005D43DD" w:rsidRPr="005D43DD">
        <w:rPr>
          <w:rFonts w:ascii="Calibri" w:hAnsi="Calibri" w:cs="Calibri"/>
          <w:b/>
          <w:bCs/>
          <w:sz w:val="22"/>
          <w:szCs w:val="22"/>
          <w:lang w:val="en-AU"/>
        </w:rPr>
        <w:t xml:space="preserve"> and Discussions</w:t>
      </w:r>
      <w:r w:rsidRPr="005D43DD">
        <w:rPr>
          <w:rFonts w:ascii="Calibri" w:hAnsi="Calibri" w:cs="Calibri"/>
          <w:b/>
          <w:bCs/>
          <w:sz w:val="22"/>
          <w:szCs w:val="22"/>
          <w:lang w:val="en-AU"/>
        </w:rPr>
        <w:t>.</w:t>
      </w:r>
      <w:r w:rsidRPr="006B3866">
        <w:rPr>
          <w:rFonts w:ascii="Calibri" w:hAnsi="Calibri" w:cs="Calibri"/>
          <w:sz w:val="22"/>
          <w:szCs w:val="22"/>
          <w:lang w:val="en-AU"/>
        </w:rPr>
        <w:t xml:space="preserve"> </w:t>
      </w:r>
      <w:r w:rsidR="005D43DD">
        <w:rPr>
          <w:rFonts w:ascii="Calibri" w:hAnsi="Calibri" w:cs="Calibri"/>
          <w:sz w:val="22"/>
          <w:szCs w:val="22"/>
          <w:lang w:val="en-AU"/>
        </w:rPr>
        <w:t xml:space="preserve">The results demonstrated significant affinity from the </w:t>
      </w:r>
      <w:r w:rsidR="005D43DD" w:rsidRPr="00F17E99">
        <w:rPr>
          <w:rFonts w:ascii="Calibri" w:hAnsi="Calibri" w:cs="Calibri"/>
          <w:i/>
          <w:iCs/>
          <w:sz w:val="22"/>
          <w:szCs w:val="22"/>
          <w:lang w:val="en-AU"/>
        </w:rPr>
        <w:t>h</w:t>
      </w:r>
      <w:r w:rsidR="005D43DD">
        <w:rPr>
          <w:rFonts w:ascii="Calibri" w:hAnsi="Calibri" w:cs="Calibri"/>
          <w:sz w:val="22"/>
          <w:szCs w:val="22"/>
          <w:lang w:val="en-AU"/>
        </w:rPr>
        <w:t xml:space="preserve">-BN and graphene binding peptides to their target materials. Once bound, the peptides arranged in a specific morphology at the nanosheet interface, as imaged by AFM. In general, changes in the peptide overlayer structure were achieved based upon the </w:t>
      </w:r>
      <w:r w:rsidR="00E44B4D">
        <w:rPr>
          <w:rFonts w:ascii="Calibri" w:hAnsi="Calibri" w:cs="Calibri"/>
          <w:sz w:val="22"/>
          <w:szCs w:val="22"/>
          <w:lang w:val="en-AU"/>
        </w:rPr>
        <w:t>biomolecule</w:t>
      </w:r>
      <w:r w:rsidR="005D43DD">
        <w:rPr>
          <w:rFonts w:ascii="Calibri" w:hAnsi="Calibri" w:cs="Calibri"/>
          <w:sz w:val="22"/>
          <w:szCs w:val="22"/>
          <w:lang w:val="en-AU"/>
        </w:rPr>
        <w:t xml:space="preserve"> solution concentration, sequence, nanosheet composition, and binding reaction time. In addition, this overlayer morphology and the</w:t>
      </w:r>
      <w:r w:rsidR="00E44B4D">
        <w:rPr>
          <w:rFonts w:ascii="Calibri" w:hAnsi="Calibri" w:cs="Calibri"/>
          <w:sz w:val="22"/>
          <w:szCs w:val="22"/>
          <w:lang w:val="en-AU"/>
        </w:rPr>
        <w:t xml:space="preserve"> bound</w:t>
      </w:r>
      <w:r w:rsidR="005D43DD">
        <w:rPr>
          <w:rFonts w:ascii="Calibri" w:hAnsi="Calibri" w:cs="Calibri"/>
          <w:sz w:val="22"/>
          <w:szCs w:val="22"/>
          <w:lang w:val="en-AU"/>
        </w:rPr>
        <w:t xml:space="preserve"> peptide structure w</w:t>
      </w:r>
      <w:r w:rsidR="00E44B4D">
        <w:rPr>
          <w:rFonts w:ascii="Calibri" w:hAnsi="Calibri" w:cs="Calibri"/>
          <w:sz w:val="22"/>
          <w:szCs w:val="22"/>
          <w:lang w:val="en-AU"/>
        </w:rPr>
        <w:t>ere</w:t>
      </w:r>
      <w:r w:rsidR="005D43DD">
        <w:rPr>
          <w:rFonts w:ascii="Calibri" w:hAnsi="Calibri" w:cs="Calibri"/>
          <w:sz w:val="22"/>
          <w:szCs w:val="22"/>
          <w:lang w:val="en-AU"/>
        </w:rPr>
        <w:t xml:space="preserve"> significantly altered based upon the incorporation of a fatty acid into the </w:t>
      </w:r>
      <w:r w:rsidR="00E44B4D">
        <w:rPr>
          <w:rFonts w:ascii="Calibri" w:hAnsi="Calibri" w:cs="Calibri"/>
          <w:sz w:val="22"/>
          <w:szCs w:val="22"/>
          <w:lang w:val="en-AU"/>
        </w:rPr>
        <w:t>biomolecule</w:t>
      </w:r>
      <w:bookmarkStart w:id="0" w:name="_GoBack"/>
      <w:bookmarkEnd w:id="0"/>
      <w:r w:rsidR="005D43DD">
        <w:rPr>
          <w:rFonts w:ascii="Calibri" w:hAnsi="Calibri" w:cs="Calibri"/>
          <w:sz w:val="22"/>
          <w:szCs w:val="22"/>
          <w:lang w:val="en-AU"/>
        </w:rPr>
        <w:t>. Once the binding event was quantified, the peptides were exploited for the exfoliation of individual nanosheets from bulk layered structures. This was achieved in water using simple bath sonication</w:t>
      </w:r>
      <w:r w:rsidR="00791A12">
        <w:rPr>
          <w:rFonts w:ascii="Calibri" w:hAnsi="Calibri" w:cs="Calibri"/>
          <w:sz w:val="22"/>
          <w:szCs w:val="22"/>
          <w:lang w:val="en-AU"/>
        </w:rPr>
        <w:t xml:space="preserve"> of bulk graphite powder in the presence of the graphene-binding sequences. Highly stable graphene sheets were </w:t>
      </w:r>
      <w:r w:rsidR="00182A9D">
        <w:rPr>
          <w:rFonts w:ascii="Calibri" w:hAnsi="Calibri" w:cs="Calibri"/>
          <w:sz w:val="22"/>
          <w:szCs w:val="22"/>
          <w:lang w:val="en-AU"/>
        </w:rPr>
        <w:t>produced</w:t>
      </w:r>
      <w:r w:rsidR="00791A12">
        <w:rPr>
          <w:rFonts w:ascii="Calibri" w:hAnsi="Calibri" w:cs="Calibri"/>
          <w:sz w:val="22"/>
          <w:szCs w:val="22"/>
          <w:lang w:val="en-AU"/>
        </w:rPr>
        <w:t xml:space="preserve"> from this approach, including few layered structures, where changes in the number of defects incorporated into the final 2D nanosheets was </w:t>
      </w:r>
      <w:r w:rsidR="00182A9D">
        <w:rPr>
          <w:rFonts w:ascii="Calibri" w:hAnsi="Calibri" w:cs="Calibri"/>
          <w:sz w:val="22"/>
          <w:szCs w:val="22"/>
          <w:lang w:val="en-AU"/>
        </w:rPr>
        <w:t>accessed</w:t>
      </w:r>
      <w:r w:rsidR="00791A12">
        <w:rPr>
          <w:rFonts w:ascii="Calibri" w:hAnsi="Calibri" w:cs="Calibri"/>
          <w:sz w:val="22"/>
          <w:szCs w:val="22"/>
          <w:lang w:val="en-AU"/>
        </w:rPr>
        <w:t xml:space="preserve"> based upon the incorporation of the fatty acid into the peptide. To this end, the fatty acid domain of the biomolecule was able to wrap the graphene edge, thereby diminishing defect incorporation at this region.</w:t>
      </w:r>
    </w:p>
    <w:p w:rsidR="00EF12F3" w:rsidRPr="006B3866" w:rsidRDefault="00EF12F3" w:rsidP="00711813">
      <w:pPr>
        <w:jc w:val="both"/>
        <w:rPr>
          <w:rFonts w:ascii="Calibri" w:hAnsi="Calibri" w:cs="Calibri"/>
          <w:sz w:val="22"/>
          <w:szCs w:val="22"/>
          <w:lang w:val="en-AU"/>
        </w:rPr>
      </w:pPr>
    </w:p>
    <w:p w:rsidR="00F97620" w:rsidRPr="00AE457B" w:rsidRDefault="00045573" w:rsidP="00DC0ABB">
      <w:pPr>
        <w:jc w:val="both"/>
        <w:rPr>
          <w:rFonts w:ascii="Calibri" w:hAnsi="Calibri" w:cs="Calibri"/>
          <w:sz w:val="22"/>
          <w:szCs w:val="22"/>
        </w:rPr>
      </w:pPr>
      <w:r w:rsidRPr="008B66E3">
        <w:rPr>
          <w:rFonts w:ascii="Calibri" w:hAnsi="Calibri" w:cs="Calibri"/>
          <w:b/>
          <w:bCs/>
          <w:sz w:val="22"/>
          <w:szCs w:val="22"/>
        </w:rPr>
        <w:t>Conclusion.</w:t>
      </w:r>
      <w:r w:rsidRPr="006B3866">
        <w:rPr>
          <w:rFonts w:ascii="Calibri" w:hAnsi="Calibri" w:cs="Calibri"/>
          <w:sz w:val="22"/>
          <w:szCs w:val="22"/>
        </w:rPr>
        <w:t xml:space="preserve"> </w:t>
      </w:r>
      <w:r w:rsidR="00791A12">
        <w:rPr>
          <w:rFonts w:ascii="Calibri" w:hAnsi="Calibri" w:cs="Calibri"/>
          <w:sz w:val="22"/>
          <w:szCs w:val="22"/>
        </w:rPr>
        <w:t xml:space="preserve">In </w:t>
      </w:r>
      <w:r w:rsidR="00182A9D">
        <w:rPr>
          <w:rFonts w:ascii="Calibri" w:hAnsi="Calibri" w:cs="Calibri"/>
          <w:sz w:val="22"/>
          <w:szCs w:val="22"/>
        </w:rPr>
        <w:t>summary</w:t>
      </w:r>
      <w:r w:rsidR="00791A12">
        <w:rPr>
          <w:rFonts w:ascii="Calibri" w:hAnsi="Calibri" w:cs="Calibri"/>
          <w:sz w:val="22"/>
          <w:szCs w:val="22"/>
        </w:rPr>
        <w:t xml:space="preserve">, peptide-based methods for the production of stable 2D nanosheet materials in water was achieved. These peptides bind to the material surface, generating an overlayer morphology that was dependent upon numerous parameters. This binding event was exploited for the exfoliation of individual graphene sheets from bulk graphite. Such results pave the way for the use peptides to both exfoliate nanosheets and eventually controllably assemble these materials into complex heterostructures based upon the affinity of the biomolecules. </w:t>
      </w:r>
    </w:p>
    <w:sectPr w:rsidR="00F97620" w:rsidRPr="00AE457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75FCB"/>
    <w:rsid w:val="00182A9D"/>
    <w:rsid w:val="001A21AD"/>
    <w:rsid w:val="002078AD"/>
    <w:rsid w:val="002226BB"/>
    <w:rsid w:val="00225236"/>
    <w:rsid w:val="002272B0"/>
    <w:rsid w:val="00300B92"/>
    <w:rsid w:val="0030585E"/>
    <w:rsid w:val="00387491"/>
    <w:rsid w:val="00483B05"/>
    <w:rsid w:val="004E28B9"/>
    <w:rsid w:val="004E5450"/>
    <w:rsid w:val="005220ED"/>
    <w:rsid w:val="0055229D"/>
    <w:rsid w:val="00562D19"/>
    <w:rsid w:val="0059609A"/>
    <w:rsid w:val="00597659"/>
    <w:rsid w:val="005D43DD"/>
    <w:rsid w:val="005E48A2"/>
    <w:rsid w:val="005F19FF"/>
    <w:rsid w:val="00641190"/>
    <w:rsid w:val="006B3866"/>
    <w:rsid w:val="00711813"/>
    <w:rsid w:val="00724E3C"/>
    <w:rsid w:val="00743C46"/>
    <w:rsid w:val="00791A12"/>
    <w:rsid w:val="008909C9"/>
    <w:rsid w:val="008B66E3"/>
    <w:rsid w:val="00947B77"/>
    <w:rsid w:val="009B2641"/>
    <w:rsid w:val="009E2228"/>
    <w:rsid w:val="009F06D6"/>
    <w:rsid w:val="00A266B4"/>
    <w:rsid w:val="00AE457B"/>
    <w:rsid w:val="00BC5FCC"/>
    <w:rsid w:val="00C60A71"/>
    <w:rsid w:val="00CC165A"/>
    <w:rsid w:val="00D55F3B"/>
    <w:rsid w:val="00DA2731"/>
    <w:rsid w:val="00DC0ABB"/>
    <w:rsid w:val="00DF1C8E"/>
    <w:rsid w:val="00E44B4D"/>
    <w:rsid w:val="00EF12F3"/>
    <w:rsid w:val="00F17E99"/>
    <w:rsid w:val="00F26BBE"/>
    <w:rsid w:val="00F9177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4039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Knecht, Marc R</dc:creator>
  <cp:keywords/>
  <cp:lastModifiedBy>Knecht, Marc R</cp:lastModifiedBy>
  <cp:revision>7</cp:revision>
  <cp:lastPrinted>2013-06-13T05:15:00Z</cp:lastPrinted>
  <dcterms:created xsi:type="dcterms:W3CDTF">2019-08-14T14:07:00Z</dcterms:created>
  <dcterms:modified xsi:type="dcterms:W3CDTF">2019-08-14T20:14:00Z</dcterms:modified>
</cp:coreProperties>
</file>