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513F" w14:textId="57CD3ED4" w:rsidR="00D208D2" w:rsidRPr="00203AED" w:rsidRDefault="00045869" w:rsidP="4FE71DF4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Feasibility study</w:t>
      </w:r>
      <w:r w:rsidR="00D208D2" w:rsidRPr="00203AE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of </w:t>
      </w:r>
      <w:r w:rsidR="00D208D2" w:rsidRPr="00203AED">
        <w:rPr>
          <w:rFonts w:ascii="Symbol" w:eastAsia="Calibri" w:hAnsi="Symbol" w:cs="Calibri"/>
          <w:b/>
          <w:bCs/>
          <w:kern w:val="0"/>
          <w:lang w:val="en-US"/>
          <w14:ligatures w14:val="none"/>
        </w:rPr>
        <w:t></w:t>
      </w:r>
      <w:r w:rsidR="00D208D2" w:rsidRPr="00203AE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-cyclodextrin polymer as a therapeutic agent for Alzheimer’s diseases</w:t>
      </w:r>
    </w:p>
    <w:p w14:paraId="137D4547" w14:textId="72DA44BD" w:rsidR="00C315D2" w:rsidRPr="0048367F" w:rsidRDefault="0048367F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 xml:space="preserve">Yuto </w:t>
      </w:r>
      <w:proofErr w:type="spellStart"/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Kubohira</w:t>
      </w:r>
      <w:proofErr w:type="spell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Nanami Okano, Toru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Taharabaru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Taishi Higashi, Keiichi Motoy</w:t>
      </w:r>
      <w:r w:rsidR="008453A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ma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47D76891" w14:textId="7FE36887" w:rsidR="00C315D2" w:rsidRPr="00C315D2" w:rsidRDefault="00EF41DB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G</w:t>
      </w:r>
      <w:r w:rsidR="00D208D2" w:rsidRPr="00D208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raduate School of Pharmaceutical Sciences, Kumamoto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208D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Kumamoto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208D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D93483" w14:textId="52935113" w:rsidR="00C315D2" w:rsidRDefault="0048367F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hAnsi="Times New Roman"/>
          <w:noProof/>
          <w:sz w:val="22"/>
          <w:szCs w:val="22"/>
          <w:lang w:eastAsia="ja-JP" w:bidi="ja-JP"/>
        </w:rPr>
        <w:drawing>
          <wp:anchor distT="0" distB="0" distL="114300" distR="114300" simplePos="0" relativeHeight="251658240" behindDoc="0" locked="0" layoutInCell="1" allowOverlap="1" wp14:anchorId="26755BB1" wp14:editId="0A5B32D5">
            <wp:simplePos x="0" y="0"/>
            <wp:positionH relativeFrom="column">
              <wp:posOffset>1335190</wp:posOffset>
            </wp:positionH>
            <wp:positionV relativeFrom="paragraph">
              <wp:posOffset>1920897</wp:posOffset>
            </wp:positionV>
            <wp:extent cx="3000375" cy="1278255"/>
            <wp:effectExtent l="0" t="0" r="0" b="0"/>
            <wp:wrapTopAndBottom/>
            <wp:docPr id="19404333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4386"/>
                    <a:stretch/>
                  </pic:blipFill>
                  <pic:spPr bwMode="auto">
                    <a:xfrm>
                      <a:off x="0" y="0"/>
                      <a:ext cx="300037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73A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Alzheimer's disease (AD), which is characterized by neurological disorders, cholesterol accumulation in the brain </w:t>
      </w:r>
      <w:r w:rsidR="00B91A70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and associated autophagy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dysfunction </w:t>
      </w:r>
      <w:r w:rsidR="008453A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are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involved in the exacerbation of the pathology. Therefore, therapeutic agents designed to reduce cholesterol accumulation in the brain are attracting attention. Cyclodextrins (</w:t>
      </w:r>
      <w:proofErr w:type="spellStart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CyDs</w:t>
      </w:r>
      <w:proofErr w:type="spellEnd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can solubilize cholesterol in 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 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cells and </w:t>
      </w:r>
      <w:r w:rsidR="00AB3A8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reduce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intracellular cholesterol accumulation</w:t>
      </w:r>
      <w:r w:rsidR="00EF41DB" w:rsidRPr="00EF41D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due to</w:t>
      </w:r>
      <w:r w:rsidR="00EF41DB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their inclusion properties</w:t>
      </w:r>
      <w:r w:rsidR="00AB3A8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B3A82" w:rsidRPr="00AB3A8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In particular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hydroxypropyl </w:t>
      </w:r>
      <w:r w:rsidR="00AB3A82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proofErr w:type="spellStart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(HP</w:t>
      </w:r>
      <w:r w:rsidR="00AB3A82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r w:rsidR="00AB3A82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proofErr w:type="spellStart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</w:t>
      </w:r>
      <w:r w:rsidR="00AB3A8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is expected to be effective as a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therapeutic agent for AD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6D658B" w:rsidRPr="006D658B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However,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high doses and long-term administration are required 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because of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low blood retention of HP-</w:t>
      </w:r>
      <w:r w:rsidR="00AB3A82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proofErr w:type="spellStart"/>
      <w:r w:rsidR="00B91A70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505C7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505C7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Thus,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there is concern that </w:t>
      </w:r>
      <w:r w:rsidR="00EF41DB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HP-</w:t>
      </w:r>
      <w:r w:rsidR="00EF41DB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EF41DB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proofErr w:type="spellStart"/>
      <w:r w:rsidR="00EF41DB" w:rsidRPr="00B91A7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CyD</w:t>
      </w:r>
      <w:proofErr w:type="spellEnd"/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m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ight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induce adverse effects such as ototoxicity and lung damage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6D658B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AB3A8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The water-soluble </w:t>
      </w:r>
      <w:r w:rsidR="0062627C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polymer (</w:t>
      </w:r>
      <w:r w:rsidR="0062627C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-CDP)</w:t>
      </w:r>
      <w:r w:rsidR="00BE2BF5" w:rsidRPr="00BE2B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E2BF5" w:rsidRPr="2021B9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(Figure 1</w:t>
      </w:r>
      <w:r w:rsidR="00BE2BF5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)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, in which </w:t>
      </w:r>
      <w:r w:rsidR="00F47244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is cross-linked with epichlorohydrin, has high blood retention and cholesterol inclusion activity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 Hence,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F41DB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EF41DB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</w:t>
      </w:r>
      <w:r w:rsidR="006262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is expected as a therapeutic agent for AD. In the present study, we evaluate</w:t>
      </w:r>
      <w:r w:rsidR="00EF41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d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the </w:t>
      </w:r>
      <w:r w:rsidR="003E69E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potential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of </w:t>
      </w:r>
      <w:r w:rsidR="0062627C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-CDP </w:t>
      </w:r>
      <w:r w:rsidR="003E69E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as a therapeutic agent for AD</w:t>
      </w:r>
      <w:r w:rsidR="0062627C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.</w:t>
      </w:r>
    </w:p>
    <w:p w14:paraId="6F763243" w14:textId="77777777" w:rsidR="0048367F" w:rsidRDefault="0048367F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47C823F5" w14:textId="5F2A5897" w:rsidR="00BE2BF5" w:rsidRPr="0048367F" w:rsidRDefault="00BE2BF5" w:rsidP="0048367F">
      <w:pPr>
        <w:spacing w:after="0" w:line="240" w:lineRule="auto"/>
        <w:jc w:val="center"/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48367F"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 xml:space="preserve">Structure of </w:t>
      </w:r>
      <w:r w:rsidR="0048367F" w:rsidRPr="0048367F">
        <w:rPr>
          <w:rFonts w:ascii="Symbol" w:hAnsi="Symbol" w:cs="Calibri"/>
          <w:kern w:val="0"/>
          <w:sz w:val="20"/>
          <w:szCs w:val="20"/>
          <w:lang w:val="en-GB" w:eastAsia="ja-JP"/>
          <w14:ligatures w14:val="none"/>
        </w:rPr>
        <w:t>b</w:t>
      </w:r>
      <w:r w:rsidR="0048367F"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>-CDP</w:t>
      </w:r>
    </w:p>
    <w:p w14:paraId="7B996BC3" w14:textId="77777777" w:rsidR="00BE2BF5" w:rsidRPr="00B91A70" w:rsidRDefault="00BE2BF5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48C0479A" w14:textId="6EC037F2" w:rsidR="00C315D2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E69E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</w:t>
      </w:r>
      <w:r w:rsidR="003E69E9" w:rsidRPr="003E69E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olubility phase diagrams were prepared to investigate the cholesterol solubilizing ability of </w:t>
      </w:r>
      <w:r w:rsidR="003E69E9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3E69E9" w:rsidRPr="003E69E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-CDP.</w:t>
      </w:r>
      <w:r w:rsidR="00F47244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15C2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he reducing effect of </w:t>
      </w:r>
      <w:r w:rsidR="00E15C22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-CDP on cholesterol accumulation was 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evaluated by 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detect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ing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the intracellular cholesterol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by filipin III staining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The</w:t>
      </w:r>
      <w:r w:rsidR="00045869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865B65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autophagy 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normalizing 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ability 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of </w:t>
      </w:r>
      <w:r w:rsidR="00865B6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865B65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-CDP 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in </w:t>
      </w:r>
      <w:r w:rsidR="00865B65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neuroblastoma cells treated with the cholesterol transport inhibitor 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was 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investigated</w:t>
      </w:r>
      <w:r w:rsidR="00D10DFD" w:rsidRPr="00D10DFD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by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W</w:t>
      </w:r>
      <w:r w:rsidR="00E15C22" w:rsidRPr="00E15C22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estern blot</w:t>
      </w:r>
      <w:r w:rsidR="00865B6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E15C2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 addition, t</w:t>
      </w:r>
      <w:r w:rsidR="00F47244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he blood retention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of </w:t>
      </w:r>
      <w:r w:rsidR="00045869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045869" w:rsidRPr="0008098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</w:t>
      </w:r>
      <w:r w:rsidR="00F47244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after the </w:t>
      </w:r>
      <w:r w:rsidR="0004586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subcutaneous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administration</w:t>
      </w:r>
      <w:r w:rsidR="00045869" w:rsidRPr="0004586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045869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in healthy mice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B445F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was </w:t>
      </w:r>
      <w:r w:rsidR="0004586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evaluated</w:t>
      </w:r>
      <w:r w:rsidR="0004586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B445F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by</w:t>
      </w:r>
      <w:r w:rsidR="00A94D0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measuring </w:t>
      </w:r>
      <w:r w:rsidR="00D10DF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 </w:t>
      </w:r>
      <w:r w:rsidR="00EB445F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fluorescence intensity of labelled</w:t>
      </w:r>
      <w:r w:rsidR="00EB445F" w:rsidRPr="00185BB5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B445F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EB445F" w:rsidRPr="0008098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</w:t>
      </w:r>
      <w:r w:rsidR="00EB445F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in plasma</w:t>
      </w:r>
      <w:r w:rsidR="0063742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 In addition</w:t>
      </w:r>
      <w:r w:rsidR="00EB445F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</w:t>
      </w:r>
      <w:r w:rsidR="00EB445F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63742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blood biochemistry tests </w:t>
      </w:r>
      <w:r w:rsidR="00637423" w:rsidRPr="0008098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of </w:t>
      </w:r>
      <w:r w:rsidR="00637423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637423" w:rsidRPr="0008098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-CDP</w:t>
      </w:r>
      <w:r w:rsidR="0063742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were conducted for </w:t>
      </w:r>
      <w:r w:rsidR="00F47244" w:rsidRPr="0062627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safety </w:t>
      </w:r>
      <w:r w:rsidR="00637423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assessment</w:t>
      </w:r>
      <w:r w:rsidR="00185BB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5690B47E" w14:textId="77777777" w:rsidR="00D10DFD" w:rsidRPr="00C315D2" w:rsidRDefault="00D10DFD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77A9E0F" w14:textId="5F2F43C3" w:rsidR="2021B9E9" w:rsidRPr="005F3D95" w:rsidRDefault="00795378" w:rsidP="2021B9E9">
      <w:pPr>
        <w:spacing w:after="0" w:line="240" w:lineRule="auto"/>
        <w:jc w:val="both"/>
        <w:rPr>
          <w:rFonts w:ascii="Arial" w:hAnsi="Arial" w:cs="Calibri"/>
          <w:sz w:val="20"/>
          <w:szCs w:val="20"/>
          <w:lang w:val="en-US" w:eastAsia="ja-JP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-CDP showed </w:t>
      </w:r>
      <w:r w:rsidR="00EF41D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higher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cholesterol solubilizing ability than HP-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In human neuroblastoma cells, 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-CDP was less toxic at high concentrations. Furthermore, 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-CDP decreased cholesterol accumulation and normalized autophagy in a concentration-dependent manner in cholesterol-accumulating neuroblastoma cells. 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-CDP showed </w:t>
      </w:r>
      <w:r w:rsidR="00505C71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longer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blood retention in mice than HP-</w:t>
      </w:r>
      <w:r w:rsidR="005F3D95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without affecting blood biochemical values</w:t>
      </w:r>
      <w:r w:rsidR="00EF41D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after its </w:t>
      </w:r>
      <w:r w:rsidR="00EF41DB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subcutaneous</w:t>
      </w:r>
      <w:r w:rsidR="00EF41DB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administration</w:t>
      </w:r>
      <w:r w:rsidR="005F3D95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37683296" w14:textId="77777777" w:rsidR="00C315D2" w:rsidRPr="00BE2BF5" w:rsidRDefault="00C315D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1AF10CAD" w14:textId="33476BA1" w:rsidR="00C315D2" w:rsidRPr="00243042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7461F" w:rsidRPr="0057461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These results suggest that </w:t>
      </w:r>
      <w:r w:rsidR="0057461F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57461F" w:rsidRPr="0057461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-CDP has </w:t>
      </w:r>
      <w:r w:rsidR="00BB39D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 </w:t>
      </w:r>
      <w:r w:rsidR="0057461F" w:rsidRPr="0057461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potential as a therapeutic agent for AD.</w:t>
      </w:r>
      <w:r w:rsidR="0057461F" w:rsidRPr="0057461F">
        <w:t xml:space="preserve"> </w:t>
      </w:r>
      <w:r w:rsidR="0057461F" w:rsidRPr="0057461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 the future, </w:t>
      </w:r>
      <w:r w:rsidR="00BB39D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the</w:t>
      </w:r>
      <w:r w:rsidR="00637423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development of</w:t>
      </w:r>
      <w:r w:rsidR="00BB39D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BB39DB" w:rsidRPr="00AB3A82">
        <w:rPr>
          <w:rFonts w:ascii="Symbol" w:eastAsia="ＭＳ 明朝" w:hAnsi="Symbol" w:cs="ＭＳ 明朝"/>
          <w:bCs/>
          <w:kern w:val="0"/>
          <w:sz w:val="20"/>
          <w:szCs w:val="20"/>
          <w:lang w:eastAsia="ja-JP"/>
          <w14:ligatures w14:val="none"/>
        </w:rPr>
        <w:t>b</w:t>
      </w:r>
      <w:r w:rsidR="00BB39DB" w:rsidRPr="005F3D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-CDP</w:t>
      </w:r>
      <w:r w:rsidR="00BB39DB" w:rsidRPr="0057461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BB39D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delivery </w:t>
      </w:r>
      <w:r w:rsidR="00F42C5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technique </w:t>
      </w:r>
      <w:r w:rsidR="00BB39D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to the brain and evaluation of therapeutic effect in the AD model mice are necessary.</w:t>
      </w:r>
    </w:p>
    <w:p w14:paraId="13F7CDB0" w14:textId="77777777" w:rsidR="0057461F" w:rsidRPr="0057461F" w:rsidRDefault="0057461F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23261BE9" w14:textId="1E4F27AA" w:rsidR="004D1FE8" w:rsidRPr="004D1FE8" w:rsidRDefault="004D1FE8" w:rsidP="004D1FE8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cs="Calibri" w:hint="eastAsia"/>
          <w:b/>
          <w:color w:val="000000" w:themeColor="text1"/>
          <w:kern w:val="0"/>
          <w:sz w:val="20"/>
          <w:szCs w:val="20"/>
          <w:lang w:eastAsia="ja-JP"/>
          <w14:ligatures w14:val="none"/>
        </w:rPr>
        <w:t>Acknowledgements</w:t>
      </w:r>
      <w:r w:rsidRPr="004D1FE8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>: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65F30160" w14:textId="129F601F" w:rsidR="00DE382A" w:rsidRDefault="00610F8B" w:rsidP="00DE382A">
      <w:pPr>
        <w:spacing w:after="0" w:line="240" w:lineRule="auto"/>
        <w:jc w:val="both"/>
        <w:rPr>
          <w:rFonts w:ascii="Arial" w:hAnsi="Arial" w:cs="Calibri"/>
          <w:b/>
          <w:color w:val="000000" w:themeColor="text1"/>
          <w:kern w:val="0"/>
          <w:sz w:val="20"/>
          <w:szCs w:val="20"/>
          <w:lang w:eastAsia="ja-JP"/>
          <w14:ligatures w14:val="none"/>
        </w:rPr>
      </w:pPr>
      <w:r w:rsidRPr="00610F8B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eastAsia="ja-JP"/>
          <w14:ligatures w14:val="none"/>
        </w:rPr>
        <w:t>This work was supported by</w:t>
      </w:r>
      <w:r w:rsidR="006D658B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6460ED" w:rsidRPr="006460ED"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Nihon </w:t>
      </w:r>
      <w:proofErr w:type="spellStart"/>
      <w:r w:rsidR="006460ED" w:rsidRPr="006460ED"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Shokuhin</w:t>
      </w:r>
      <w:proofErr w:type="spellEnd"/>
      <w:r w:rsidR="006460ED" w:rsidRPr="006460ED"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 Kako Co. LTD, </w:t>
      </w:r>
      <w:r w:rsidR="006460ED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of </w:t>
      </w:r>
      <w:r w:rsidR="006460ED" w:rsidRPr="006460ED"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Japan</w:t>
      </w:r>
      <w:r w:rsidR="006460ED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 and </w:t>
      </w:r>
      <w:r w:rsidRPr="00610F8B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eastAsia="ja-JP"/>
          <w14:ligatures w14:val="none"/>
        </w:rPr>
        <w:t>JST SPRING, Grant Number JPMJSP2127.</w:t>
      </w:r>
      <w:r w:rsidR="00DE382A" w:rsidRPr="00DE382A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3207CCF2" w14:textId="77777777" w:rsidR="00DE382A" w:rsidRDefault="00DE382A" w:rsidP="00DE382A">
      <w:pPr>
        <w:spacing w:after="0" w:line="240" w:lineRule="auto"/>
        <w:jc w:val="both"/>
        <w:rPr>
          <w:rFonts w:ascii="Arial" w:hAnsi="Arial" w:cs="Calibri"/>
          <w:b/>
          <w:color w:val="000000" w:themeColor="text1"/>
          <w:kern w:val="0"/>
          <w:sz w:val="20"/>
          <w:szCs w:val="20"/>
          <w:lang w:eastAsia="ja-JP"/>
          <w14:ligatures w14:val="none"/>
        </w:rPr>
      </w:pPr>
    </w:p>
    <w:p w14:paraId="31ACD0DD" w14:textId="36889D50" w:rsidR="00DE382A" w:rsidRPr="004D1FE8" w:rsidRDefault="00DE382A" w:rsidP="00DE382A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4D1FE8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>References: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4DD56DE6" w14:textId="77777777" w:rsidR="00DE382A" w:rsidRPr="004D1FE8" w:rsidRDefault="00DE382A" w:rsidP="00DE382A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(1) </w:t>
      </w:r>
      <w:r w:rsidRPr="006D658B"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Barbero-Camps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,</w:t>
      </w:r>
      <w:r w:rsidRPr="006D658B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 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E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.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 et al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 (20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18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) 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Autophagy 14:1129-1154</w:t>
      </w:r>
    </w:p>
    <w:p w14:paraId="0FE5F290" w14:textId="77777777" w:rsidR="00DE382A" w:rsidRDefault="00DE382A" w:rsidP="00DE382A">
      <w:pPr>
        <w:spacing w:after="0" w:line="240" w:lineRule="auto"/>
        <w:jc w:val="both"/>
        <w:rPr>
          <w:rFonts w:ascii="Arial" w:hAnsi="Arial" w:cs="Calibri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</w:pP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(2) 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Crumling, M.A. et al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 (20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17</w:t>
      </w:r>
      <w:r w:rsidRPr="004D1FE8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) </w:t>
      </w:r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 xml:space="preserve">Front. Cell. </w:t>
      </w:r>
      <w:proofErr w:type="spellStart"/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Neurosci</w:t>
      </w:r>
      <w:proofErr w:type="spellEnd"/>
      <w:r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val="en-US" w:eastAsia="ja-JP"/>
          <w14:ligatures w14:val="none"/>
        </w:rPr>
        <w:t>. 8:355</w:t>
      </w:r>
    </w:p>
    <w:p w14:paraId="10E2B341" w14:textId="03974845" w:rsidR="00DE382A" w:rsidRPr="00DE382A" w:rsidRDefault="00DE382A" w:rsidP="004D1FE8">
      <w:pPr>
        <w:jc w:val="both"/>
        <w:rPr>
          <w:rFonts w:ascii="Arial" w:hAnsi="Arial" w:cs="Calibri"/>
          <w:bCs/>
          <w:color w:val="000000" w:themeColor="text1"/>
          <w:kern w:val="0"/>
          <w:sz w:val="20"/>
          <w:szCs w:val="20"/>
          <w:lang w:eastAsia="ja-JP"/>
          <w14:ligatures w14:val="none"/>
        </w:rPr>
      </w:pPr>
    </w:p>
    <w:sectPr w:rsidR="00DE382A" w:rsidRPr="00DE3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45869"/>
    <w:rsid w:val="00080987"/>
    <w:rsid w:val="000D4641"/>
    <w:rsid w:val="00107368"/>
    <w:rsid w:val="00113BB7"/>
    <w:rsid w:val="00185BB5"/>
    <w:rsid w:val="002017E6"/>
    <w:rsid w:val="00203AED"/>
    <w:rsid w:val="00216615"/>
    <w:rsid w:val="00243042"/>
    <w:rsid w:val="00294059"/>
    <w:rsid w:val="003206E4"/>
    <w:rsid w:val="003A5271"/>
    <w:rsid w:val="003A6D5C"/>
    <w:rsid w:val="003E69E9"/>
    <w:rsid w:val="0048367F"/>
    <w:rsid w:val="004A51B6"/>
    <w:rsid w:val="004B59CE"/>
    <w:rsid w:val="004D1FE8"/>
    <w:rsid w:val="00505C71"/>
    <w:rsid w:val="00510CF8"/>
    <w:rsid w:val="0057461F"/>
    <w:rsid w:val="00575A29"/>
    <w:rsid w:val="005F3D95"/>
    <w:rsid w:val="00601754"/>
    <w:rsid w:val="00610F8B"/>
    <w:rsid w:val="0062627C"/>
    <w:rsid w:val="00637423"/>
    <w:rsid w:val="006460ED"/>
    <w:rsid w:val="006A34BE"/>
    <w:rsid w:val="006D658B"/>
    <w:rsid w:val="006F3F1C"/>
    <w:rsid w:val="007141F2"/>
    <w:rsid w:val="00746C43"/>
    <w:rsid w:val="007561D8"/>
    <w:rsid w:val="00795378"/>
    <w:rsid w:val="00796206"/>
    <w:rsid w:val="007A7E5B"/>
    <w:rsid w:val="007C367E"/>
    <w:rsid w:val="008071C5"/>
    <w:rsid w:val="008453AC"/>
    <w:rsid w:val="00865B65"/>
    <w:rsid w:val="00906D34"/>
    <w:rsid w:val="00933DC9"/>
    <w:rsid w:val="00936D4C"/>
    <w:rsid w:val="009523F9"/>
    <w:rsid w:val="009650DF"/>
    <w:rsid w:val="009B1CBB"/>
    <w:rsid w:val="009F3719"/>
    <w:rsid w:val="00A0516D"/>
    <w:rsid w:val="00A11816"/>
    <w:rsid w:val="00A9371C"/>
    <w:rsid w:val="00A94D03"/>
    <w:rsid w:val="00AB3A82"/>
    <w:rsid w:val="00B4721D"/>
    <w:rsid w:val="00B62BDB"/>
    <w:rsid w:val="00B8473A"/>
    <w:rsid w:val="00B91A70"/>
    <w:rsid w:val="00BB39DB"/>
    <w:rsid w:val="00BE2BF5"/>
    <w:rsid w:val="00C21815"/>
    <w:rsid w:val="00C315D2"/>
    <w:rsid w:val="00C353D8"/>
    <w:rsid w:val="00C758DA"/>
    <w:rsid w:val="00CF5A91"/>
    <w:rsid w:val="00D02BB1"/>
    <w:rsid w:val="00D10DFD"/>
    <w:rsid w:val="00D208D2"/>
    <w:rsid w:val="00D45A74"/>
    <w:rsid w:val="00D7428F"/>
    <w:rsid w:val="00DE382A"/>
    <w:rsid w:val="00E15C22"/>
    <w:rsid w:val="00EB445F"/>
    <w:rsid w:val="00EC3746"/>
    <w:rsid w:val="00EF41DB"/>
    <w:rsid w:val="00F173C5"/>
    <w:rsid w:val="00F42C5E"/>
    <w:rsid w:val="00F47244"/>
    <w:rsid w:val="00F539FB"/>
    <w:rsid w:val="00F85528"/>
    <w:rsid w:val="00FE67D6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45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悠斗 久保平</cp:lastModifiedBy>
  <cp:revision>2</cp:revision>
  <cp:lastPrinted>2025-05-26T23:38:00Z</cp:lastPrinted>
  <dcterms:created xsi:type="dcterms:W3CDTF">2025-05-27T01:57:00Z</dcterms:created>
  <dcterms:modified xsi:type="dcterms:W3CDTF">2025-05-27T01:57:00Z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