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2F" w:rsidRPr="0036436D" w:rsidRDefault="00CA552F" w:rsidP="0049338D">
      <w:pPr>
        <w:jc w:val="both"/>
        <w:rPr>
          <w:rFonts w:ascii="Calibri" w:eastAsia="맑은 고딕" w:hAnsi="Calibri" w:cs="Calibri"/>
          <w:b/>
          <w:color w:val="000000" w:themeColor="text1"/>
          <w:sz w:val="20"/>
          <w:szCs w:val="20"/>
        </w:rPr>
      </w:pPr>
      <w:r w:rsidRPr="0036436D">
        <w:rPr>
          <w:rFonts w:ascii="Calibri" w:eastAsia="맑은 고딕" w:hAnsi="Calibri" w:cs="Calibri"/>
          <w:b/>
          <w:color w:val="000000" w:themeColor="text1"/>
          <w:sz w:val="20"/>
          <w:szCs w:val="20"/>
        </w:rPr>
        <w:t>Chaperone-mediated autophagy impairment drives hepatic accumulation of TRIM44.</w:t>
      </w:r>
    </w:p>
    <w:p w:rsidR="005333FC" w:rsidRPr="0036436D" w:rsidRDefault="00CA552F" w:rsidP="0049338D">
      <w:pPr>
        <w:jc w:val="both"/>
        <w:rPr>
          <w:rFonts w:ascii="Calibri" w:hAnsi="Calibri" w:cs="Calibri"/>
          <w:color w:val="000000" w:themeColor="text1"/>
          <w:sz w:val="20"/>
          <w:szCs w:val="20"/>
          <w:vertAlign w:val="superscript"/>
        </w:rPr>
      </w:pPr>
      <w:r w:rsidRPr="0036436D">
        <w:rPr>
          <w:rFonts w:ascii="Calibri" w:hAnsi="Calibri" w:cs="Calibri"/>
          <w:color w:val="000000" w:themeColor="text1"/>
          <w:sz w:val="20"/>
          <w:szCs w:val="20"/>
        </w:rPr>
        <w:t>Ji Ye Hyun</w:t>
      </w:r>
      <w:r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, You-</w:t>
      </w:r>
      <w:proofErr w:type="spellStart"/>
      <w:r w:rsidRPr="0036436D">
        <w:rPr>
          <w:rFonts w:ascii="Calibri" w:hAnsi="Calibri" w:cs="Calibri"/>
          <w:color w:val="000000" w:themeColor="text1"/>
          <w:sz w:val="20"/>
          <w:szCs w:val="20"/>
        </w:rPr>
        <w:t>Jin</w:t>
      </w:r>
      <w:proofErr w:type="spellEnd"/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Choi</w:t>
      </w:r>
      <w:r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36436D">
        <w:rPr>
          <w:rFonts w:ascii="Calibri" w:hAnsi="Calibri" w:cs="Calibri"/>
          <w:color w:val="000000" w:themeColor="text1"/>
          <w:sz w:val="20"/>
          <w:szCs w:val="20"/>
        </w:rPr>
        <w:t>Yujeong</w:t>
      </w:r>
      <w:proofErr w:type="spellEnd"/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Choi</w:t>
      </w:r>
      <w:r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, Ji Min Lee</w:t>
      </w:r>
      <w:r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, Byung-</w:t>
      </w:r>
      <w:proofErr w:type="spellStart"/>
      <w:r w:rsidRPr="0036436D">
        <w:rPr>
          <w:rFonts w:ascii="Calibri" w:hAnsi="Calibri" w:cs="Calibri"/>
          <w:color w:val="000000" w:themeColor="text1"/>
          <w:sz w:val="20"/>
          <w:szCs w:val="20"/>
        </w:rPr>
        <w:t>Hoon</w:t>
      </w:r>
      <w:proofErr w:type="spellEnd"/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Lee</w:t>
      </w:r>
      <w:r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*. College of Pharmacy and Research Institute of Pharmaceutical Sciences, Seoul National University</w:t>
      </w:r>
      <w:r w:rsidR="00E0636F"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, Seoul, Republic of Korea</w:t>
      </w:r>
      <w:r w:rsidR="006728F0" w:rsidRPr="0036436D">
        <w:rPr>
          <w:rFonts w:ascii="Calibri" w:hAnsi="Calibri" w:cs="Calibri"/>
          <w:color w:val="000000" w:themeColor="text1"/>
          <w:sz w:val="20"/>
          <w:szCs w:val="20"/>
        </w:rPr>
        <w:t>;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College of Pharmacy, Daegu Catholic University</w:t>
      </w:r>
      <w:r w:rsidR="00E0636F" w:rsidRPr="0036436D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36436D">
        <w:rPr>
          <w:rFonts w:ascii="Calibri" w:hAnsi="Calibri" w:cs="Calibri"/>
          <w:color w:val="000000" w:themeColor="text1"/>
          <w:sz w:val="20"/>
          <w:szCs w:val="20"/>
        </w:rPr>
        <w:t>Gyeongsan</w:t>
      </w:r>
      <w:proofErr w:type="spellEnd"/>
      <w:r w:rsidRPr="0036436D">
        <w:rPr>
          <w:rFonts w:ascii="Calibri" w:hAnsi="Calibri" w:cs="Calibri"/>
          <w:color w:val="000000" w:themeColor="text1"/>
          <w:sz w:val="20"/>
          <w:szCs w:val="20"/>
        </w:rPr>
        <w:t>, Republic of Korea</w:t>
      </w:r>
      <w:r w:rsidR="005333FC" w:rsidRPr="0036436D">
        <w:rPr>
          <w:rFonts w:ascii="Calibri" w:hAnsi="Calibri" w:cs="Calibri" w:hint="eastAsia"/>
          <w:color w:val="000000" w:themeColor="text1"/>
          <w:sz w:val="20"/>
          <w:szCs w:val="20"/>
          <w:lang w:eastAsia="ko-KR"/>
        </w:rPr>
        <w:t>.</w:t>
      </w:r>
    </w:p>
    <w:p w:rsidR="00711813" w:rsidRPr="0036436D" w:rsidRDefault="00711813" w:rsidP="0049338D">
      <w:pPr>
        <w:pStyle w:val="Default"/>
        <w:jc w:val="both"/>
        <w:rPr>
          <w:color w:val="000000" w:themeColor="text1"/>
          <w:sz w:val="20"/>
          <w:szCs w:val="20"/>
          <w:lang w:val="en-AU"/>
        </w:rPr>
      </w:pPr>
      <w:r w:rsidRPr="0036436D">
        <w:rPr>
          <w:i/>
          <w:color w:val="000000" w:themeColor="text1"/>
          <w:sz w:val="20"/>
          <w:szCs w:val="20"/>
        </w:rPr>
        <w:t xml:space="preserve"> </w:t>
      </w:r>
    </w:p>
    <w:p w:rsidR="00CA552F" w:rsidRPr="0036436D" w:rsidRDefault="00CA552F" w:rsidP="0049338D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6436D">
        <w:rPr>
          <w:rFonts w:ascii="Calibri" w:hAnsi="Calibri" w:cs="Calibri"/>
          <w:b/>
          <w:color w:val="000000" w:themeColor="text1"/>
          <w:sz w:val="20"/>
          <w:szCs w:val="20"/>
        </w:rPr>
        <w:t>Background and Purpose</w:t>
      </w:r>
      <w:r w:rsidR="005333FC" w:rsidRPr="0036436D">
        <w:rPr>
          <w:rFonts w:ascii="Calibri" w:hAnsi="Calibri" w:cs="Calibri"/>
          <w:b/>
          <w:color w:val="000000" w:themeColor="text1"/>
          <w:sz w:val="20"/>
          <w:szCs w:val="20"/>
        </w:rPr>
        <w:t>.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Tripartite motif containing protein (TRIM44), a member of the TRIM family, is involved in ubiquitination and protein degradation via E3 ligases. Chaperone-mediated autophagy (CMA) selectively delivers cytosolic proteins to lysosomes, and its dysfunction is linked to metabolic dysfunction-associated steatohepatitis (MASH). Here, we examined how CMA regulates TRIM44 degradation in the liver. </w:t>
      </w:r>
    </w:p>
    <w:p w:rsidR="00CA552F" w:rsidRPr="0036436D" w:rsidRDefault="00CA552F" w:rsidP="0049338D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6436D">
        <w:rPr>
          <w:rFonts w:ascii="Calibri" w:hAnsi="Calibri" w:cs="Calibri"/>
          <w:b/>
          <w:color w:val="000000" w:themeColor="text1"/>
          <w:sz w:val="20"/>
          <w:szCs w:val="20"/>
        </w:rPr>
        <w:t>Results</w:t>
      </w:r>
      <w:r w:rsidR="005333FC" w:rsidRPr="0036436D">
        <w:rPr>
          <w:rFonts w:ascii="Calibri" w:hAnsi="Calibri" w:cs="Calibri"/>
          <w:b/>
          <w:color w:val="000000" w:themeColor="text1"/>
          <w:sz w:val="20"/>
          <w:szCs w:val="20"/>
        </w:rPr>
        <w:t>.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Sequence analysis of TRIM44 revealed a KFERQ-like motif. We verified the interaction between TRIM44 and </w:t>
      </w:r>
      <w:r w:rsidR="00530561" w:rsidRPr="0036436D">
        <w:rPr>
          <w:rFonts w:ascii="Calibri" w:hAnsi="Calibri" w:cs="Calibri"/>
          <w:color w:val="000000" w:themeColor="text1"/>
          <w:sz w:val="20"/>
          <w:szCs w:val="20"/>
        </w:rPr>
        <w:t>heat shock protein family A (Hsp70) member 8 (HSPA8/HSC70</w:t>
      </w:r>
      <w:r w:rsidR="00530561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in HEK293 cells, indicating that CMA contributes to TRIM44 degradation. Mutations within the KFERQ-like motif reduced the binding between TRIM44 and </w:t>
      </w:r>
      <w:r w:rsidR="00530561">
        <w:rPr>
          <w:rFonts w:ascii="Calibri" w:hAnsi="Calibri" w:cs="Calibri"/>
          <w:color w:val="000000" w:themeColor="text1"/>
          <w:sz w:val="20"/>
          <w:szCs w:val="20"/>
        </w:rPr>
        <w:t>HSPA8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, underscoring the motif’s importance in CMA recognition. Knockdown of lysosome-associated protein 2A (LAMP2A) or </w:t>
      </w:r>
      <w:r w:rsidR="00B44DF6">
        <w:rPr>
          <w:rFonts w:ascii="Calibri" w:hAnsi="Calibri" w:cs="Calibri"/>
          <w:color w:val="000000" w:themeColor="text1"/>
          <w:sz w:val="20"/>
          <w:szCs w:val="20"/>
        </w:rPr>
        <w:t>HSPA8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by siRNA increased TRIM44 protein levels. TRIM44 accumulated in lysosomes upon leupeptin treatment, and this accumulation was altered by co-treatment with siLAMP2A, supporting the dependence of TRIM44 degradation on CMA. 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Additionally, a cycloheximide chase assay in 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>primary mouse hepatocyte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>s transfected with si</w:t>
      </w:r>
      <w:r w:rsidR="00D56961" w:rsidRPr="0036436D">
        <w:rPr>
          <w:rFonts w:ascii="Calibri" w:hAnsi="Calibri" w:cs="Calibri"/>
          <w:iCs/>
          <w:color w:val="000000" w:themeColor="text1"/>
          <w:sz w:val="20"/>
          <w:szCs w:val="20"/>
        </w:rPr>
        <w:t>LAMP2A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 showed a reduced rate of 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>TRIM44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degradation in CMA-deficient cells</w:t>
      </w:r>
      <w:r w:rsidR="00D56961" w:rsidRPr="0036436D">
        <w:rPr>
          <w:rFonts w:ascii="Calibri" w:hAnsi="Calibri" w:cs="Calibri"/>
          <w:color w:val="000000" w:themeColor="text1"/>
          <w:sz w:val="20"/>
          <w:szCs w:val="20"/>
        </w:rPr>
        <w:t>. I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>n a MASH mouse model, reduced LAMP2A expression coincided with TRIM44 accumulation.</w:t>
      </w:r>
    </w:p>
    <w:p w:rsidR="00D56961" w:rsidRPr="0036436D" w:rsidRDefault="00CA552F" w:rsidP="00711813">
      <w:pPr>
        <w:jc w:val="both"/>
        <w:rPr>
          <w:rFonts w:ascii="Calibri" w:hAnsi="Calibri" w:cs="Calibri" w:hint="eastAsia"/>
          <w:color w:val="000000" w:themeColor="text1"/>
          <w:sz w:val="20"/>
          <w:szCs w:val="20"/>
        </w:rPr>
      </w:pPr>
      <w:r w:rsidRPr="0036436D">
        <w:rPr>
          <w:rFonts w:ascii="Calibri" w:hAnsi="Calibri" w:cs="Calibri"/>
          <w:b/>
          <w:color w:val="000000" w:themeColor="text1"/>
          <w:sz w:val="20"/>
          <w:szCs w:val="20"/>
        </w:rPr>
        <w:t>Conclusion</w:t>
      </w:r>
      <w:r w:rsidR="005333FC" w:rsidRPr="0036436D">
        <w:rPr>
          <w:rFonts w:ascii="Calibri" w:hAnsi="Calibri" w:cs="Calibri"/>
          <w:b/>
          <w:color w:val="000000" w:themeColor="text1"/>
          <w:sz w:val="20"/>
          <w:szCs w:val="20"/>
        </w:rPr>
        <w:t>.</w:t>
      </w:r>
      <w:r w:rsidRPr="0036436D">
        <w:rPr>
          <w:rFonts w:ascii="Calibri" w:hAnsi="Calibri" w:cs="Calibri"/>
          <w:color w:val="000000" w:themeColor="text1"/>
          <w:sz w:val="20"/>
          <w:szCs w:val="20"/>
        </w:rPr>
        <w:t xml:space="preserve"> These findings identify TRIM44 as a CMA substrate and suggest that impaired CMA-mediated degradation of TRIM44 may play a role in MASH development.</w:t>
      </w:r>
      <w:bookmarkStart w:id="0" w:name="_GoBack"/>
      <w:bookmarkEnd w:id="0"/>
    </w:p>
    <w:sectPr w:rsidR="00D56961" w:rsidRPr="0036436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26BB"/>
    <w:rsid w:val="002272B0"/>
    <w:rsid w:val="002921AF"/>
    <w:rsid w:val="00300B92"/>
    <w:rsid w:val="003238D9"/>
    <w:rsid w:val="00354D42"/>
    <w:rsid w:val="0036436D"/>
    <w:rsid w:val="00387491"/>
    <w:rsid w:val="00444224"/>
    <w:rsid w:val="00483B05"/>
    <w:rsid w:val="0049338D"/>
    <w:rsid w:val="004E28B9"/>
    <w:rsid w:val="004E50FC"/>
    <w:rsid w:val="004E5450"/>
    <w:rsid w:val="00530561"/>
    <w:rsid w:val="005333FC"/>
    <w:rsid w:val="0059609A"/>
    <w:rsid w:val="00597659"/>
    <w:rsid w:val="005D1700"/>
    <w:rsid w:val="005E48A2"/>
    <w:rsid w:val="005E62BE"/>
    <w:rsid w:val="006728F0"/>
    <w:rsid w:val="006825BA"/>
    <w:rsid w:val="00711813"/>
    <w:rsid w:val="00724E3C"/>
    <w:rsid w:val="00743C46"/>
    <w:rsid w:val="00760B17"/>
    <w:rsid w:val="00885303"/>
    <w:rsid w:val="00887098"/>
    <w:rsid w:val="008909C9"/>
    <w:rsid w:val="008A6B1D"/>
    <w:rsid w:val="00947B77"/>
    <w:rsid w:val="009E2228"/>
    <w:rsid w:val="009F06D6"/>
    <w:rsid w:val="00A266B4"/>
    <w:rsid w:val="00A71DEF"/>
    <w:rsid w:val="00AE2DA6"/>
    <w:rsid w:val="00AE5413"/>
    <w:rsid w:val="00B44DF6"/>
    <w:rsid w:val="00BC5FCC"/>
    <w:rsid w:val="00C132EC"/>
    <w:rsid w:val="00C60A71"/>
    <w:rsid w:val="00CA552F"/>
    <w:rsid w:val="00D55F3B"/>
    <w:rsid w:val="00D56961"/>
    <w:rsid w:val="00DA2731"/>
    <w:rsid w:val="00E0636F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FB455"/>
  <w15:chartTrackingRefBased/>
  <w15:docId w15:val="{3355AC4C-6665-474C-89B1-68042DD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Char">
    <w:name w:val="제목 5 Char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4">
    <w:name w:val="Strong"/>
    <w:uiPriority w:val="22"/>
    <w:qFormat/>
    <w:rsid w:val="00743C46"/>
    <w:rPr>
      <w:b/>
      <w:bCs/>
    </w:rPr>
  </w:style>
  <w:style w:type="character" w:styleId="a5">
    <w:name w:val="Hyperlink"/>
    <w:uiPriority w:val="99"/>
    <w:unhideWhenUsed/>
    <w:rsid w:val="00F90F73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3F22E-5FDC-4FDF-98B1-9850F9982C05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현지예</cp:lastModifiedBy>
  <cp:revision>12</cp:revision>
  <cp:lastPrinted>2013-06-13T06:15:00Z</cp:lastPrinted>
  <dcterms:created xsi:type="dcterms:W3CDTF">2025-09-15T06:08:00Z</dcterms:created>
  <dcterms:modified xsi:type="dcterms:W3CDTF">2025-09-15T07:23:00Z</dcterms:modified>
</cp:coreProperties>
</file>