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9384" w14:textId="18EFF5F0" w:rsidR="00B85370" w:rsidRDefault="002308FE" w:rsidP="00B853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Precision phenotyping</w:t>
      </w:r>
      <w:r w:rsidR="00934661">
        <w:rPr>
          <w:b/>
          <w:bCs/>
          <w:sz w:val="44"/>
          <w:szCs w:val="44"/>
          <w:lang w:val="en-US"/>
        </w:rPr>
        <w:t xml:space="preserve"> reveal</w:t>
      </w:r>
      <w:r>
        <w:rPr>
          <w:b/>
          <w:bCs/>
          <w:sz w:val="44"/>
          <w:szCs w:val="44"/>
          <w:lang w:val="en-US"/>
        </w:rPr>
        <w:t>s</w:t>
      </w:r>
      <w:r w:rsidR="00934661">
        <w:rPr>
          <w:b/>
          <w:bCs/>
          <w:sz w:val="44"/>
          <w:szCs w:val="44"/>
          <w:lang w:val="en-US"/>
        </w:rPr>
        <w:t xml:space="preserve"> benefic</w:t>
      </w:r>
      <w:r w:rsidR="00AD6F29">
        <w:rPr>
          <w:b/>
          <w:bCs/>
          <w:sz w:val="44"/>
          <w:szCs w:val="44"/>
          <w:lang w:val="en-US"/>
        </w:rPr>
        <w:t>i</w:t>
      </w:r>
      <w:r w:rsidR="00934661">
        <w:rPr>
          <w:b/>
          <w:bCs/>
          <w:sz w:val="44"/>
          <w:szCs w:val="44"/>
          <w:lang w:val="en-US"/>
        </w:rPr>
        <w:t>al drought responses in faba bean</w:t>
      </w:r>
    </w:p>
    <w:p w14:paraId="4FE40259" w14:textId="72705D27" w:rsidR="00B85370" w:rsidRPr="00E2531B" w:rsidRDefault="00B85370" w:rsidP="00B85370">
      <w:pPr>
        <w:pStyle w:val="NWFAutoren"/>
        <w:rPr>
          <w:bCs/>
          <w:vertAlign w:val="superscript"/>
          <w:lang w:val="en-US"/>
        </w:rPr>
      </w:pPr>
      <w:r w:rsidRPr="00E2531B">
        <w:rPr>
          <w:bCs/>
          <w:u w:val="single"/>
          <w:lang w:val="en-US"/>
        </w:rPr>
        <w:t>Scheer</w:t>
      </w:r>
      <w:r w:rsidR="000F5ADB">
        <w:rPr>
          <w:bCs/>
          <w:u w:val="single"/>
          <w:lang w:val="en-US"/>
        </w:rPr>
        <w:t xml:space="preserve"> L</w:t>
      </w:r>
      <w:r w:rsidRPr="00E2531B">
        <w:rPr>
          <w:bCs/>
          <w:u w:val="single"/>
          <w:vertAlign w:val="superscript"/>
          <w:lang w:val="en-US"/>
        </w:rPr>
        <w:t>1</w:t>
      </w:r>
      <w:r w:rsidR="000F5ADB">
        <w:rPr>
          <w:bCs/>
          <w:lang w:val="en-US"/>
        </w:rPr>
        <w:t xml:space="preserve"> , </w:t>
      </w:r>
      <w:r w:rsidRPr="00E2531B">
        <w:rPr>
          <w:bCs/>
          <w:lang w:val="en-US"/>
        </w:rPr>
        <w:t>Wittkop</w:t>
      </w:r>
      <w:r w:rsidR="000F5ADB">
        <w:rPr>
          <w:bCs/>
          <w:lang w:val="en-US"/>
        </w:rPr>
        <w:t xml:space="preserve"> B</w:t>
      </w:r>
      <w:r w:rsidRPr="00E2531B">
        <w:rPr>
          <w:bCs/>
          <w:vertAlign w:val="superscript"/>
          <w:lang w:val="en-US"/>
        </w:rPr>
        <w:t>1</w:t>
      </w:r>
      <w:r w:rsidRPr="00E2531B">
        <w:rPr>
          <w:bCs/>
          <w:lang w:val="en-US"/>
        </w:rPr>
        <w:t xml:space="preserve"> ,</w:t>
      </w:r>
      <w:r w:rsidR="000F5ADB">
        <w:rPr>
          <w:bCs/>
          <w:lang w:val="en-US"/>
        </w:rPr>
        <w:t xml:space="preserve"> </w:t>
      </w:r>
      <w:r>
        <w:rPr>
          <w:bCs/>
          <w:lang w:val="en-US"/>
        </w:rPr>
        <w:t>Stahl</w:t>
      </w:r>
      <w:r w:rsidR="000F5ADB">
        <w:rPr>
          <w:bCs/>
          <w:lang w:val="en-US"/>
        </w:rPr>
        <w:t xml:space="preserve"> A</w:t>
      </w:r>
      <w:r>
        <w:rPr>
          <w:bCs/>
          <w:lang w:val="en-US"/>
        </w:rPr>
        <w:t xml:space="preserve"> </w:t>
      </w:r>
      <w:r>
        <w:rPr>
          <w:bCs/>
          <w:vertAlign w:val="superscript"/>
          <w:lang w:val="en-US"/>
        </w:rPr>
        <w:t>3</w:t>
      </w:r>
      <w:r w:rsidRPr="00E2531B">
        <w:rPr>
          <w:bCs/>
          <w:lang w:val="en-US"/>
        </w:rPr>
        <w:t xml:space="preserve"> </w:t>
      </w:r>
      <w:r>
        <w:rPr>
          <w:bCs/>
          <w:lang w:val="en-US"/>
        </w:rPr>
        <w:t xml:space="preserve">, </w:t>
      </w:r>
      <w:r w:rsidRPr="00E2531B">
        <w:rPr>
          <w:bCs/>
          <w:lang w:val="en-US"/>
        </w:rPr>
        <w:t>Sass</w:t>
      </w:r>
      <w:r w:rsidR="000F5ADB">
        <w:rPr>
          <w:bCs/>
          <w:lang w:val="en-US"/>
        </w:rPr>
        <w:t xml:space="preserve"> O</w:t>
      </w:r>
      <w:r w:rsidRPr="00E2531B">
        <w:rPr>
          <w:bCs/>
          <w:vertAlign w:val="superscript"/>
          <w:lang w:val="en-US"/>
        </w:rPr>
        <w:t>2</w:t>
      </w:r>
      <w:r w:rsidR="000F5ADB">
        <w:rPr>
          <w:bCs/>
          <w:lang w:val="en-US"/>
        </w:rPr>
        <w:t xml:space="preserve"> , </w:t>
      </w:r>
      <w:r w:rsidRPr="00E2531B">
        <w:rPr>
          <w:bCs/>
          <w:lang w:val="en-US"/>
        </w:rPr>
        <w:t>Welna</w:t>
      </w:r>
      <w:r w:rsidR="000F5ADB">
        <w:rPr>
          <w:bCs/>
          <w:lang w:val="en-US"/>
        </w:rPr>
        <w:t xml:space="preserve"> G</w:t>
      </w:r>
      <w:r w:rsidRPr="00E2531B">
        <w:rPr>
          <w:bCs/>
          <w:vertAlign w:val="superscript"/>
          <w:lang w:val="en-US"/>
        </w:rPr>
        <w:t>2</w:t>
      </w:r>
      <w:r w:rsidR="000F5ADB">
        <w:rPr>
          <w:bCs/>
          <w:lang w:val="en-US"/>
        </w:rPr>
        <w:t xml:space="preserve">, </w:t>
      </w:r>
      <w:r w:rsidRPr="00E2531B">
        <w:rPr>
          <w:bCs/>
          <w:lang w:val="en-US"/>
        </w:rPr>
        <w:t>Snowdon</w:t>
      </w:r>
      <w:r w:rsidR="000F5ADB">
        <w:rPr>
          <w:bCs/>
          <w:lang w:val="en-US"/>
        </w:rPr>
        <w:t xml:space="preserve"> R</w:t>
      </w:r>
      <w:r w:rsidRPr="00E2531B">
        <w:rPr>
          <w:bCs/>
          <w:vertAlign w:val="superscript"/>
          <w:lang w:val="en-US"/>
        </w:rPr>
        <w:t>1</w:t>
      </w:r>
      <w:r w:rsidR="000F5ADB">
        <w:rPr>
          <w:bCs/>
          <w:vertAlign w:val="superscript"/>
          <w:lang w:val="en-US"/>
        </w:rPr>
        <w:t xml:space="preserve"> </w:t>
      </w:r>
    </w:p>
    <w:p w14:paraId="2DAC0E91" w14:textId="77777777" w:rsidR="002F231C" w:rsidRDefault="002F231C" w:rsidP="002F231C">
      <w:pPr>
        <w:pStyle w:val="NWFAutoren"/>
        <w:rPr>
          <w:lang w:val="en-US"/>
        </w:rPr>
      </w:pPr>
    </w:p>
    <w:p w14:paraId="4CBB96BA" w14:textId="60897D29" w:rsidR="002F231C" w:rsidRPr="00E2531B" w:rsidRDefault="002F231C" w:rsidP="002F231C">
      <w:pPr>
        <w:pStyle w:val="NWFAutoren"/>
        <w:rPr>
          <w:lang w:val="en-US"/>
        </w:rPr>
      </w:pPr>
      <w:r>
        <w:rPr>
          <w:lang w:val="en-US"/>
        </w:rPr>
        <w:t>Lennart.scheer</w:t>
      </w:r>
      <w:r w:rsidRPr="00E2531B">
        <w:rPr>
          <w:lang w:val="en-US"/>
        </w:rPr>
        <w:t>@ag</w:t>
      </w:r>
      <w:r>
        <w:rPr>
          <w:lang w:val="en-US"/>
        </w:rPr>
        <w:t>rar</w:t>
      </w:r>
      <w:r w:rsidRPr="00E2531B">
        <w:rPr>
          <w:lang w:val="en-US"/>
        </w:rPr>
        <w:t>.uni-giessen.de</w:t>
      </w:r>
    </w:p>
    <w:p w14:paraId="53939BAE" w14:textId="77777777" w:rsidR="002F231C" w:rsidRDefault="002F231C" w:rsidP="00B85370">
      <w:pPr>
        <w:pStyle w:val="NWFAutoren"/>
        <w:rPr>
          <w:vertAlign w:val="superscript"/>
          <w:lang w:val="en-US"/>
        </w:rPr>
      </w:pPr>
    </w:p>
    <w:p w14:paraId="788154AE" w14:textId="3FA277D7" w:rsidR="002F231C" w:rsidRDefault="00B85370" w:rsidP="00B85370">
      <w:pPr>
        <w:pStyle w:val="NWFAutoren"/>
        <w:rPr>
          <w:lang w:val="en-US"/>
        </w:rPr>
      </w:pPr>
      <w:r w:rsidRPr="00E2531B">
        <w:rPr>
          <w:vertAlign w:val="superscript"/>
          <w:lang w:val="en-US"/>
        </w:rPr>
        <w:t>1</w:t>
      </w:r>
      <w:r w:rsidR="002F231C">
        <w:rPr>
          <w:vertAlign w:val="superscript"/>
          <w:lang w:val="en-US"/>
        </w:rPr>
        <w:tab/>
      </w:r>
      <w:r w:rsidRPr="00E2531B">
        <w:rPr>
          <w:lang w:val="en-US"/>
        </w:rPr>
        <w:t>Department of Plant Breeding, Justus Liebig University</w:t>
      </w:r>
      <w:r w:rsidR="002F231C">
        <w:rPr>
          <w:lang w:val="en-US"/>
        </w:rPr>
        <w:t>,</w:t>
      </w:r>
      <w:r w:rsidRPr="00E2531B">
        <w:rPr>
          <w:lang w:val="en-US"/>
        </w:rPr>
        <w:t xml:space="preserve"> Giessen, Germany</w:t>
      </w:r>
    </w:p>
    <w:p w14:paraId="342E0E34" w14:textId="074B3944" w:rsidR="00B85370" w:rsidRDefault="00B85370" w:rsidP="00B85370">
      <w:pPr>
        <w:pStyle w:val="NWFAutoren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31B">
        <w:rPr>
          <w:vertAlign w:val="superscript"/>
          <w:lang w:val="en-US"/>
        </w:rPr>
        <w:t>2</w:t>
      </w:r>
      <w:r w:rsidR="002F231C">
        <w:rPr>
          <w:lang w:val="en-US"/>
        </w:rPr>
        <w:tab/>
      </w:r>
      <w:r w:rsidRPr="00E2531B">
        <w:rPr>
          <w:lang w:val="en-US"/>
        </w:rPr>
        <w:t>NPZ Hans-Georg Lembke KG, Holtsee, Germany</w:t>
      </w:r>
      <w:r w:rsidRPr="00E25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5E3AF90" w14:textId="0D639046" w:rsidR="00B85370" w:rsidRDefault="00B85370" w:rsidP="002F231C">
      <w:pPr>
        <w:pStyle w:val="NWFAutoren"/>
        <w:ind w:left="705" w:hanging="705"/>
        <w:rPr>
          <w:lang w:val="en-US"/>
        </w:rPr>
      </w:pPr>
      <w:r>
        <w:rPr>
          <w:vertAlign w:val="superscript"/>
          <w:lang w:val="en-US"/>
        </w:rPr>
        <w:t>3</w:t>
      </w:r>
      <w:r w:rsidR="002F231C">
        <w:rPr>
          <w:vertAlign w:val="superscript"/>
          <w:lang w:val="en-US"/>
        </w:rPr>
        <w:tab/>
      </w:r>
      <w:r>
        <w:rPr>
          <w:lang w:val="en-US"/>
        </w:rPr>
        <w:t>Institute for Resistance Research and Stress Tolerance, Julius Kühn-Institute (JKI), Quedlinburg, Germany</w:t>
      </w:r>
    </w:p>
    <w:p w14:paraId="6AD31CDF" w14:textId="77777777" w:rsidR="005B684D" w:rsidRPr="003A57B6" w:rsidRDefault="005B684D" w:rsidP="00B85370">
      <w:pPr>
        <w:pStyle w:val="NWFAutoren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A3A462" w14:textId="15938731" w:rsidR="00B85370" w:rsidRPr="001E2886" w:rsidRDefault="00B85370" w:rsidP="00B85370">
      <w:pPr>
        <w:pStyle w:val="NWFText"/>
        <w:spacing w:after="120"/>
        <w:jc w:val="both"/>
        <w:rPr>
          <w:lang w:val="en-US"/>
        </w:rPr>
      </w:pPr>
      <w:bookmarkStart w:id="0" w:name="_GoBack"/>
      <w:bookmarkEnd w:id="0"/>
      <w:r w:rsidRPr="001E2886">
        <w:rPr>
          <w:lang w:val="en-US"/>
        </w:rPr>
        <w:t xml:space="preserve">Drought stress is one of the most crucial abiotic stress factors threatening worldwide cultivation of faba beans. </w:t>
      </w:r>
      <w:r>
        <w:rPr>
          <w:lang w:val="en-US"/>
        </w:rPr>
        <w:t>In the face of climate change, b</w:t>
      </w:r>
      <w:r w:rsidRPr="001E2886">
        <w:rPr>
          <w:lang w:val="en-US"/>
        </w:rPr>
        <w:t xml:space="preserve">reeding for drought stress tolerant genotypes is </w:t>
      </w:r>
      <w:r w:rsidR="005B684D">
        <w:rPr>
          <w:lang w:val="en-US"/>
        </w:rPr>
        <w:t>gaining</w:t>
      </w:r>
      <w:r>
        <w:rPr>
          <w:lang w:val="en-US"/>
        </w:rPr>
        <w:t xml:space="preserve"> further </w:t>
      </w:r>
      <w:r w:rsidRPr="001E2886">
        <w:rPr>
          <w:lang w:val="en-US"/>
        </w:rPr>
        <w:t xml:space="preserve">importance under increasing temperatures and </w:t>
      </w:r>
      <w:r w:rsidR="005B684D">
        <w:rPr>
          <w:lang w:val="en-US"/>
        </w:rPr>
        <w:t>prolonged</w:t>
      </w:r>
      <w:r w:rsidR="005B684D" w:rsidRPr="001E2886">
        <w:rPr>
          <w:lang w:val="en-US"/>
        </w:rPr>
        <w:t xml:space="preserve"> </w:t>
      </w:r>
      <w:r w:rsidRPr="001E2886">
        <w:rPr>
          <w:lang w:val="en-US"/>
        </w:rPr>
        <w:t xml:space="preserve">drought periods. </w:t>
      </w:r>
      <w:r w:rsidR="005B684D">
        <w:rPr>
          <w:lang w:val="en-US"/>
        </w:rPr>
        <w:t>Here we screened</w:t>
      </w:r>
      <w:r w:rsidRPr="001E2886">
        <w:rPr>
          <w:lang w:val="en-US"/>
        </w:rPr>
        <w:t xml:space="preserve"> a diverse </w:t>
      </w:r>
      <w:r w:rsidR="005B684D" w:rsidRPr="001E2886">
        <w:rPr>
          <w:i/>
          <w:lang w:val="en-US"/>
        </w:rPr>
        <w:t>Vicia faba</w:t>
      </w:r>
      <w:r w:rsidR="005B684D" w:rsidRPr="001E2886">
        <w:rPr>
          <w:lang w:val="en-US"/>
        </w:rPr>
        <w:t xml:space="preserve"> </w:t>
      </w:r>
      <w:r w:rsidRPr="001E2886">
        <w:rPr>
          <w:lang w:val="en-US"/>
        </w:rPr>
        <w:t>genotype</w:t>
      </w:r>
      <w:r>
        <w:rPr>
          <w:lang w:val="en-US"/>
        </w:rPr>
        <w:t xml:space="preserve"> panel</w:t>
      </w:r>
      <w:r w:rsidRPr="001E2886">
        <w:rPr>
          <w:lang w:val="en-US"/>
        </w:rPr>
        <w:t xml:space="preserve"> </w:t>
      </w:r>
      <w:r w:rsidR="005B684D">
        <w:rPr>
          <w:lang w:val="en-US"/>
        </w:rPr>
        <w:t>under controlled, field-like conditions</w:t>
      </w:r>
      <w:r w:rsidR="001B6118">
        <w:rPr>
          <w:lang w:val="en-US"/>
        </w:rPr>
        <w:t>,</w:t>
      </w:r>
      <w:r w:rsidR="005B684D">
        <w:rPr>
          <w:lang w:val="en-US"/>
        </w:rPr>
        <w:t xml:space="preserve"> using a unique precision drought phenotyping platform </w:t>
      </w:r>
      <w:r w:rsidR="001B6118">
        <w:rPr>
          <w:lang w:val="en-US"/>
        </w:rPr>
        <w:t>to</w:t>
      </w:r>
      <w:r w:rsidR="005B684D">
        <w:rPr>
          <w:lang w:val="en-US"/>
        </w:rPr>
        <w:t xml:space="preserve"> identify </w:t>
      </w:r>
      <w:r w:rsidRPr="001E2886">
        <w:rPr>
          <w:lang w:val="en-US"/>
        </w:rPr>
        <w:t xml:space="preserve">morphological and physiological traits associated with relevant drought stress tolerance </w:t>
      </w:r>
      <w:r>
        <w:rPr>
          <w:lang w:val="en-US"/>
        </w:rPr>
        <w:t>characters</w:t>
      </w:r>
      <w:r w:rsidR="001B6118">
        <w:rPr>
          <w:lang w:val="en-US"/>
        </w:rPr>
        <w:t>, along with interesting genotypes as crossing partners for future for breeding</w:t>
      </w:r>
      <w:r w:rsidRPr="001E2886">
        <w:rPr>
          <w:lang w:val="en-US"/>
        </w:rPr>
        <w:t>.</w:t>
      </w:r>
    </w:p>
    <w:p w14:paraId="0AE11D3D" w14:textId="5B66FE42" w:rsidR="00B85370" w:rsidRPr="00AD6F29" w:rsidRDefault="005B684D" w:rsidP="00AD6F29">
      <w:pPr>
        <w:pStyle w:val="NWFText"/>
        <w:spacing w:after="120"/>
        <w:jc w:val="both"/>
        <w:rPr>
          <w:lang w:val="en-US"/>
        </w:rPr>
      </w:pPr>
      <w:r>
        <w:rPr>
          <w:lang w:val="en-US"/>
        </w:rPr>
        <w:t>80 diverse</w:t>
      </w:r>
      <w:r w:rsidR="00B85370" w:rsidRPr="001E2886">
        <w:rPr>
          <w:lang w:val="en-US"/>
        </w:rPr>
        <w:t xml:space="preserve"> genotypes </w:t>
      </w:r>
      <w:r w:rsidR="00B85370">
        <w:rPr>
          <w:lang w:val="en-US"/>
        </w:rPr>
        <w:t>we</w:t>
      </w:r>
      <w:r w:rsidR="00B85370" w:rsidRPr="001E2886">
        <w:rPr>
          <w:lang w:val="en-US"/>
        </w:rPr>
        <w:t xml:space="preserve">re </w:t>
      </w:r>
      <w:r w:rsidR="00B85370">
        <w:rPr>
          <w:lang w:val="en-US"/>
        </w:rPr>
        <w:t>gr</w:t>
      </w:r>
      <w:r w:rsidR="00B85370" w:rsidRPr="001E2886">
        <w:rPr>
          <w:lang w:val="en-US"/>
        </w:rPr>
        <w:t>own in</w:t>
      </w:r>
      <w:r>
        <w:rPr>
          <w:lang w:val="en-US"/>
        </w:rPr>
        <w:t xml:space="preserve"> </w:t>
      </w:r>
      <w:r w:rsidR="00B85370" w:rsidRPr="001E2886">
        <w:rPr>
          <w:lang w:val="en-US"/>
        </w:rPr>
        <w:t xml:space="preserve">240 large containers with a 90 cm deep soil profile in </w:t>
      </w:r>
      <w:r w:rsidR="00B85370">
        <w:rPr>
          <w:lang w:val="en-US"/>
        </w:rPr>
        <w:t>a</w:t>
      </w:r>
      <w:r w:rsidR="00B85370" w:rsidRPr="001E2886">
        <w:rPr>
          <w:lang w:val="en-US"/>
        </w:rPr>
        <w:t xml:space="preserve"> fully</w:t>
      </w:r>
      <w:r w:rsidR="005D4DDF">
        <w:rPr>
          <w:lang w:val="en-US"/>
        </w:rPr>
        <w:t>-</w:t>
      </w:r>
      <w:r w:rsidR="00B85370" w:rsidRPr="001E2886">
        <w:rPr>
          <w:lang w:val="en-US"/>
        </w:rPr>
        <w:t>automated</w:t>
      </w:r>
      <w:r w:rsidR="00B85370" w:rsidRPr="00A87E1B">
        <w:rPr>
          <w:lang w:val="en-US"/>
        </w:rPr>
        <w:t xml:space="preserve"> </w:t>
      </w:r>
      <w:r w:rsidR="00B85370">
        <w:rPr>
          <w:lang w:val="en-US"/>
        </w:rPr>
        <w:t>drought phenotyping platform</w:t>
      </w:r>
      <w:r w:rsidR="00B85370" w:rsidRPr="001E2886">
        <w:rPr>
          <w:lang w:val="en-US"/>
        </w:rPr>
        <w:t xml:space="preserve"> </w:t>
      </w:r>
      <w:r w:rsidR="005D4DDF">
        <w:rPr>
          <w:lang w:val="en-US"/>
        </w:rPr>
        <w:t>(</w:t>
      </w:r>
      <w:r w:rsidR="005D4DDF" w:rsidRPr="009C78F0">
        <w:rPr>
          <w:i/>
          <w:iCs/>
          <w:lang w:val="en-US"/>
        </w:rPr>
        <w:t>DroughtSpotter XXL</w:t>
      </w:r>
      <w:r w:rsidR="005D4DDF">
        <w:rPr>
          <w:lang w:val="en-US"/>
        </w:rPr>
        <w:t xml:space="preserve">) which </w:t>
      </w:r>
      <w:r w:rsidR="00B85370">
        <w:rPr>
          <w:lang w:val="en-US"/>
        </w:rPr>
        <w:t xml:space="preserve">accurately </w:t>
      </w:r>
      <w:r w:rsidR="00B85370" w:rsidRPr="001E2886">
        <w:rPr>
          <w:lang w:val="en-US"/>
        </w:rPr>
        <w:t>measure</w:t>
      </w:r>
      <w:r w:rsidR="00B85370">
        <w:rPr>
          <w:lang w:val="en-US"/>
        </w:rPr>
        <w:t>s</w:t>
      </w:r>
      <w:r w:rsidR="00B85370" w:rsidRPr="001E2886">
        <w:rPr>
          <w:lang w:val="en-US"/>
        </w:rPr>
        <w:t xml:space="preserve"> </w:t>
      </w:r>
      <w:r w:rsidR="00B85370">
        <w:rPr>
          <w:lang w:val="en-US"/>
        </w:rPr>
        <w:t>the w</w:t>
      </w:r>
      <w:r w:rsidR="00B85370" w:rsidRPr="001E2886">
        <w:rPr>
          <w:lang w:val="en-US"/>
        </w:rPr>
        <w:t xml:space="preserve">eight of each container every five minutes 24/7, enabling precise gravimetrical recording of water use </w:t>
      </w:r>
      <w:r w:rsidR="001D46FB">
        <w:rPr>
          <w:lang w:val="en-US"/>
        </w:rPr>
        <w:t xml:space="preserve">patterns </w:t>
      </w:r>
      <w:r w:rsidR="00B85370" w:rsidRPr="001E2886">
        <w:rPr>
          <w:lang w:val="en-US"/>
        </w:rPr>
        <w:t>and stress responses</w:t>
      </w:r>
      <w:r w:rsidR="001D46FB">
        <w:rPr>
          <w:lang w:val="en-US"/>
        </w:rPr>
        <w:t xml:space="preserve"> throughput the entire plant lifecycle</w:t>
      </w:r>
      <w:r w:rsidR="00B85370">
        <w:rPr>
          <w:lang w:val="en-US"/>
        </w:rPr>
        <w:t xml:space="preserve">. </w:t>
      </w:r>
      <w:r w:rsidR="001D46FB">
        <w:rPr>
          <w:lang w:val="en-US"/>
        </w:rPr>
        <w:t>Furthermore,</w:t>
      </w:r>
      <w:r w:rsidR="00B85370" w:rsidRPr="001E2886">
        <w:rPr>
          <w:lang w:val="en-US"/>
        </w:rPr>
        <w:t xml:space="preserve"> </w:t>
      </w:r>
      <w:r w:rsidR="001D46FB">
        <w:rPr>
          <w:lang w:val="en-US"/>
        </w:rPr>
        <w:t xml:space="preserve">an automated watering system individually maintains containers at a preset field water capacity, </w:t>
      </w:r>
      <w:r w:rsidR="00B85370">
        <w:rPr>
          <w:lang w:val="en-US"/>
        </w:rPr>
        <w:t>allowing</w:t>
      </w:r>
      <w:r w:rsidR="00B85370" w:rsidRPr="001E2886">
        <w:rPr>
          <w:lang w:val="en-US"/>
        </w:rPr>
        <w:t xml:space="preserve"> simulation of </w:t>
      </w:r>
      <w:r w:rsidR="00B85370">
        <w:rPr>
          <w:lang w:val="en-US"/>
        </w:rPr>
        <w:t>specific</w:t>
      </w:r>
      <w:r w:rsidR="00B85370" w:rsidRPr="001E2886">
        <w:rPr>
          <w:lang w:val="en-US"/>
        </w:rPr>
        <w:t xml:space="preserve"> </w:t>
      </w:r>
      <w:r w:rsidR="0004408A">
        <w:rPr>
          <w:lang w:val="en-US"/>
        </w:rPr>
        <w:t xml:space="preserve">drought stress </w:t>
      </w:r>
      <w:r w:rsidR="001D46FB">
        <w:rPr>
          <w:lang w:val="en-US"/>
        </w:rPr>
        <w:t>scenarios</w:t>
      </w:r>
      <w:r w:rsidR="0004408A">
        <w:rPr>
          <w:lang w:val="en-US"/>
        </w:rPr>
        <w:t xml:space="preserve">. </w:t>
      </w:r>
      <w:r w:rsidR="001D46FB">
        <w:rPr>
          <w:lang w:val="en-US"/>
        </w:rPr>
        <w:t>Simultaneously</w:t>
      </w:r>
      <w:r w:rsidR="00B85370">
        <w:rPr>
          <w:lang w:val="en-US"/>
        </w:rPr>
        <w:t>,</w:t>
      </w:r>
      <w:r w:rsidR="0004408A">
        <w:rPr>
          <w:lang w:val="en-US"/>
        </w:rPr>
        <w:t xml:space="preserve"> </w:t>
      </w:r>
      <w:r w:rsidR="001B6118">
        <w:rPr>
          <w:lang w:val="en-US"/>
        </w:rPr>
        <w:t>high-resolution plant images</w:t>
      </w:r>
      <w:r w:rsidR="005D4DDF">
        <w:rPr>
          <w:lang w:val="en-US"/>
        </w:rPr>
        <w:t xml:space="preserve"> are captured daily throughput the entire vegetation period by a </w:t>
      </w:r>
      <w:r w:rsidR="0004408A">
        <w:rPr>
          <w:lang w:val="en-US"/>
        </w:rPr>
        <w:t>fully automat</w:t>
      </w:r>
      <w:r w:rsidR="005D4DDF">
        <w:rPr>
          <w:lang w:val="en-US"/>
        </w:rPr>
        <w:t>ed,</w:t>
      </w:r>
      <w:r w:rsidR="005D4DDF" w:rsidRPr="001E2886">
        <w:rPr>
          <w:lang w:val="en-US"/>
        </w:rPr>
        <w:t xml:space="preserve"> </w:t>
      </w:r>
      <w:r w:rsidR="005D4DDF">
        <w:rPr>
          <w:lang w:val="en-US"/>
        </w:rPr>
        <w:t>vertical</w:t>
      </w:r>
      <w:r w:rsidR="001B6118">
        <w:rPr>
          <w:lang w:val="en-US"/>
        </w:rPr>
        <w:t xml:space="preserve">, multispectral </w:t>
      </w:r>
      <w:r w:rsidR="005D4DDF" w:rsidRPr="001E2886">
        <w:rPr>
          <w:lang w:val="en-US"/>
        </w:rPr>
        <w:t xml:space="preserve">PlantEye </w:t>
      </w:r>
      <w:r w:rsidR="005D4DDF">
        <w:rPr>
          <w:lang w:val="en-US"/>
        </w:rPr>
        <w:t xml:space="preserve">600 dual </w:t>
      </w:r>
      <w:r w:rsidR="005D4DDF" w:rsidRPr="001E2886">
        <w:rPr>
          <w:lang w:val="en-US"/>
        </w:rPr>
        <w:t>3D scanner</w:t>
      </w:r>
      <w:r w:rsidR="00B85370">
        <w:rPr>
          <w:lang w:val="en-US"/>
        </w:rPr>
        <w:t xml:space="preserve">. </w:t>
      </w:r>
      <w:r w:rsidR="00B85370">
        <w:t>The scanner</w:t>
      </w:r>
      <w:r w:rsidR="0004408A">
        <w:t xml:space="preserve"> not only</w:t>
      </w:r>
      <w:r w:rsidR="00B85370">
        <w:t xml:space="preserve"> </w:t>
      </w:r>
      <w:r w:rsidR="001B6118">
        <w:t xml:space="preserve">enables </w:t>
      </w:r>
      <w:r w:rsidR="001D46FB">
        <w:rPr>
          <w:lang w:val="en-US"/>
        </w:rPr>
        <w:t xml:space="preserve">three-dimensional </w:t>
      </w:r>
      <w:r w:rsidR="001B6118">
        <w:t>assessment of temporal changes</w:t>
      </w:r>
      <w:r w:rsidR="00B85370">
        <w:t xml:space="preserve"> </w:t>
      </w:r>
      <w:r w:rsidR="001B6118">
        <w:t xml:space="preserve">in plant morphology and architecture, but also </w:t>
      </w:r>
      <w:r w:rsidR="001D46FB">
        <w:t>of</w:t>
      </w:r>
      <w:r w:rsidR="00B85370">
        <w:t xml:space="preserve"> </w:t>
      </w:r>
      <w:r w:rsidR="001B6118">
        <w:t xml:space="preserve">spectral indices </w:t>
      </w:r>
      <w:r w:rsidR="00D52B4C">
        <w:t>indicative of</w:t>
      </w:r>
      <w:r w:rsidR="001B6118">
        <w:t xml:space="preserve"> stress responses</w:t>
      </w:r>
      <w:r w:rsidR="001D46FB">
        <w:t xml:space="preserve"> (NDVI, </w:t>
      </w:r>
      <w:r w:rsidR="00D52B4C" w:rsidRPr="00D52B4C">
        <w:t>NPCI</w:t>
      </w:r>
      <w:r w:rsidR="00D52B4C">
        <w:t>, PSRI, Hue</w:t>
      </w:r>
      <w:r w:rsidR="001D46FB">
        <w:t>)</w:t>
      </w:r>
      <w:r w:rsidR="00B85370">
        <w:t xml:space="preserve">. </w:t>
      </w:r>
      <w:r w:rsidR="00B85370" w:rsidRPr="001E2886">
        <w:rPr>
          <w:lang w:val="en-US"/>
        </w:rPr>
        <w:t xml:space="preserve">Connecting precise phenotypic and plant performance data obtained under relevant drought stress conditions </w:t>
      </w:r>
      <w:r w:rsidR="00C543F1">
        <w:rPr>
          <w:lang w:val="en-US"/>
        </w:rPr>
        <w:t xml:space="preserve">help pinpoint </w:t>
      </w:r>
      <w:r w:rsidR="00320E94">
        <w:rPr>
          <w:lang w:val="en-US"/>
        </w:rPr>
        <w:t xml:space="preserve">useful </w:t>
      </w:r>
      <w:r w:rsidR="00B85370" w:rsidRPr="001E2886">
        <w:rPr>
          <w:lang w:val="en-US"/>
        </w:rPr>
        <w:t xml:space="preserve">target traits </w:t>
      </w:r>
      <w:r w:rsidR="00B85370" w:rsidRPr="001E2886">
        <w:t xml:space="preserve">for efficient </w:t>
      </w:r>
      <w:r w:rsidR="00B85370">
        <w:t xml:space="preserve">field </w:t>
      </w:r>
      <w:r w:rsidR="00B85370" w:rsidRPr="001E2886">
        <w:t xml:space="preserve">selection and </w:t>
      </w:r>
      <w:r w:rsidR="001B6118" w:rsidRPr="001E2886">
        <w:rPr>
          <w:lang w:val="en-US"/>
        </w:rPr>
        <w:t>identif</w:t>
      </w:r>
      <w:r w:rsidR="001B6118">
        <w:rPr>
          <w:lang w:val="en-US"/>
        </w:rPr>
        <w:t xml:space="preserve">ication of </w:t>
      </w:r>
      <w:r w:rsidR="00B85370" w:rsidRPr="001E2886">
        <w:t xml:space="preserve">breeding </w:t>
      </w:r>
      <w:r w:rsidR="00B85370">
        <w:t>lines</w:t>
      </w:r>
      <w:r w:rsidR="00B85370" w:rsidRPr="001E2886">
        <w:t xml:space="preserve"> capable of </w:t>
      </w:r>
      <w:r w:rsidR="001B6118">
        <w:t>maintaining</w:t>
      </w:r>
      <w:r w:rsidR="001B6118" w:rsidRPr="001E2886">
        <w:t xml:space="preserve"> </w:t>
      </w:r>
      <w:r w:rsidR="001B6118">
        <w:t xml:space="preserve">high </w:t>
      </w:r>
      <w:r w:rsidR="00B85370" w:rsidRPr="001E2886">
        <w:t>yield under limited water availability.</w:t>
      </w:r>
    </w:p>
    <w:p w14:paraId="792B61FB" w14:textId="77777777" w:rsidR="0004408A" w:rsidRPr="00B85370" w:rsidRDefault="0004408A">
      <w:pPr>
        <w:rPr>
          <w:sz w:val="24"/>
          <w:szCs w:val="24"/>
        </w:rPr>
      </w:pPr>
    </w:p>
    <w:sectPr w:rsidR="0004408A" w:rsidRPr="00B85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4FDE82" w16cex:dateUtc="2024-04-24T15:10:00Z"/>
  <w16cex:commentExtensible w16cex:durableId="3CA01741" w16cex:dateUtc="2024-04-24T14:17:00Z"/>
  <w16cex:commentExtensible w16cex:durableId="0DF9D1C6" w16cex:dateUtc="2024-04-24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75D71" w16cid:durableId="404FDE82"/>
  <w16cid:commentId w16cid:paraId="08C7FC0E" w16cid:durableId="3CA01741"/>
  <w16cid:commentId w16cid:paraId="75DFFE28" w16cid:durableId="0DF9D1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B7"/>
    <w:rsid w:val="0004408A"/>
    <w:rsid w:val="000F5ADB"/>
    <w:rsid w:val="001B6118"/>
    <w:rsid w:val="001D46FB"/>
    <w:rsid w:val="001E36FE"/>
    <w:rsid w:val="002308FE"/>
    <w:rsid w:val="002F231C"/>
    <w:rsid w:val="00320E94"/>
    <w:rsid w:val="003B2BB7"/>
    <w:rsid w:val="004C4F2E"/>
    <w:rsid w:val="004F6126"/>
    <w:rsid w:val="005B684D"/>
    <w:rsid w:val="005D4DDF"/>
    <w:rsid w:val="00604A35"/>
    <w:rsid w:val="006D4753"/>
    <w:rsid w:val="008D4950"/>
    <w:rsid w:val="00934661"/>
    <w:rsid w:val="009565E7"/>
    <w:rsid w:val="00A02143"/>
    <w:rsid w:val="00AD6F29"/>
    <w:rsid w:val="00B04587"/>
    <w:rsid w:val="00B85370"/>
    <w:rsid w:val="00B94203"/>
    <w:rsid w:val="00C543F1"/>
    <w:rsid w:val="00D51B9C"/>
    <w:rsid w:val="00D52B4C"/>
    <w:rsid w:val="00E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96A19"/>
  <w15:chartTrackingRefBased/>
  <w15:docId w15:val="{160D5683-B7E6-486C-95B6-F77398C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3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WFAutoren">
    <w:name w:val="NWF Autoren"/>
    <w:basedOn w:val="Standard"/>
    <w:link w:val="NWFAutorenZchn"/>
    <w:qFormat/>
    <w:rsid w:val="00B85370"/>
    <w:pPr>
      <w:spacing w:after="0" w:line="240" w:lineRule="auto"/>
      <w:outlineLvl w:val="0"/>
    </w:pPr>
    <w:rPr>
      <w:sz w:val="20"/>
      <w:szCs w:val="20"/>
    </w:rPr>
  </w:style>
  <w:style w:type="character" w:customStyle="1" w:styleId="NWFAutorenZchn">
    <w:name w:val="NWF Autoren Zchn"/>
    <w:basedOn w:val="Absatz-Standardschriftart"/>
    <w:link w:val="NWFAutoren"/>
    <w:rsid w:val="00B85370"/>
    <w:rPr>
      <w:sz w:val="20"/>
      <w:szCs w:val="20"/>
    </w:rPr>
  </w:style>
  <w:style w:type="paragraph" w:customStyle="1" w:styleId="NWFText">
    <w:name w:val="NWF Text"/>
    <w:basedOn w:val="Standard"/>
    <w:link w:val="NWFTextZchn"/>
    <w:qFormat/>
    <w:rsid w:val="00B85370"/>
    <w:pPr>
      <w:spacing w:after="200" w:line="240" w:lineRule="auto"/>
    </w:pPr>
    <w:rPr>
      <w:sz w:val="24"/>
      <w:szCs w:val="24"/>
    </w:rPr>
  </w:style>
  <w:style w:type="character" w:customStyle="1" w:styleId="NWFTextZchn">
    <w:name w:val="NWF Text Zchn"/>
    <w:basedOn w:val="Absatz-Standardschriftart"/>
    <w:link w:val="NWFText"/>
    <w:rsid w:val="00B85370"/>
    <w:rPr>
      <w:sz w:val="24"/>
      <w:szCs w:val="24"/>
    </w:rPr>
  </w:style>
  <w:style w:type="paragraph" w:styleId="berarbeitung">
    <w:name w:val="Revision"/>
    <w:hidden/>
    <w:uiPriority w:val="99"/>
    <w:semiHidden/>
    <w:rsid w:val="005B684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B68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8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8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8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scheer-l</dc:creator>
  <cp:keywords/>
  <dc:description/>
  <cp:lastModifiedBy>scheer-l</cp:lastModifiedBy>
  <cp:revision>5</cp:revision>
  <cp:lastPrinted>2024-04-03T08:42:00Z</cp:lastPrinted>
  <dcterms:created xsi:type="dcterms:W3CDTF">2024-04-24T14:49:00Z</dcterms:created>
  <dcterms:modified xsi:type="dcterms:W3CDTF">2024-04-25T19:00:00Z</dcterms:modified>
</cp:coreProperties>
</file>