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22FF586A" w:rsidR="00711813" w:rsidRPr="00DF1C8E" w:rsidRDefault="00FE3979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FE3979">
        <w:rPr>
          <w:rFonts w:ascii="Calibri" w:hAnsi="Calibri" w:cs="Calibri"/>
          <w:b/>
          <w:sz w:val="28"/>
          <w:szCs w:val="28"/>
          <w:lang w:val="en-AU"/>
        </w:rPr>
        <w:t>InAs-</w:t>
      </w:r>
      <w:r>
        <w:rPr>
          <w:rFonts w:ascii="Calibri" w:hAnsi="Calibri" w:cs="Calibri"/>
          <w:b/>
          <w:sz w:val="28"/>
          <w:szCs w:val="28"/>
          <w:lang w:val="en-AU"/>
        </w:rPr>
        <w:t>n</w:t>
      </w:r>
      <w:r w:rsidRPr="00FE3979">
        <w:rPr>
          <w:rFonts w:ascii="Calibri" w:hAnsi="Calibri" w:cs="Calibri"/>
          <w:b/>
          <w:sz w:val="28"/>
          <w:szCs w:val="28"/>
          <w:lang w:val="en-AU"/>
        </w:rPr>
        <w:t>anowire-</w:t>
      </w:r>
      <w:r>
        <w:rPr>
          <w:rFonts w:ascii="Calibri" w:hAnsi="Calibri" w:cs="Calibri"/>
          <w:b/>
          <w:sz w:val="28"/>
          <w:szCs w:val="28"/>
          <w:lang w:val="en-AU"/>
        </w:rPr>
        <w:t>b</w:t>
      </w:r>
      <w:r w:rsidRPr="00FE3979">
        <w:rPr>
          <w:rFonts w:ascii="Calibri" w:hAnsi="Calibri" w:cs="Calibri"/>
          <w:b/>
          <w:sz w:val="28"/>
          <w:szCs w:val="28"/>
          <w:lang w:val="en-AU"/>
        </w:rPr>
        <w:t xml:space="preserve">ased </w:t>
      </w:r>
      <w:r>
        <w:rPr>
          <w:rFonts w:ascii="Calibri" w:hAnsi="Calibri" w:cs="Calibri"/>
          <w:b/>
          <w:sz w:val="28"/>
          <w:szCs w:val="28"/>
          <w:lang w:val="en-AU"/>
        </w:rPr>
        <w:t>b</w:t>
      </w:r>
      <w:r w:rsidRPr="00FE3979">
        <w:rPr>
          <w:rFonts w:ascii="Calibri" w:hAnsi="Calibri" w:cs="Calibri"/>
          <w:b/>
          <w:sz w:val="28"/>
          <w:szCs w:val="28"/>
          <w:lang w:val="en-AU"/>
        </w:rPr>
        <w:t xml:space="preserve">roadband </w:t>
      </w:r>
      <w:r>
        <w:rPr>
          <w:rFonts w:ascii="Calibri" w:hAnsi="Calibri" w:cs="Calibri"/>
          <w:b/>
          <w:sz w:val="28"/>
          <w:szCs w:val="28"/>
          <w:lang w:val="en-AU"/>
        </w:rPr>
        <w:t>u</w:t>
      </w:r>
      <w:r w:rsidRPr="00FE3979">
        <w:rPr>
          <w:rFonts w:ascii="Calibri" w:hAnsi="Calibri" w:cs="Calibri"/>
          <w:b/>
          <w:sz w:val="28"/>
          <w:szCs w:val="28"/>
          <w:lang w:val="en-AU"/>
        </w:rPr>
        <w:t xml:space="preserve">ltrafast </w:t>
      </w:r>
      <w:r>
        <w:rPr>
          <w:rFonts w:ascii="Calibri" w:hAnsi="Calibri" w:cs="Calibri"/>
          <w:b/>
          <w:sz w:val="28"/>
          <w:szCs w:val="28"/>
          <w:lang w:val="en-AU"/>
        </w:rPr>
        <w:t>o</w:t>
      </w:r>
      <w:r w:rsidRPr="00FE3979">
        <w:rPr>
          <w:rFonts w:ascii="Calibri" w:hAnsi="Calibri" w:cs="Calibri"/>
          <w:b/>
          <w:sz w:val="28"/>
          <w:szCs w:val="28"/>
          <w:lang w:val="en-AU"/>
        </w:rPr>
        <w:t xml:space="preserve">ptical </w:t>
      </w:r>
      <w:r>
        <w:rPr>
          <w:rFonts w:ascii="Calibri" w:hAnsi="Calibri" w:cs="Calibri"/>
          <w:b/>
          <w:sz w:val="28"/>
          <w:szCs w:val="28"/>
          <w:lang w:val="en-AU"/>
        </w:rPr>
        <w:t>s</w:t>
      </w:r>
      <w:r w:rsidRPr="00FE3979">
        <w:rPr>
          <w:rFonts w:ascii="Calibri" w:hAnsi="Calibri" w:cs="Calibri"/>
          <w:b/>
          <w:sz w:val="28"/>
          <w:szCs w:val="28"/>
          <w:lang w:val="en-AU"/>
        </w:rPr>
        <w:t>witch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395FFD7B" w:rsidR="00DF1C8E" w:rsidRPr="005F19FF" w:rsidRDefault="00754CD4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 w:rsidRPr="00754CD4">
        <w:rPr>
          <w:rFonts w:ascii="Calibri" w:hAnsi="Calibri" w:cs="Calibri"/>
          <w:i/>
          <w:lang w:val="en-AU"/>
        </w:rPr>
        <w:t xml:space="preserve">Vladislav </w:t>
      </w:r>
      <w:proofErr w:type="spellStart"/>
      <w:r w:rsidRPr="00754CD4">
        <w:rPr>
          <w:rFonts w:ascii="Calibri" w:hAnsi="Calibri" w:cs="Calibri"/>
          <w:i/>
          <w:lang w:val="en-AU"/>
        </w:rPr>
        <w:t>Khayrudinov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754CD4">
        <w:rPr>
          <w:rFonts w:ascii="Calibri" w:hAnsi="Calibri" w:cs="Calibri"/>
          <w:i/>
          <w:lang w:val="en-AU"/>
        </w:rPr>
        <w:t xml:space="preserve">, </w:t>
      </w:r>
      <w:proofErr w:type="spellStart"/>
      <w:r w:rsidRPr="00754CD4">
        <w:rPr>
          <w:rFonts w:ascii="Calibri" w:hAnsi="Calibri" w:cs="Calibri"/>
          <w:i/>
          <w:lang w:val="en-AU"/>
        </w:rPr>
        <w:t>Junting</w:t>
      </w:r>
      <w:proofErr w:type="spellEnd"/>
      <w:r w:rsidRPr="00754CD4">
        <w:rPr>
          <w:rFonts w:ascii="Calibri" w:hAnsi="Calibri" w:cs="Calibri"/>
          <w:i/>
          <w:lang w:val="en-AU"/>
        </w:rPr>
        <w:t xml:space="preserve"> </w:t>
      </w:r>
      <w:proofErr w:type="spellStart"/>
      <w:r w:rsidRPr="00754CD4">
        <w:rPr>
          <w:rFonts w:ascii="Calibri" w:hAnsi="Calibri" w:cs="Calibri"/>
          <w:i/>
          <w:lang w:val="en-AU"/>
        </w:rPr>
        <w:t>Liu</w:t>
      </w:r>
      <w:r w:rsidR="00D96B42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Pr="00754CD4">
        <w:rPr>
          <w:rFonts w:ascii="Calibri" w:hAnsi="Calibri" w:cs="Calibri"/>
          <w:i/>
          <w:lang w:val="en-AU"/>
        </w:rPr>
        <w:t xml:space="preserve">, He </w:t>
      </w:r>
      <w:proofErr w:type="spellStart"/>
      <w:r w:rsidRPr="00754CD4">
        <w:rPr>
          <w:rFonts w:ascii="Calibri" w:hAnsi="Calibri" w:cs="Calibri"/>
          <w:i/>
          <w:lang w:val="en-AU"/>
        </w:rPr>
        <w:t>Yang</w:t>
      </w:r>
      <w:r w:rsidR="00D96B42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754CD4">
        <w:rPr>
          <w:rFonts w:ascii="Calibri" w:hAnsi="Calibri" w:cs="Calibri"/>
          <w:i/>
          <w:lang w:val="en-AU"/>
        </w:rPr>
        <w:t xml:space="preserve">, Yue </w:t>
      </w:r>
      <w:proofErr w:type="spellStart"/>
      <w:r w:rsidRPr="00754CD4">
        <w:rPr>
          <w:rFonts w:ascii="Calibri" w:hAnsi="Calibri" w:cs="Calibri"/>
          <w:i/>
          <w:lang w:val="en-AU"/>
        </w:rPr>
        <w:t>Sun</w:t>
      </w:r>
      <w:r w:rsidR="00D96B42"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r w:rsidRPr="00754CD4">
        <w:rPr>
          <w:rFonts w:ascii="Calibri" w:hAnsi="Calibri" w:cs="Calibri"/>
          <w:i/>
          <w:lang w:val="en-AU"/>
        </w:rPr>
        <w:t xml:space="preserve">, Boris </w:t>
      </w:r>
      <w:proofErr w:type="spellStart"/>
      <w:r w:rsidRPr="00754CD4">
        <w:rPr>
          <w:rFonts w:ascii="Calibri" w:hAnsi="Calibri" w:cs="Calibri"/>
          <w:i/>
          <w:lang w:val="en-AU"/>
        </w:rPr>
        <w:t>Matveev</w:t>
      </w:r>
      <w:r w:rsidR="00D96B42">
        <w:rPr>
          <w:rFonts w:ascii="Calibri" w:hAnsi="Calibri" w:cs="Calibri"/>
          <w:i/>
          <w:vertAlign w:val="superscript"/>
          <w:lang w:val="en-AU"/>
        </w:rPr>
        <w:t>D</w:t>
      </w:r>
      <w:proofErr w:type="spellEnd"/>
      <w:r w:rsidRPr="00754CD4">
        <w:rPr>
          <w:rFonts w:ascii="Calibri" w:hAnsi="Calibri" w:cs="Calibri"/>
          <w:i/>
          <w:lang w:val="en-AU"/>
        </w:rPr>
        <w:t xml:space="preserve">, Maxim </w:t>
      </w:r>
      <w:proofErr w:type="spellStart"/>
      <w:r w:rsidRPr="00754CD4">
        <w:rPr>
          <w:rFonts w:ascii="Calibri" w:hAnsi="Calibri" w:cs="Calibri"/>
          <w:i/>
          <w:lang w:val="en-AU"/>
        </w:rPr>
        <w:t>Remennyi</w:t>
      </w:r>
      <w:r w:rsidR="00D96B42">
        <w:rPr>
          <w:rFonts w:ascii="Calibri" w:hAnsi="Calibri" w:cs="Calibri"/>
          <w:i/>
          <w:vertAlign w:val="superscript"/>
          <w:lang w:val="en-AU"/>
        </w:rPr>
        <w:t>D</w:t>
      </w:r>
      <w:proofErr w:type="spellEnd"/>
      <w:r w:rsidRPr="00754CD4">
        <w:rPr>
          <w:rFonts w:ascii="Calibri" w:hAnsi="Calibri" w:cs="Calibri"/>
          <w:i/>
          <w:lang w:val="en-AU"/>
        </w:rPr>
        <w:t xml:space="preserve">, </w:t>
      </w:r>
      <w:proofErr w:type="spellStart"/>
      <w:r w:rsidRPr="00754CD4">
        <w:rPr>
          <w:rFonts w:ascii="Calibri" w:hAnsi="Calibri" w:cs="Calibri"/>
          <w:i/>
          <w:lang w:val="en-AU"/>
        </w:rPr>
        <w:t>Kejian</w:t>
      </w:r>
      <w:proofErr w:type="spellEnd"/>
      <w:r w:rsidRPr="00754CD4">
        <w:rPr>
          <w:rFonts w:ascii="Calibri" w:hAnsi="Calibri" w:cs="Calibri"/>
          <w:i/>
          <w:lang w:val="en-AU"/>
        </w:rPr>
        <w:t xml:space="preserve"> </w:t>
      </w:r>
      <w:proofErr w:type="spellStart"/>
      <w:r w:rsidRPr="00754CD4">
        <w:rPr>
          <w:rFonts w:ascii="Calibri" w:hAnsi="Calibri" w:cs="Calibri"/>
          <w:i/>
          <w:lang w:val="en-AU"/>
        </w:rPr>
        <w:t>Yang</w:t>
      </w:r>
      <w:r w:rsidR="00D96B42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Pr="00754CD4">
        <w:rPr>
          <w:rFonts w:ascii="Calibri" w:hAnsi="Calibri" w:cs="Calibri"/>
          <w:i/>
          <w:lang w:val="en-AU"/>
        </w:rPr>
        <w:t xml:space="preserve">, </w:t>
      </w:r>
      <w:proofErr w:type="spellStart"/>
      <w:r w:rsidRPr="00754CD4">
        <w:rPr>
          <w:rFonts w:ascii="Calibri" w:hAnsi="Calibri" w:cs="Calibri"/>
          <w:i/>
          <w:lang w:val="en-AU"/>
        </w:rPr>
        <w:t>Tuomas</w:t>
      </w:r>
      <w:proofErr w:type="spellEnd"/>
      <w:r w:rsidRPr="00754CD4">
        <w:rPr>
          <w:rFonts w:ascii="Calibri" w:hAnsi="Calibri" w:cs="Calibri"/>
          <w:i/>
          <w:lang w:val="en-AU"/>
        </w:rPr>
        <w:t xml:space="preserve"> </w:t>
      </w:r>
      <w:proofErr w:type="spellStart"/>
      <w:r w:rsidRPr="00754CD4">
        <w:rPr>
          <w:rFonts w:ascii="Calibri" w:hAnsi="Calibri" w:cs="Calibri"/>
          <w:i/>
          <w:lang w:val="en-AU"/>
        </w:rPr>
        <w:t>Haggren</w:t>
      </w:r>
      <w:r w:rsidR="00D96B42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754CD4">
        <w:rPr>
          <w:rFonts w:ascii="Calibri" w:hAnsi="Calibri" w:cs="Calibri"/>
          <w:i/>
          <w:lang w:val="en-AU"/>
        </w:rPr>
        <w:t xml:space="preserve">, </w:t>
      </w:r>
      <w:proofErr w:type="spellStart"/>
      <w:r w:rsidRPr="00754CD4">
        <w:rPr>
          <w:rFonts w:ascii="Calibri" w:hAnsi="Calibri" w:cs="Calibri"/>
          <w:i/>
          <w:lang w:val="en-AU"/>
        </w:rPr>
        <w:t>Harri</w:t>
      </w:r>
      <w:proofErr w:type="spellEnd"/>
      <w:r w:rsidRPr="00754CD4">
        <w:rPr>
          <w:rFonts w:ascii="Calibri" w:hAnsi="Calibri" w:cs="Calibri"/>
          <w:i/>
          <w:lang w:val="en-AU"/>
        </w:rPr>
        <w:t xml:space="preserve"> </w:t>
      </w:r>
      <w:proofErr w:type="spellStart"/>
      <w:r w:rsidRPr="00754CD4">
        <w:rPr>
          <w:rFonts w:ascii="Calibri" w:hAnsi="Calibri" w:cs="Calibri"/>
          <w:i/>
          <w:lang w:val="en-AU"/>
        </w:rPr>
        <w:t>Lipsanen</w:t>
      </w:r>
      <w:r w:rsidR="00D96B42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754CD4">
        <w:rPr>
          <w:rFonts w:ascii="Calibri" w:hAnsi="Calibri" w:cs="Calibri"/>
          <w:i/>
          <w:lang w:val="en-AU"/>
        </w:rPr>
        <w:t xml:space="preserve">, </w:t>
      </w:r>
      <w:proofErr w:type="spellStart"/>
      <w:r w:rsidRPr="00754CD4">
        <w:rPr>
          <w:rFonts w:ascii="Calibri" w:hAnsi="Calibri" w:cs="Calibri"/>
          <w:i/>
          <w:lang w:val="en-AU"/>
        </w:rPr>
        <w:t>Fengqiu</w:t>
      </w:r>
      <w:proofErr w:type="spellEnd"/>
      <w:r w:rsidRPr="00754CD4">
        <w:rPr>
          <w:rFonts w:ascii="Calibri" w:hAnsi="Calibri" w:cs="Calibri"/>
          <w:i/>
          <w:lang w:val="en-AU"/>
        </w:rPr>
        <w:t xml:space="preserve"> </w:t>
      </w:r>
      <w:proofErr w:type="spellStart"/>
      <w:r w:rsidRPr="00754CD4">
        <w:rPr>
          <w:rFonts w:ascii="Calibri" w:hAnsi="Calibri" w:cs="Calibri"/>
          <w:i/>
          <w:lang w:val="en-AU"/>
        </w:rPr>
        <w:t>Wang</w:t>
      </w:r>
      <w:r w:rsidR="00D96B42"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r w:rsidRPr="00754CD4">
        <w:rPr>
          <w:rFonts w:ascii="Calibri" w:hAnsi="Calibri" w:cs="Calibri"/>
          <w:i/>
          <w:lang w:val="en-AU"/>
        </w:rPr>
        <w:t xml:space="preserve">, </w:t>
      </w:r>
      <w:proofErr w:type="spellStart"/>
      <w:r w:rsidRPr="00754CD4">
        <w:rPr>
          <w:rFonts w:ascii="Calibri" w:hAnsi="Calibri" w:cs="Calibri"/>
          <w:i/>
          <w:lang w:val="en-AU"/>
        </w:rPr>
        <w:t>Baitao</w:t>
      </w:r>
      <w:proofErr w:type="spellEnd"/>
      <w:r w:rsidRPr="00754CD4">
        <w:rPr>
          <w:rFonts w:ascii="Calibri" w:hAnsi="Calibri" w:cs="Calibri"/>
          <w:i/>
          <w:lang w:val="en-AU"/>
        </w:rPr>
        <w:t xml:space="preserve"> </w:t>
      </w:r>
      <w:proofErr w:type="spellStart"/>
      <w:r w:rsidRPr="00754CD4">
        <w:rPr>
          <w:rFonts w:ascii="Calibri" w:hAnsi="Calibri" w:cs="Calibri"/>
          <w:i/>
          <w:lang w:val="en-AU"/>
        </w:rPr>
        <w:t>Zhang</w:t>
      </w:r>
      <w:r w:rsidR="00D96B42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Pr="00754CD4">
        <w:rPr>
          <w:rFonts w:ascii="Calibri" w:hAnsi="Calibri" w:cs="Calibri"/>
          <w:i/>
          <w:lang w:val="en-AU"/>
        </w:rPr>
        <w:t xml:space="preserve"> and </w:t>
      </w:r>
      <w:proofErr w:type="spellStart"/>
      <w:r w:rsidRPr="00754CD4">
        <w:rPr>
          <w:rFonts w:ascii="Calibri" w:hAnsi="Calibri" w:cs="Calibri"/>
          <w:i/>
          <w:lang w:val="en-AU"/>
        </w:rPr>
        <w:t>Jingliang</w:t>
      </w:r>
      <w:proofErr w:type="spellEnd"/>
      <w:r w:rsidRPr="00754CD4">
        <w:rPr>
          <w:rFonts w:ascii="Calibri" w:hAnsi="Calibri" w:cs="Calibri"/>
          <w:i/>
          <w:lang w:val="en-AU"/>
        </w:rPr>
        <w:t xml:space="preserve"> </w:t>
      </w:r>
      <w:proofErr w:type="spellStart"/>
      <w:r w:rsidRPr="00754CD4">
        <w:rPr>
          <w:rFonts w:ascii="Calibri" w:hAnsi="Calibri" w:cs="Calibri"/>
          <w:i/>
          <w:lang w:val="en-AU"/>
        </w:rPr>
        <w:t>He</w:t>
      </w:r>
      <w:r w:rsidR="00D96B42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607CC269" w:rsidR="00711813" w:rsidRPr="00754CD4" w:rsidRDefault="005F19FF" w:rsidP="009A4CFF">
      <w:pPr>
        <w:ind w:left="284" w:right="282"/>
        <w:jc w:val="center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754CD4" w:rsidRPr="00754CD4">
        <w:rPr>
          <w:rFonts w:ascii="Calibri" w:hAnsi="Calibri" w:cs="Calibri"/>
          <w:sz w:val="22"/>
          <w:szCs w:val="22"/>
          <w:lang w:val="en-AU"/>
        </w:rPr>
        <w:t>Department</w:t>
      </w:r>
      <w:proofErr w:type="spellEnd"/>
      <w:r w:rsidR="00754CD4" w:rsidRPr="00754CD4">
        <w:rPr>
          <w:rFonts w:ascii="Calibri" w:hAnsi="Calibri" w:cs="Calibri"/>
          <w:sz w:val="22"/>
          <w:szCs w:val="22"/>
          <w:lang w:val="en-AU"/>
        </w:rPr>
        <w:t xml:space="preserve"> of Electronics and Nanoengineering, Aalto University, Espoo, FI-00076, Finland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754CD4" w:rsidRPr="00754CD4">
        <w:rPr>
          <w:rFonts w:ascii="Calibri" w:hAnsi="Calibri" w:cs="Calibri"/>
          <w:sz w:val="22"/>
          <w:szCs w:val="22"/>
          <w:lang w:val="en-AU"/>
        </w:rPr>
        <w:t>State</w:t>
      </w:r>
      <w:proofErr w:type="spellEnd"/>
      <w:r w:rsidR="00754CD4" w:rsidRPr="00754CD4">
        <w:rPr>
          <w:rFonts w:ascii="Calibri" w:hAnsi="Calibri" w:cs="Calibri"/>
          <w:sz w:val="22"/>
          <w:szCs w:val="22"/>
          <w:lang w:val="en-AU"/>
        </w:rPr>
        <w:t xml:space="preserve"> Key Laboratory of Crystal Materials, Institute of Crystal Materials, Shandong University, Shandong Jinan, 250100, China</w:t>
      </w:r>
      <w:r w:rsidR="00754CD4" w:rsidRPr="006B3866">
        <w:rPr>
          <w:rFonts w:ascii="Calibri" w:hAnsi="Calibri" w:cs="Calibri"/>
          <w:sz w:val="22"/>
          <w:szCs w:val="22"/>
          <w:lang w:val="en-AU"/>
        </w:rPr>
        <w:t>;</w:t>
      </w:r>
      <w:r w:rsidR="00754CD4" w:rsidRPr="00754CD4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112F27"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="00754CD4" w:rsidRPr="00754CD4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754CD4" w:rsidRPr="00754CD4">
        <w:rPr>
          <w:rFonts w:ascii="Calibri" w:hAnsi="Calibri" w:cs="Calibri"/>
          <w:sz w:val="22"/>
          <w:szCs w:val="22"/>
          <w:lang w:val="en-AU"/>
        </w:rPr>
        <w:t xml:space="preserve"> of Electronic Science and Engineering, Nanjing University, 210023, China</w:t>
      </w:r>
      <w:r w:rsidR="00754CD4" w:rsidRPr="006B3866">
        <w:rPr>
          <w:rFonts w:ascii="Calibri" w:hAnsi="Calibri" w:cs="Calibri"/>
          <w:sz w:val="22"/>
          <w:szCs w:val="22"/>
          <w:lang w:val="en-AU"/>
        </w:rPr>
        <w:t>;</w:t>
      </w:r>
      <w:r w:rsidR="00754CD4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112F27">
        <w:rPr>
          <w:rFonts w:ascii="Calibri" w:hAnsi="Calibri" w:cs="Calibri"/>
          <w:sz w:val="22"/>
          <w:szCs w:val="22"/>
          <w:vertAlign w:val="superscript"/>
          <w:lang w:val="en-AU"/>
        </w:rPr>
        <w:t>D</w:t>
      </w:r>
      <w:r w:rsidR="00754CD4">
        <w:rPr>
          <w:rFonts w:ascii="Calibri" w:hAnsi="Calibri" w:cs="Calibri"/>
          <w:sz w:val="22"/>
          <w:szCs w:val="22"/>
          <w:lang w:val="en-AU"/>
        </w:rPr>
        <w:t>I</w:t>
      </w:r>
      <w:r w:rsidR="00754CD4" w:rsidRPr="00754CD4">
        <w:rPr>
          <w:rFonts w:ascii="Calibri" w:hAnsi="Calibri" w:cs="Calibri"/>
          <w:sz w:val="22"/>
          <w:szCs w:val="22"/>
          <w:lang w:val="en-AU"/>
        </w:rPr>
        <w:t>offe</w:t>
      </w:r>
      <w:proofErr w:type="spellEnd"/>
      <w:r w:rsidR="00754CD4" w:rsidRPr="00754CD4">
        <w:rPr>
          <w:rFonts w:ascii="Calibri" w:hAnsi="Calibri" w:cs="Calibri"/>
          <w:sz w:val="22"/>
          <w:szCs w:val="22"/>
          <w:lang w:val="en-AU"/>
        </w:rPr>
        <w:t xml:space="preserve"> Institute, St. Petersburg, 194021, Russia</w:t>
      </w:r>
    </w:p>
    <w:p w14:paraId="734471FB" w14:textId="07E95CEB" w:rsidR="00641190" w:rsidRPr="005E1D54" w:rsidRDefault="00711813" w:rsidP="005E1D54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0DAABFB6" w14:textId="3B64DE8E" w:rsidR="007C4F88" w:rsidRDefault="00DC26DF" w:rsidP="00A74E23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AF2D6" wp14:editId="3703E302">
                <wp:simplePos x="0" y="0"/>
                <wp:positionH relativeFrom="column">
                  <wp:posOffset>2998470</wp:posOffset>
                </wp:positionH>
                <wp:positionV relativeFrom="paragraph">
                  <wp:posOffset>2106004</wp:posOffset>
                </wp:positionV>
                <wp:extent cx="2842260" cy="312420"/>
                <wp:effectExtent l="0" t="0" r="254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3124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D284AC" w14:textId="7E31C26C" w:rsidR="001B6B7A" w:rsidRPr="00C61E18" w:rsidRDefault="001B6B7A" w:rsidP="009239B7">
                            <w:pPr>
                              <w:pStyle w:val="Caption"/>
                              <w:rPr>
                                <w:rFonts w:ascii="Calibri" w:hAnsi="Calibri" w:cs="Calibri"/>
                                <w:i w:val="0"/>
                                <w:iCs w:val="0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1E18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  <w:lang w:val="en-AU"/>
                              </w:rPr>
                              <w:t xml:space="preserve">Fig. 1. </w:t>
                            </w:r>
                            <w:r w:rsidRPr="00C61E18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>Optical and electron microscopy</w:t>
                            </w:r>
                            <w:r w:rsidR="00AD2CED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1E18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>characterization of InAs NWs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AF2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6.1pt;margin-top:165.85pt;width:223.8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" stroked="f">
                <v:textbox inset="0,0,0,0">
                  <w:txbxContent>
                    <w:p w14:paraId="66D284AC" w14:textId="7E31C26C" w:rsidR="001B6B7A" w:rsidRPr="00C61E18" w:rsidRDefault="001B6B7A" w:rsidP="009239B7">
                      <w:pPr>
                        <w:pStyle w:val="Caption"/>
                        <w:rPr>
                          <w:rFonts w:ascii="Calibri" w:hAnsi="Calibri" w:cs="Calibri"/>
                          <w:i w:val="0"/>
                          <w:iCs w:val="0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C61E18"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  <w:lang w:val="en-AU"/>
                        </w:rPr>
                        <w:t xml:space="preserve">Fig. 1. </w:t>
                      </w:r>
                      <w:r w:rsidRPr="00C61E18"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>Optical and electron microscopy</w:t>
                      </w:r>
                      <w:r w:rsidR="00AD2CED"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C61E18"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>characterization of InAs NWs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2CED">
        <w:rPr>
          <w:noProof/>
        </w:rPr>
        <w:drawing>
          <wp:anchor distT="0" distB="0" distL="114300" distR="114300" simplePos="0" relativeHeight="251658240" behindDoc="0" locked="0" layoutInCell="1" allowOverlap="1" wp14:anchorId="3204CFD6" wp14:editId="35613532">
            <wp:simplePos x="0" y="0"/>
            <wp:positionH relativeFrom="column">
              <wp:posOffset>2998470</wp:posOffset>
            </wp:positionH>
            <wp:positionV relativeFrom="paragraph">
              <wp:posOffset>39370</wp:posOffset>
            </wp:positionV>
            <wp:extent cx="2773680" cy="2069465"/>
            <wp:effectExtent l="0" t="0" r="2540" b="0"/>
            <wp:wrapSquare wrapText="bothSides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68"/>
                    <a:stretch/>
                  </pic:blipFill>
                  <pic:spPr bwMode="auto">
                    <a:xfrm>
                      <a:off x="0" y="0"/>
                      <a:ext cx="2773680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B52" w:rsidRPr="00343B52">
        <w:rPr>
          <w:rFonts w:ascii="Calibri" w:hAnsi="Calibri" w:cs="Calibri"/>
          <w:sz w:val="22"/>
          <w:szCs w:val="22"/>
          <w:lang w:val="en-AU"/>
        </w:rPr>
        <w:t>Indium arsenide (InAs)</w:t>
      </w:r>
      <w:r w:rsidR="00ED519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43B52" w:rsidRPr="00343B52">
        <w:rPr>
          <w:rFonts w:ascii="Calibri" w:hAnsi="Calibri" w:cs="Calibri"/>
          <w:sz w:val="22"/>
          <w:szCs w:val="22"/>
          <w:lang w:val="en-AU"/>
        </w:rPr>
        <w:t xml:space="preserve">has attracted considerable interest in infrared optoelectronic and photonic devices. Here, </w:t>
      </w:r>
      <w:r w:rsidR="00C8466B">
        <w:rPr>
          <w:rFonts w:ascii="Calibri" w:hAnsi="Calibri" w:cs="Calibri"/>
          <w:sz w:val="22"/>
          <w:szCs w:val="22"/>
          <w:lang w:val="en-AU"/>
        </w:rPr>
        <w:t xml:space="preserve">we performed </w:t>
      </w:r>
      <w:r w:rsidR="00C8466B" w:rsidRPr="00C8466B">
        <w:rPr>
          <w:rFonts w:ascii="Calibri" w:hAnsi="Calibri" w:cs="Calibri"/>
          <w:sz w:val="22"/>
          <w:szCs w:val="22"/>
          <w:lang w:val="en-AU"/>
        </w:rPr>
        <w:t>self-</w:t>
      </w:r>
      <w:proofErr w:type="spellStart"/>
      <w:r w:rsidR="00C8466B" w:rsidRPr="00C8466B">
        <w:rPr>
          <w:rFonts w:ascii="Calibri" w:hAnsi="Calibri" w:cs="Calibri"/>
          <w:sz w:val="22"/>
          <w:szCs w:val="22"/>
          <w:lang w:val="en-AU"/>
        </w:rPr>
        <w:t>catalyzed</w:t>
      </w:r>
      <w:proofErr w:type="spellEnd"/>
      <w:r w:rsidR="00C8466B" w:rsidRPr="00C8466B">
        <w:rPr>
          <w:rFonts w:ascii="Calibri" w:hAnsi="Calibri" w:cs="Calibri"/>
          <w:sz w:val="22"/>
          <w:szCs w:val="22"/>
          <w:lang w:val="en-AU"/>
        </w:rPr>
        <w:t xml:space="preserve"> growth </w:t>
      </w:r>
      <w:r w:rsidR="009A4B4A">
        <w:rPr>
          <w:rFonts w:ascii="Calibri" w:hAnsi="Calibri" w:cs="Calibri"/>
          <w:sz w:val="22"/>
          <w:szCs w:val="22"/>
          <w:lang w:val="en-AU"/>
        </w:rPr>
        <w:t xml:space="preserve">of </w:t>
      </w:r>
      <w:r w:rsidR="00C8466B" w:rsidRPr="00C8466B">
        <w:rPr>
          <w:rFonts w:ascii="Calibri" w:hAnsi="Calibri" w:cs="Calibri"/>
          <w:sz w:val="22"/>
          <w:szCs w:val="22"/>
          <w:lang w:val="en-AU"/>
        </w:rPr>
        <w:t>high quality InAs nanowires</w:t>
      </w:r>
      <w:r w:rsidR="00231E4A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8466B" w:rsidRPr="00C8466B">
        <w:rPr>
          <w:rFonts w:ascii="Calibri" w:hAnsi="Calibri" w:cs="Calibri"/>
          <w:sz w:val="22"/>
          <w:szCs w:val="22"/>
          <w:lang w:val="en-AU"/>
        </w:rPr>
        <w:t>(NWs)</w:t>
      </w:r>
      <w:r w:rsidR="00231E4A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8466B" w:rsidRPr="00C8466B">
        <w:rPr>
          <w:rFonts w:ascii="Calibri" w:hAnsi="Calibri" w:cs="Calibri"/>
          <w:sz w:val="22"/>
          <w:szCs w:val="22"/>
          <w:lang w:val="en-AU"/>
        </w:rPr>
        <w:t xml:space="preserve">on </w:t>
      </w:r>
      <w:r w:rsidR="00C8466B">
        <w:rPr>
          <w:rFonts w:ascii="Calibri" w:hAnsi="Calibri" w:cs="Calibri"/>
          <w:sz w:val="22"/>
          <w:szCs w:val="22"/>
          <w:lang w:val="en-AU"/>
        </w:rPr>
        <w:t>quartz</w:t>
      </w:r>
      <w:r w:rsidR="00C8466B" w:rsidRPr="00C8466B">
        <w:rPr>
          <w:rFonts w:ascii="Calibri" w:hAnsi="Calibri" w:cs="Calibri"/>
          <w:sz w:val="22"/>
          <w:szCs w:val="22"/>
          <w:lang w:val="en-AU"/>
        </w:rPr>
        <w:t xml:space="preserve"> by metalorganic vapor phase epitaxy (MOVPE)</w:t>
      </w:r>
      <w:r w:rsidR="00C8466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8466B" w:rsidRPr="00C8466B">
        <w:rPr>
          <w:rFonts w:ascii="Calibri" w:hAnsi="Calibri" w:cs="Calibri"/>
          <w:sz w:val="22"/>
          <w:szCs w:val="22"/>
          <w:lang w:val="en-AU"/>
        </w:rPr>
        <w:t>using a new isolated low-temperature growth regime</w:t>
      </w:r>
      <w:r w:rsidR="00A6634C">
        <w:rPr>
          <w:rFonts w:ascii="Calibri" w:hAnsi="Calibri" w:cs="Calibri"/>
          <w:sz w:val="22"/>
          <w:szCs w:val="22"/>
          <w:lang w:val="en-AU"/>
        </w:rPr>
        <w:t xml:space="preserve"> (Fig. 1)</w:t>
      </w:r>
      <w:r w:rsidR="00C8466B" w:rsidRPr="00C8466B">
        <w:rPr>
          <w:rFonts w:ascii="Calibri" w:hAnsi="Calibri" w:cs="Calibri"/>
          <w:sz w:val="22"/>
          <w:szCs w:val="22"/>
          <w:lang w:val="en-AU"/>
        </w:rPr>
        <w:t>.</w:t>
      </w:r>
      <w:r w:rsidR="003C574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8466B">
        <w:rPr>
          <w:rFonts w:ascii="Calibri" w:hAnsi="Calibri" w:cs="Calibri"/>
          <w:sz w:val="22"/>
          <w:szCs w:val="22"/>
          <w:lang w:val="en-AU"/>
        </w:rPr>
        <w:t>W</w:t>
      </w:r>
      <w:r w:rsidR="00343B52" w:rsidRPr="00343B52">
        <w:rPr>
          <w:rFonts w:ascii="Calibri" w:hAnsi="Calibri" w:cs="Calibri"/>
          <w:sz w:val="22"/>
          <w:szCs w:val="22"/>
          <w:lang w:val="en-AU"/>
        </w:rPr>
        <w:t xml:space="preserve">e studied the ultrafast carrier dynamics and nonlinear optical responses of InAs NWs ranging from 1.0 to 2.8 </w:t>
      </w:r>
      <w:r w:rsidR="00F53311" w:rsidRPr="00343B52">
        <w:rPr>
          <w:rFonts w:ascii="Calibri" w:hAnsi="Calibri" w:cs="Calibri"/>
          <w:sz w:val="22"/>
          <w:szCs w:val="22"/>
          <w:lang w:val="en-AU"/>
        </w:rPr>
        <w:t>µm and</w:t>
      </w:r>
      <w:r w:rsidR="00343B52" w:rsidRPr="00343B52">
        <w:rPr>
          <w:rFonts w:ascii="Calibri" w:hAnsi="Calibri" w:cs="Calibri"/>
          <w:sz w:val="22"/>
          <w:szCs w:val="22"/>
          <w:lang w:val="en-AU"/>
        </w:rPr>
        <w:t xml:space="preserve"> demonstrated the InAs-NW-based ultrafast broadband optical switch for passively Q-switching in all-solid-state laser systems</w:t>
      </w:r>
      <w:r w:rsidR="00A6634C">
        <w:rPr>
          <w:rFonts w:ascii="Calibri" w:hAnsi="Calibri" w:cs="Calibri"/>
          <w:sz w:val="22"/>
          <w:szCs w:val="22"/>
          <w:lang w:val="en-AU"/>
        </w:rPr>
        <w:t xml:space="preserve"> (Fig. 2)</w:t>
      </w:r>
      <w:r w:rsidR="00343B52" w:rsidRPr="00343B52">
        <w:rPr>
          <w:rFonts w:ascii="Calibri" w:hAnsi="Calibri" w:cs="Calibri"/>
          <w:sz w:val="22"/>
          <w:szCs w:val="22"/>
          <w:lang w:val="en-AU"/>
        </w:rPr>
        <w:t xml:space="preserve">. Furthermore, we achieved ultrafast optical modulation for laser mode-locking at 1.0 </w:t>
      </w:r>
      <w:proofErr w:type="spellStart"/>
      <w:r w:rsidR="00343B52" w:rsidRPr="00343B52">
        <w:rPr>
          <w:rFonts w:ascii="Calibri" w:hAnsi="Calibri" w:cs="Calibri"/>
          <w:sz w:val="22"/>
          <w:szCs w:val="22"/>
          <w:lang w:val="en-AU"/>
        </w:rPr>
        <w:t>μm</w:t>
      </w:r>
      <w:proofErr w:type="spellEnd"/>
      <w:r w:rsidR="00343B52" w:rsidRPr="00343B52">
        <w:rPr>
          <w:rFonts w:ascii="Calibri" w:hAnsi="Calibri" w:cs="Calibri"/>
          <w:sz w:val="22"/>
          <w:szCs w:val="22"/>
          <w:lang w:val="en-AU"/>
        </w:rPr>
        <w:t xml:space="preserve">, paving the way for </w:t>
      </w:r>
      <w:r w:rsidR="003A4189">
        <w:rPr>
          <w:rFonts w:ascii="Calibri" w:hAnsi="Calibri" w:cs="Calibri"/>
          <w:sz w:val="22"/>
          <w:szCs w:val="22"/>
          <w:lang w:val="en-AU"/>
        </w:rPr>
        <w:t>NW</w:t>
      </w:r>
      <w:r w:rsidR="00343B52" w:rsidRPr="00343B52">
        <w:rPr>
          <w:rFonts w:ascii="Calibri" w:hAnsi="Calibri" w:cs="Calibri"/>
          <w:sz w:val="22"/>
          <w:szCs w:val="22"/>
          <w:lang w:val="en-AU"/>
        </w:rPr>
        <w:t xml:space="preserve"> applications in the field of ultrafast optics. These exotic optical properties indicate that InAs NWs have significant potential for various optoelectronic and photonic devices, especially in the mid-infrared wavelength range</w:t>
      </w:r>
      <w:r w:rsidR="00C65506">
        <w:rPr>
          <w:rFonts w:ascii="Calibri" w:hAnsi="Calibri" w:cs="Calibri"/>
          <w:sz w:val="22"/>
          <w:szCs w:val="22"/>
          <w:lang w:val="en-AU"/>
        </w:rPr>
        <w:t>.</w:t>
      </w:r>
    </w:p>
    <w:p w14:paraId="21E02BDF" w14:textId="7F8A9CBE" w:rsidR="00EB712C" w:rsidRPr="00E02658" w:rsidRDefault="00DA3564" w:rsidP="00E02658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noProof/>
        </w:rPr>
        <w:drawing>
          <wp:inline distT="0" distB="0" distL="0" distR="0" wp14:anchorId="69C36ACC" wp14:editId="54EC2AB7">
            <wp:extent cx="5275195" cy="2612571"/>
            <wp:effectExtent l="0" t="0" r="0" b="3810"/>
            <wp:docPr id="11" name="Picture 1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7" cy="269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0B3B8" w14:textId="489BA0B9" w:rsidR="00EB712C" w:rsidRPr="00C61E18" w:rsidRDefault="00EB712C" w:rsidP="009239B7">
      <w:pPr>
        <w:ind w:left="284" w:right="282"/>
        <w:rPr>
          <w:rFonts w:ascii="Calibri" w:hAnsi="Calibri" w:cs="Calibri"/>
          <w:b/>
          <w:bCs/>
          <w:sz w:val="22"/>
          <w:szCs w:val="22"/>
          <w:lang w:val="en-AU"/>
        </w:rPr>
      </w:pPr>
      <w:r w:rsidRPr="00C61E18">
        <w:rPr>
          <w:rFonts w:ascii="Calibri" w:hAnsi="Calibri" w:cs="Calibri"/>
          <w:b/>
          <w:bCs/>
          <w:sz w:val="22"/>
          <w:szCs w:val="22"/>
          <w:lang w:val="en-AU"/>
        </w:rPr>
        <w:t xml:space="preserve">Fig. </w:t>
      </w:r>
      <w:r w:rsidR="001B6B7A" w:rsidRPr="00C61E18">
        <w:rPr>
          <w:rFonts w:ascii="Calibri" w:hAnsi="Calibri" w:cs="Calibri"/>
          <w:b/>
          <w:bCs/>
          <w:sz w:val="22"/>
          <w:szCs w:val="22"/>
          <w:lang w:val="en-AU"/>
        </w:rPr>
        <w:t>2</w:t>
      </w:r>
      <w:r w:rsidRPr="00C61E18">
        <w:rPr>
          <w:rFonts w:ascii="Calibri" w:hAnsi="Calibri" w:cs="Calibri"/>
          <w:b/>
          <w:bCs/>
          <w:sz w:val="22"/>
          <w:szCs w:val="22"/>
          <w:lang w:val="en-AU"/>
        </w:rPr>
        <w:t xml:space="preserve">. </w:t>
      </w:r>
      <w:r w:rsidR="00A74E23" w:rsidRPr="00C61E18">
        <w:rPr>
          <w:rFonts w:ascii="Calibri" w:hAnsi="Calibri" w:cs="Calibri"/>
          <w:b/>
          <w:bCs/>
          <w:sz w:val="22"/>
          <w:szCs w:val="22"/>
        </w:rPr>
        <w:t xml:space="preserve">Laser diagnostics at 1.0, 2.0 and 2.8 </w:t>
      </w:r>
      <w:proofErr w:type="spellStart"/>
      <w:r w:rsidR="00A74E23" w:rsidRPr="00C61E18">
        <w:rPr>
          <w:rFonts w:ascii="Calibri" w:hAnsi="Calibri" w:cs="Calibri"/>
          <w:b/>
          <w:bCs/>
          <w:sz w:val="22"/>
          <w:szCs w:val="22"/>
        </w:rPr>
        <w:t>μm</w:t>
      </w:r>
      <w:proofErr w:type="spellEnd"/>
      <w:r w:rsidR="00A74E23" w:rsidRPr="00C61E18">
        <w:rPr>
          <w:rFonts w:ascii="Calibri" w:hAnsi="Calibri" w:cs="Calibri"/>
          <w:b/>
          <w:bCs/>
          <w:sz w:val="22"/>
          <w:szCs w:val="22"/>
        </w:rPr>
        <w:t>, separately</w:t>
      </w:r>
      <w:r w:rsidR="00FE7994" w:rsidRPr="00C61E18">
        <w:rPr>
          <w:rFonts w:ascii="Calibri" w:hAnsi="Calibri" w:cs="Calibri"/>
          <w:b/>
          <w:bCs/>
          <w:sz w:val="22"/>
          <w:szCs w:val="22"/>
        </w:rPr>
        <w:t xml:space="preserve"> (a)-(c)</w:t>
      </w:r>
      <w:r w:rsidR="00A74E23" w:rsidRPr="00C61E18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E7994" w:rsidRPr="00C61E18">
        <w:rPr>
          <w:rFonts w:ascii="Calibri" w:hAnsi="Calibri" w:cs="Calibri"/>
          <w:b/>
          <w:bCs/>
          <w:sz w:val="22"/>
          <w:szCs w:val="22"/>
        </w:rPr>
        <w:t>C</w:t>
      </w:r>
      <w:r w:rsidR="00A74E23" w:rsidRPr="00C61E18">
        <w:rPr>
          <w:rFonts w:ascii="Calibri" w:hAnsi="Calibri" w:cs="Calibri"/>
          <w:b/>
          <w:bCs/>
          <w:sz w:val="22"/>
          <w:szCs w:val="22"/>
        </w:rPr>
        <w:t>orresponding passive Q-switched pulse trains</w:t>
      </w:r>
      <w:r w:rsidR="00ED519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E7994" w:rsidRPr="00C61E18">
        <w:rPr>
          <w:rFonts w:ascii="Calibri" w:hAnsi="Calibri" w:cs="Calibri"/>
          <w:b/>
          <w:bCs/>
          <w:sz w:val="22"/>
          <w:szCs w:val="22"/>
        </w:rPr>
        <w:t>(d)-(f)</w:t>
      </w:r>
      <w:r w:rsidR="00A74E23" w:rsidRPr="00C61E18">
        <w:rPr>
          <w:rFonts w:ascii="Calibri" w:hAnsi="Calibri" w:cs="Calibri"/>
          <w:b/>
          <w:bCs/>
          <w:sz w:val="22"/>
          <w:szCs w:val="22"/>
        </w:rPr>
        <w:t>.</w:t>
      </w:r>
    </w:p>
    <w:p w14:paraId="766DA9A5" w14:textId="60863F4C" w:rsidR="004E5450" w:rsidRDefault="004E5450" w:rsidP="007C4F88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  <w:bookmarkStart w:id="0" w:name="_GoBack"/>
      <w:bookmarkEnd w:id="0"/>
    </w:p>
    <w:p w14:paraId="6AE1BDC6" w14:textId="65486854" w:rsidR="00237B8F" w:rsidRDefault="0041317F" w:rsidP="00237B8F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41317F">
        <w:rPr>
          <w:rFonts w:asciiTheme="minorHAnsi" w:hAnsiTheme="minorHAnsi" w:cstheme="minorHAnsi"/>
          <w:sz w:val="22"/>
          <w:szCs w:val="22"/>
        </w:rPr>
        <w:t xml:space="preserve">Liu, </w:t>
      </w:r>
      <w:proofErr w:type="spellStart"/>
      <w:r w:rsidRPr="0041317F">
        <w:rPr>
          <w:rFonts w:asciiTheme="minorHAnsi" w:hAnsiTheme="minorHAnsi" w:cstheme="minorHAnsi"/>
          <w:sz w:val="22"/>
          <w:szCs w:val="22"/>
        </w:rPr>
        <w:t>Junting</w:t>
      </w:r>
      <w:proofErr w:type="spellEnd"/>
      <w:r w:rsidRPr="0041317F">
        <w:rPr>
          <w:rFonts w:asciiTheme="minorHAnsi" w:hAnsiTheme="minorHAnsi" w:cstheme="minorHAnsi"/>
          <w:sz w:val="22"/>
          <w:szCs w:val="22"/>
        </w:rPr>
        <w:t>, et al. "InAs-Nanowire-based Broadband Ultrafast Optical Switch."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317F">
        <w:rPr>
          <w:rFonts w:asciiTheme="minorHAnsi" w:hAnsiTheme="minorHAnsi" w:cstheme="minorHAnsi"/>
          <w:sz w:val="22"/>
          <w:szCs w:val="22"/>
        </w:rPr>
        <w:t>The Journal of Physical Chemistry Letters 2019 10 (15), 4429-4436</w:t>
      </w:r>
    </w:p>
    <w:p w14:paraId="095AA3AD" w14:textId="77777777" w:rsidR="008518E5" w:rsidRDefault="008518E5" w:rsidP="008518E5">
      <w:pPr>
        <w:shd w:val="clear" w:color="auto" w:fill="FFFFFF"/>
        <w:ind w:left="284" w:right="282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74AC8535" w14:textId="7E02A2A6" w:rsidR="002663E9" w:rsidRDefault="00F3502C" w:rsidP="008518E5">
      <w:pPr>
        <w:ind w:left="284" w:right="282"/>
        <w:jc w:val="both"/>
        <w:rPr>
          <w:rFonts w:ascii="Calibri" w:hAnsi="Calibri" w:cs="Calibri"/>
          <w:sz w:val="22"/>
          <w:szCs w:val="22"/>
          <w:lang w:val="en-GB"/>
        </w:rPr>
      </w:pPr>
      <w:r w:rsidRPr="00F3502C">
        <w:rPr>
          <w:rFonts w:ascii="Calibri" w:hAnsi="Calibri" w:cs="Calibri"/>
          <w:sz w:val="22"/>
          <w:szCs w:val="22"/>
          <w:lang w:val="en-GB"/>
        </w:rPr>
        <w:t>Corresponding Author</w:t>
      </w:r>
      <w:r>
        <w:rPr>
          <w:rFonts w:ascii="Calibri" w:hAnsi="Calibri" w:cs="Calibri"/>
          <w:sz w:val="22"/>
          <w:szCs w:val="22"/>
          <w:lang w:val="en-GB"/>
        </w:rPr>
        <w:t xml:space="preserve">: </w:t>
      </w:r>
    </w:p>
    <w:p w14:paraId="6D04D26B" w14:textId="355ABA5E" w:rsidR="00F3502C" w:rsidRPr="00F3502C" w:rsidRDefault="00F3502C" w:rsidP="008518E5">
      <w:pPr>
        <w:ind w:left="284" w:right="282"/>
        <w:jc w:val="both"/>
        <w:rPr>
          <w:rFonts w:ascii="Calibri" w:hAnsi="Calibri" w:cs="Calibri"/>
          <w:sz w:val="22"/>
          <w:szCs w:val="22"/>
          <w:lang w:val="en-GB"/>
        </w:rPr>
      </w:pPr>
      <w:r w:rsidRPr="00F3502C">
        <w:rPr>
          <w:rFonts w:ascii="Calibri" w:hAnsi="Calibri" w:cs="Calibri"/>
          <w:sz w:val="22"/>
          <w:szCs w:val="22"/>
          <w:lang w:val="en-GB"/>
        </w:rPr>
        <w:t>vladislav.khayrudinov@aalto.fi</w:t>
      </w:r>
    </w:p>
    <w:sectPr w:rsidR="00F3502C" w:rsidRPr="00F3502C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75268" w14:textId="77777777" w:rsidR="00EC3ED2" w:rsidRDefault="00EC3ED2" w:rsidP="00FF0B88">
      <w:r>
        <w:separator/>
      </w:r>
    </w:p>
  </w:endnote>
  <w:endnote w:type="continuationSeparator" w:id="0">
    <w:p w14:paraId="10359789" w14:textId="77777777" w:rsidR="00EC3ED2" w:rsidRDefault="00EC3ED2" w:rsidP="00FF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AB84D" w14:textId="77777777" w:rsidR="00EC3ED2" w:rsidRDefault="00EC3ED2" w:rsidP="00FF0B88">
      <w:r>
        <w:separator/>
      </w:r>
    </w:p>
  </w:footnote>
  <w:footnote w:type="continuationSeparator" w:id="0">
    <w:p w14:paraId="1F300EF4" w14:textId="77777777" w:rsidR="00EC3ED2" w:rsidRDefault="00EC3ED2" w:rsidP="00FF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173A9"/>
    <w:rsid w:val="00036885"/>
    <w:rsid w:val="0004118E"/>
    <w:rsid w:val="00045573"/>
    <w:rsid w:val="0006605F"/>
    <w:rsid w:val="000727EF"/>
    <w:rsid w:val="000A6D19"/>
    <w:rsid w:val="00112F27"/>
    <w:rsid w:val="0011709E"/>
    <w:rsid w:val="00136F4A"/>
    <w:rsid w:val="00192702"/>
    <w:rsid w:val="001A21AD"/>
    <w:rsid w:val="001B6B7A"/>
    <w:rsid w:val="0020282B"/>
    <w:rsid w:val="002078AD"/>
    <w:rsid w:val="002226BB"/>
    <w:rsid w:val="00225236"/>
    <w:rsid w:val="002272B0"/>
    <w:rsid w:val="00231E4A"/>
    <w:rsid w:val="002369CE"/>
    <w:rsid w:val="00237B8F"/>
    <w:rsid w:val="002663E9"/>
    <w:rsid w:val="00300B92"/>
    <w:rsid w:val="0030585E"/>
    <w:rsid w:val="00316A6B"/>
    <w:rsid w:val="00343B52"/>
    <w:rsid w:val="00387491"/>
    <w:rsid w:val="003A4189"/>
    <w:rsid w:val="003C574C"/>
    <w:rsid w:val="003F55C9"/>
    <w:rsid w:val="0041317F"/>
    <w:rsid w:val="00433EA8"/>
    <w:rsid w:val="00447188"/>
    <w:rsid w:val="00466AB6"/>
    <w:rsid w:val="00483B05"/>
    <w:rsid w:val="004E28B9"/>
    <w:rsid w:val="004E5450"/>
    <w:rsid w:val="005226A8"/>
    <w:rsid w:val="00546460"/>
    <w:rsid w:val="0055229D"/>
    <w:rsid w:val="00562D19"/>
    <w:rsid w:val="0059609A"/>
    <w:rsid w:val="00597659"/>
    <w:rsid w:val="005E1D54"/>
    <w:rsid w:val="005E48A2"/>
    <w:rsid w:val="005F19FF"/>
    <w:rsid w:val="00641190"/>
    <w:rsid w:val="006448F3"/>
    <w:rsid w:val="006B3866"/>
    <w:rsid w:val="00701F1E"/>
    <w:rsid w:val="00711813"/>
    <w:rsid w:val="00724E3C"/>
    <w:rsid w:val="00743C46"/>
    <w:rsid w:val="0074748B"/>
    <w:rsid w:val="00754CD4"/>
    <w:rsid w:val="007C4F88"/>
    <w:rsid w:val="008518E5"/>
    <w:rsid w:val="00876094"/>
    <w:rsid w:val="008909C9"/>
    <w:rsid w:val="008D6AED"/>
    <w:rsid w:val="009239B7"/>
    <w:rsid w:val="00947B77"/>
    <w:rsid w:val="0095089C"/>
    <w:rsid w:val="00997C34"/>
    <w:rsid w:val="009A4B4A"/>
    <w:rsid w:val="009A4CFF"/>
    <w:rsid w:val="009B2641"/>
    <w:rsid w:val="009D775E"/>
    <w:rsid w:val="009E2228"/>
    <w:rsid w:val="009F06D6"/>
    <w:rsid w:val="00A266B4"/>
    <w:rsid w:val="00A6634C"/>
    <w:rsid w:val="00A74E23"/>
    <w:rsid w:val="00A76523"/>
    <w:rsid w:val="00AD2CED"/>
    <w:rsid w:val="00B81852"/>
    <w:rsid w:val="00BC5FCC"/>
    <w:rsid w:val="00BE53F4"/>
    <w:rsid w:val="00C0648B"/>
    <w:rsid w:val="00C3607E"/>
    <w:rsid w:val="00C60A71"/>
    <w:rsid w:val="00C61E18"/>
    <w:rsid w:val="00C65506"/>
    <w:rsid w:val="00C76F28"/>
    <w:rsid w:val="00C8466B"/>
    <w:rsid w:val="00CC165A"/>
    <w:rsid w:val="00D200F4"/>
    <w:rsid w:val="00D55F3B"/>
    <w:rsid w:val="00D96B42"/>
    <w:rsid w:val="00DA2731"/>
    <w:rsid w:val="00DA3564"/>
    <w:rsid w:val="00DB4497"/>
    <w:rsid w:val="00DC0ABB"/>
    <w:rsid w:val="00DC26DF"/>
    <w:rsid w:val="00DF1C8E"/>
    <w:rsid w:val="00E02658"/>
    <w:rsid w:val="00E96A2B"/>
    <w:rsid w:val="00EB712C"/>
    <w:rsid w:val="00EC2AED"/>
    <w:rsid w:val="00EC3ED2"/>
    <w:rsid w:val="00ED5193"/>
    <w:rsid w:val="00ED5421"/>
    <w:rsid w:val="00EF12F3"/>
    <w:rsid w:val="00F26BBE"/>
    <w:rsid w:val="00F3502C"/>
    <w:rsid w:val="00F411DA"/>
    <w:rsid w:val="00F53311"/>
    <w:rsid w:val="00F97620"/>
    <w:rsid w:val="00FD2F5F"/>
    <w:rsid w:val="00FE3979"/>
    <w:rsid w:val="00FE7994"/>
    <w:rsid w:val="00FF0B88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3C57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F0B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B88"/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0B88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B6B7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1824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Khayrudinov Vladislav</cp:lastModifiedBy>
  <cp:revision>78</cp:revision>
  <cp:lastPrinted>2013-06-13T05:15:00Z</cp:lastPrinted>
  <dcterms:created xsi:type="dcterms:W3CDTF">2019-05-29T23:58:00Z</dcterms:created>
  <dcterms:modified xsi:type="dcterms:W3CDTF">2019-09-01T18:12:00Z</dcterms:modified>
</cp:coreProperties>
</file>