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DD63" w14:textId="6BE9366D" w:rsidR="00E440B9" w:rsidRPr="00DF1C8E" w:rsidRDefault="00E440B9" w:rsidP="00E440B9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A novel Raman reporter for the </w:t>
      </w:r>
      <w:proofErr w:type="spellStart"/>
      <w:r w:rsidR="00147F9E">
        <w:rPr>
          <w:rFonts w:ascii="Calibri" w:hAnsi="Calibri" w:cs="Calibri"/>
          <w:b/>
          <w:sz w:val="28"/>
          <w:szCs w:val="28"/>
          <w:lang w:val="en-AU"/>
        </w:rPr>
        <w:t>nanosensing</w:t>
      </w:r>
      <w:proofErr w:type="spellEnd"/>
      <w:r w:rsidR="00147F9E">
        <w:rPr>
          <w:rFonts w:ascii="Calibri" w:hAnsi="Calibri" w:cs="Calibri"/>
          <w:b/>
          <w:sz w:val="28"/>
          <w:szCs w:val="28"/>
          <w:lang w:val="en-AU"/>
        </w:rPr>
        <w:t xml:space="preserve"> of proteins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through their disulfide bond structure 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EBD3863" w:rsidR="00DF1C8E" w:rsidRDefault="0037500B" w:rsidP="00F26BBE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>Mahnaz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D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Gholami 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C92878">
        <w:rPr>
          <w:rFonts w:ascii="Calibri" w:hAnsi="Calibri" w:cs="Calibri"/>
          <w:i/>
          <w:vertAlign w:val="superscript"/>
          <w:lang w:val="en-AU"/>
        </w:rPr>
        <w:t>*</w:t>
      </w:r>
      <w:r w:rsidR="00711813" w:rsidRPr="0037500B">
        <w:rPr>
          <w:rFonts w:ascii="Calibri" w:hAnsi="Calibri" w:cs="Calibri"/>
          <w:i/>
          <w:lang w:val="en-AU"/>
        </w:rPr>
        <w:t>,</w:t>
      </w:r>
      <w:r w:rsidRPr="0037500B">
        <w:rPr>
          <w:rFonts w:ascii="Calibri" w:hAnsi="Calibri" w:cs="Calibri"/>
          <w:i/>
          <w:lang w:val="en-AU"/>
        </w:rPr>
        <w:t xml:space="preserve"> </w:t>
      </w:r>
      <w:r w:rsidRPr="00C92878">
        <w:rPr>
          <w:rFonts w:ascii="Calibri" w:hAnsi="Calibri" w:cs="Calibri"/>
          <w:i/>
          <w:lang w:val="en-AU"/>
        </w:rPr>
        <w:t xml:space="preserve">Prashant Sonar </w:t>
      </w:r>
      <w:r w:rsidRPr="00C92878">
        <w:rPr>
          <w:rFonts w:ascii="Calibri" w:hAnsi="Calibri" w:cs="Calibri"/>
          <w:i/>
          <w:vertAlign w:val="superscript"/>
          <w:lang w:val="en-AU"/>
        </w:rPr>
        <w:t>A</w:t>
      </w:r>
      <w:r w:rsidRPr="00C92878">
        <w:rPr>
          <w:rFonts w:ascii="Calibri" w:hAnsi="Calibri" w:cs="Calibri"/>
          <w:i/>
          <w:lang w:val="en-AU"/>
        </w:rPr>
        <w:t>,</w:t>
      </w:r>
      <w:r w:rsidRPr="0037500B">
        <w:rPr>
          <w:rFonts w:ascii="Calibri" w:hAnsi="Calibri" w:cs="Calibri"/>
          <w:i/>
          <w:lang w:val="en-AU"/>
        </w:rPr>
        <w:t xml:space="preserve"> Godwin A. Ayoko </w:t>
      </w:r>
      <w:r w:rsidRPr="0037500B">
        <w:rPr>
          <w:rFonts w:ascii="Calibri" w:hAnsi="Calibri" w:cs="Calibri"/>
          <w:i/>
          <w:vertAlign w:val="superscript"/>
          <w:lang w:val="en-AU"/>
        </w:rPr>
        <w:t>A</w:t>
      </w:r>
      <w:r w:rsidR="00C92878">
        <w:rPr>
          <w:rFonts w:ascii="Calibri" w:hAnsi="Calibri" w:cs="Calibri"/>
          <w:i/>
          <w:lang w:val="en-AU"/>
        </w:rPr>
        <w:t xml:space="preserve">, </w:t>
      </w:r>
      <w:r w:rsidR="00C92878" w:rsidRPr="0037500B">
        <w:rPr>
          <w:rFonts w:ascii="Calibri" w:hAnsi="Calibri" w:cs="Calibri"/>
          <w:i/>
          <w:lang w:val="en-AU"/>
        </w:rPr>
        <w:t xml:space="preserve">Emad L. </w:t>
      </w:r>
      <w:proofErr w:type="spellStart"/>
      <w:r w:rsidR="00C92878" w:rsidRPr="0037500B">
        <w:rPr>
          <w:rFonts w:ascii="Calibri" w:hAnsi="Calibri" w:cs="Calibri"/>
          <w:i/>
          <w:lang w:val="en-AU"/>
        </w:rPr>
        <w:t>Izake</w:t>
      </w:r>
      <w:proofErr w:type="spellEnd"/>
      <w:r w:rsidR="00C92878">
        <w:rPr>
          <w:rFonts w:ascii="Calibri" w:hAnsi="Calibri" w:cs="Calibri"/>
          <w:i/>
          <w:lang w:val="en-AU"/>
        </w:rPr>
        <w:t xml:space="preserve"> </w:t>
      </w:r>
      <w:r w:rsidR="00C92878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29FADAEA" w14:textId="2D5D6D64" w:rsidR="0037500B" w:rsidRPr="005F19FF" w:rsidRDefault="0037500B" w:rsidP="0037500B">
      <w:pPr>
        <w:jc w:val="center"/>
        <w:rPr>
          <w:rFonts w:ascii="Calibri" w:hAnsi="Calibri" w:cs="Calibri"/>
          <w:i/>
          <w:lang w:val="en-AU"/>
        </w:rPr>
      </w:pPr>
      <w:r w:rsidRPr="0037500B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7500B">
        <w:rPr>
          <w:rFonts w:ascii="Calibri" w:hAnsi="Calibri" w:cs="Calibri"/>
          <w:sz w:val="22"/>
          <w:szCs w:val="22"/>
          <w:lang w:val="en-AU"/>
        </w:rPr>
        <w:t>School of Chemistry, Physics and</w:t>
      </w:r>
      <w:r w:rsidR="004B461A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7500B">
        <w:rPr>
          <w:rFonts w:ascii="Calibri" w:hAnsi="Calibri" w:cs="Calibri"/>
          <w:sz w:val="22"/>
          <w:szCs w:val="22"/>
          <w:lang w:val="en-AU"/>
        </w:rPr>
        <w:t>Mechanical Engineering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37500B">
        <w:rPr>
          <w:rFonts w:ascii="Calibri" w:hAnsi="Calibri" w:cs="Calibri"/>
          <w:sz w:val="22"/>
          <w:szCs w:val="22"/>
          <w:lang w:val="en-AU"/>
        </w:rPr>
        <w:t xml:space="preserve"> Queensland University of Technology (QUT), </w:t>
      </w:r>
      <w:r>
        <w:rPr>
          <w:rFonts w:ascii="Calibri" w:hAnsi="Calibri" w:cs="Calibri"/>
          <w:sz w:val="22"/>
          <w:szCs w:val="22"/>
          <w:lang w:val="en-AU"/>
        </w:rPr>
        <w:t>Brisbane</w:t>
      </w:r>
      <w:r w:rsidRPr="0037500B">
        <w:rPr>
          <w:rFonts w:ascii="Calibri" w:hAnsi="Calibri" w:cs="Calibri"/>
          <w:sz w:val="22"/>
          <w:szCs w:val="22"/>
          <w:lang w:val="en-AU"/>
        </w:rPr>
        <w:t>, Australia</w:t>
      </w:r>
    </w:p>
    <w:p w14:paraId="05E17889" w14:textId="1F6C8EEB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7BD394F5" w14:textId="22B38964" w:rsidR="00E859D4" w:rsidRPr="00261910" w:rsidRDefault="00EF2956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9DDBC5A" wp14:editId="1C088611">
            <wp:simplePos x="0" y="0"/>
            <wp:positionH relativeFrom="margin">
              <wp:posOffset>4076065</wp:posOffset>
            </wp:positionH>
            <wp:positionV relativeFrom="paragraph">
              <wp:posOffset>6985</wp:posOffset>
            </wp:positionV>
            <wp:extent cx="2098040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378" y="21299"/>
                <wp:lineTo x="213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black-modified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813" w:rsidRPr="00261910">
        <w:rPr>
          <w:rFonts w:ascii="Calibri" w:hAnsi="Calibri" w:cs="Calibri"/>
          <w:sz w:val="22"/>
          <w:szCs w:val="22"/>
          <w:lang w:val="en-AU"/>
        </w:rPr>
        <w:t>Introduction.</w:t>
      </w:r>
    </w:p>
    <w:p w14:paraId="7F067E93" w14:textId="24F1D9B4" w:rsidR="00E859D4" w:rsidRPr="00E859D4" w:rsidRDefault="00261910" w:rsidP="00D30A09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Surface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>–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>enhanced Raman spectroscopy (SERS) is a sensitive analytical method for the detection of biological targets such</w:t>
      </w:r>
      <w:r w:rsidR="008A0C0F">
        <w:rPr>
          <w:rFonts w:ascii="Calibri" w:hAnsi="Calibri" w:cs="Calibri"/>
          <w:sz w:val="22"/>
          <w:szCs w:val="22"/>
          <w:lang w:val="en-AU"/>
        </w:rPr>
        <w:t xml:space="preserve"> as protein, DNA, antibody, apta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mer, etc. Insulin is a small protein </w:t>
      </w:r>
      <w:r w:rsidR="00E859D4" w:rsidRPr="00C92878">
        <w:rPr>
          <w:rFonts w:ascii="Calibri" w:hAnsi="Calibri" w:cs="Calibri"/>
          <w:sz w:val="22"/>
          <w:szCs w:val="22"/>
          <w:lang w:val="en-AU"/>
        </w:rPr>
        <w:t xml:space="preserve">which is </w:t>
      </w:r>
      <w:r w:rsidR="008A0C0F" w:rsidRPr="00C92878">
        <w:rPr>
          <w:rFonts w:ascii="Calibri" w:hAnsi="Calibri" w:cs="Calibri"/>
          <w:sz w:val="22"/>
          <w:szCs w:val="22"/>
          <w:lang w:val="en-AU"/>
        </w:rPr>
        <w:t>a</w:t>
      </w:r>
      <w:r w:rsidR="00E859D4" w:rsidRPr="00C92878">
        <w:rPr>
          <w:rFonts w:ascii="Calibri" w:hAnsi="Calibri" w:cs="Calibri"/>
          <w:sz w:val="22"/>
          <w:szCs w:val="22"/>
          <w:lang w:val="en-AU"/>
        </w:rPr>
        <w:t xml:space="preserve"> key </w:t>
      </w:r>
      <w:r w:rsidR="008A0C0F" w:rsidRPr="00C92878">
        <w:rPr>
          <w:rFonts w:ascii="Calibri" w:hAnsi="Calibri" w:cs="Calibri"/>
          <w:sz w:val="22"/>
          <w:szCs w:val="22"/>
          <w:lang w:val="en-AU"/>
        </w:rPr>
        <w:t>biomarker for</w:t>
      </w:r>
      <w:r w:rsidR="00E859D4" w:rsidRPr="00C92878">
        <w:rPr>
          <w:rFonts w:ascii="Calibri" w:hAnsi="Calibri" w:cs="Calibri"/>
          <w:sz w:val="22"/>
          <w:szCs w:val="22"/>
          <w:lang w:val="en-AU"/>
        </w:rPr>
        <w:t xml:space="preserve"> the clinical diagnostics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82F31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diabetes, </w:t>
      </w:r>
      <w:proofErr w:type="spellStart"/>
      <w:r w:rsidR="00E859D4" w:rsidRPr="00E859D4">
        <w:rPr>
          <w:rFonts w:ascii="Calibri" w:hAnsi="Calibri" w:cs="Calibri"/>
          <w:sz w:val="22"/>
          <w:szCs w:val="22"/>
          <w:lang w:val="en-AU"/>
        </w:rPr>
        <w:t>insulinoma</w:t>
      </w:r>
      <w:proofErr w:type="spellEnd"/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and</w:t>
      </w:r>
      <w:r w:rsidRPr="00E859D4">
        <w:rPr>
          <w:rFonts w:ascii="Calibri" w:hAnsi="Calibri" w:cs="Calibri"/>
          <w:sz w:val="22"/>
          <w:szCs w:val="22"/>
          <w:lang w:val="en-AU"/>
        </w:rPr>
        <w:t xml:space="preserve"> trauma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 Radioimmunoassay (RIA), chromatography and enzyme-linked immunosorbent assay (ELISA) are common analytical methods for the quantification of insulin in the blood. However, </w:t>
      </w:r>
      <w:r w:rsidR="006630A0">
        <w:rPr>
          <w:rFonts w:ascii="Calibri" w:hAnsi="Calibri" w:cs="Calibri"/>
          <w:sz w:val="22"/>
          <w:szCs w:val="22"/>
          <w:lang w:val="en-AU"/>
        </w:rPr>
        <w:t>they</w:t>
      </w:r>
      <w:r w:rsidR="00E859D4" w:rsidRPr="00E859D4">
        <w:rPr>
          <w:rFonts w:ascii="Calibri" w:hAnsi="Calibri" w:cs="Calibri"/>
          <w:sz w:val="22"/>
          <w:szCs w:val="22"/>
          <w:lang w:val="en-AU"/>
        </w:rPr>
        <w:t xml:space="preserve"> are time-consuming, costly, and laborious. Therefore, </w:t>
      </w:r>
      <w:r w:rsidR="008A0C0F">
        <w:rPr>
          <w:rFonts w:ascii="Calibri" w:hAnsi="Calibri" w:cs="Calibri"/>
          <w:sz w:val="22"/>
          <w:szCs w:val="22"/>
          <w:lang w:val="en-AU"/>
        </w:rPr>
        <w:t xml:space="preserve">the development of novel </w:t>
      </w:r>
      <w:proofErr w:type="spellStart"/>
      <w:r w:rsidR="008A0C0F">
        <w:rPr>
          <w:rFonts w:ascii="Calibri" w:hAnsi="Calibri" w:cs="Calibri"/>
          <w:sz w:val="22"/>
          <w:szCs w:val="22"/>
          <w:lang w:val="en-AU"/>
        </w:rPr>
        <w:t>nanosensor</w:t>
      </w:r>
      <w:proofErr w:type="spellEnd"/>
      <w:r w:rsidR="008A0C0F">
        <w:rPr>
          <w:rFonts w:ascii="Calibri" w:hAnsi="Calibri" w:cs="Calibri"/>
          <w:sz w:val="22"/>
          <w:szCs w:val="22"/>
          <w:lang w:val="en-AU"/>
        </w:rPr>
        <w:t xml:space="preserve"> for the rapid determination of insulin levels is required </w:t>
      </w:r>
      <w:r w:rsidR="0003074D">
        <w:rPr>
          <w:rFonts w:ascii="Calibri" w:hAnsi="Calibri" w:cs="Calibri"/>
          <w:sz w:val="22"/>
          <w:szCs w:val="22"/>
          <w:lang w:val="en-AU"/>
        </w:rPr>
        <w:t>[1]</w:t>
      </w:r>
      <w:r>
        <w:rPr>
          <w:rFonts w:ascii="Calibri" w:hAnsi="Calibri" w:cs="Calibri"/>
          <w:sz w:val="22"/>
          <w:szCs w:val="22"/>
          <w:lang w:val="en-AU"/>
        </w:rPr>
        <w:t>.</w:t>
      </w:r>
    </w:p>
    <w:p w14:paraId="02643439" w14:textId="67ED5344" w:rsidR="00045573" w:rsidRPr="004310DB" w:rsidRDefault="00045573" w:rsidP="00711813">
      <w:pPr>
        <w:jc w:val="both"/>
      </w:pPr>
    </w:p>
    <w:p w14:paraId="59342C4C" w14:textId="01AAAA5F" w:rsidR="00711813" w:rsidRPr="00261910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61910">
        <w:rPr>
          <w:rFonts w:ascii="Calibri" w:hAnsi="Calibri" w:cs="Calibri"/>
          <w:sz w:val="22"/>
          <w:szCs w:val="22"/>
          <w:lang w:val="en-AU"/>
        </w:rPr>
        <w:t xml:space="preserve">Aims. </w:t>
      </w:r>
    </w:p>
    <w:p w14:paraId="611031EB" w14:textId="3CAD9FA7" w:rsidR="00D30A09" w:rsidRDefault="008A0C0F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This</w:t>
      </w:r>
      <w:r w:rsidR="00E859D4">
        <w:rPr>
          <w:rFonts w:ascii="Calibri" w:hAnsi="Calibri" w:cs="Calibri"/>
          <w:sz w:val="22"/>
          <w:szCs w:val="22"/>
          <w:lang w:val="en-AU"/>
        </w:rPr>
        <w:t xml:space="preserve"> work, </w:t>
      </w:r>
      <w:r>
        <w:rPr>
          <w:rFonts w:ascii="Calibri" w:hAnsi="Calibri" w:cs="Calibri"/>
          <w:sz w:val="22"/>
          <w:szCs w:val="22"/>
          <w:lang w:val="en-AU"/>
        </w:rPr>
        <w:t xml:space="preserve">aims to develop </w:t>
      </w:r>
      <w:r w:rsidR="00E859D4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841A8F">
        <w:rPr>
          <w:rFonts w:ascii="Calibri" w:hAnsi="Calibri" w:cs="Calibri"/>
          <w:sz w:val="22"/>
          <w:szCs w:val="22"/>
          <w:lang w:val="en-AU"/>
        </w:rPr>
        <w:t xml:space="preserve">novel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841A8F">
        <w:rPr>
          <w:rFonts w:ascii="Calibri" w:hAnsi="Calibri" w:cs="Calibri"/>
          <w:sz w:val="22"/>
          <w:szCs w:val="22"/>
          <w:lang w:val="en-AU"/>
        </w:rPr>
        <w:t>-</w:t>
      </w:r>
      <w:r>
        <w:rPr>
          <w:rFonts w:ascii="Calibri" w:hAnsi="Calibri" w:cs="Calibri"/>
          <w:sz w:val="22"/>
          <w:szCs w:val="22"/>
          <w:lang w:val="en-AU"/>
        </w:rPr>
        <w:t xml:space="preserve">sensing method for </w:t>
      </w:r>
      <w:r w:rsidR="00D82555">
        <w:rPr>
          <w:rFonts w:ascii="Calibri" w:hAnsi="Calibri" w:cs="Calibri"/>
          <w:sz w:val="22"/>
          <w:szCs w:val="22"/>
          <w:lang w:val="en-AU"/>
        </w:rPr>
        <w:t xml:space="preserve">the </w:t>
      </w:r>
      <w:bookmarkStart w:id="0" w:name="_GoBack"/>
      <w:bookmarkEnd w:id="0"/>
      <w:r w:rsidR="00456FA1">
        <w:rPr>
          <w:rFonts w:ascii="Calibri" w:hAnsi="Calibri" w:cs="Calibri"/>
          <w:sz w:val="22"/>
          <w:szCs w:val="22"/>
          <w:lang w:val="en-AU"/>
        </w:rPr>
        <w:t xml:space="preserve">detection of </w:t>
      </w:r>
      <w:r>
        <w:rPr>
          <w:rFonts w:ascii="Calibri" w:hAnsi="Calibri" w:cs="Calibri"/>
          <w:sz w:val="22"/>
          <w:szCs w:val="22"/>
          <w:lang w:val="en-AU"/>
        </w:rPr>
        <w:t xml:space="preserve">protein biomarkers. 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new </w:t>
      </w:r>
      <w:proofErr w:type="spellStart"/>
      <w:r w:rsidR="00456FA1">
        <w:rPr>
          <w:rFonts w:ascii="Calibri" w:hAnsi="Calibri" w:cs="Calibri"/>
          <w:sz w:val="22"/>
          <w:szCs w:val="22"/>
          <w:lang w:val="en-AU"/>
        </w:rPr>
        <w:t>benzothiazole</w:t>
      </w:r>
      <w:proofErr w:type="spellEnd"/>
      <w:r w:rsidR="00456FA1">
        <w:rPr>
          <w:rFonts w:ascii="Calibri" w:hAnsi="Calibri" w:cs="Calibri"/>
          <w:sz w:val="22"/>
          <w:szCs w:val="22"/>
          <w:lang w:val="en-AU"/>
        </w:rPr>
        <w:t xml:space="preserve"> Raman reporter 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456FA1">
        <w:rPr>
          <w:rFonts w:ascii="Calibri" w:hAnsi="Calibri" w:cs="Calibri"/>
          <w:sz w:val="22"/>
          <w:szCs w:val="22"/>
          <w:lang w:val="en-AU"/>
        </w:rPr>
        <w:t xml:space="preserve">cost-effective nanomaterial </w:t>
      </w:r>
      <w:r w:rsidR="00456FA1" w:rsidRPr="00456FA1">
        <w:rPr>
          <w:rFonts w:ascii="Calibri" w:hAnsi="Calibri" w:cs="Calibri"/>
          <w:sz w:val="22"/>
          <w:szCs w:val="22"/>
          <w:lang w:val="en-AU"/>
        </w:rPr>
        <w:t>utilise</w:t>
      </w:r>
      <w:r w:rsidR="00456FA1" w:rsidRPr="00456FA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41A8F" w:rsidRPr="00456FA1">
        <w:rPr>
          <w:rFonts w:ascii="Calibri" w:hAnsi="Calibri" w:cs="Calibri"/>
          <w:sz w:val="22"/>
          <w:szCs w:val="22"/>
          <w:lang w:val="en-AU"/>
        </w:rPr>
        <w:t>f</w:t>
      </w:r>
      <w:r w:rsidR="00841A8F">
        <w:rPr>
          <w:rFonts w:ascii="Calibri" w:hAnsi="Calibri" w:cs="Calibri"/>
          <w:sz w:val="22"/>
          <w:szCs w:val="22"/>
          <w:lang w:val="en-AU"/>
        </w:rPr>
        <w:t>or the rapid de</w:t>
      </w:r>
      <w:r w:rsidR="00261910">
        <w:rPr>
          <w:rFonts w:ascii="Calibri" w:hAnsi="Calibri" w:cs="Calibri"/>
          <w:sz w:val="22"/>
          <w:szCs w:val="22"/>
          <w:lang w:val="en-AU"/>
        </w:rPr>
        <w:t>termination of insulin by SERS.</w:t>
      </w:r>
    </w:p>
    <w:p w14:paraId="4194454A" w14:textId="5FDEAB84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1C5F1363" w:rsidR="00711813" w:rsidRPr="00261910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61910">
        <w:rPr>
          <w:rFonts w:ascii="Calibri" w:hAnsi="Calibri" w:cs="Calibri"/>
          <w:sz w:val="22"/>
          <w:szCs w:val="22"/>
          <w:lang w:val="en-AU"/>
        </w:rPr>
        <w:t xml:space="preserve">Methods. </w:t>
      </w:r>
    </w:p>
    <w:p w14:paraId="56961B14" w14:textId="17C12440" w:rsidR="00447FB2" w:rsidRDefault="00C8365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5</w:t>
      </w:r>
      <w:r w:rsidR="00841A8F">
        <w:rPr>
          <w:rFonts w:ascii="Calibri" w:hAnsi="Calibri" w:cs="Calibri"/>
          <w:sz w:val="22"/>
          <w:szCs w:val="22"/>
          <w:lang w:val="en-AU"/>
        </w:rPr>
        <w:t>×10</w:t>
      </w:r>
      <w:r w:rsidR="00841A8F" w:rsidRPr="00A67CD3">
        <w:rPr>
          <w:rFonts w:ascii="Calibri" w:hAnsi="Calibri" w:cs="Calibri"/>
          <w:sz w:val="22"/>
          <w:szCs w:val="22"/>
          <w:vertAlign w:val="superscript"/>
          <w:lang w:val="en-AU"/>
        </w:rPr>
        <w:t>-7</w:t>
      </w:r>
      <w:r w:rsidR="00841A8F">
        <w:rPr>
          <w:rFonts w:ascii="Calibri" w:hAnsi="Calibri" w:cs="Calibri"/>
          <w:sz w:val="22"/>
          <w:szCs w:val="22"/>
          <w:lang w:val="en-AU"/>
        </w:rPr>
        <w:t xml:space="preserve"> M of the new benzothiazole</w:t>
      </w:r>
      <w:r w:rsidR="00841A8F" w:rsidRPr="00E859D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41A8F">
        <w:rPr>
          <w:rFonts w:ascii="Calibri" w:hAnsi="Calibri" w:cs="Calibri"/>
          <w:sz w:val="22"/>
          <w:szCs w:val="22"/>
          <w:lang w:val="en-AU"/>
        </w:rPr>
        <w:t xml:space="preserve">dye was loaded onto a gold nanoparticles (average size = 50 nm) and allowed to stand for 1 hour for the complete adsorption of the </w:t>
      </w:r>
      <w:r>
        <w:rPr>
          <w:rFonts w:ascii="Calibri" w:hAnsi="Calibri" w:cs="Calibri"/>
          <w:sz w:val="22"/>
          <w:szCs w:val="22"/>
          <w:lang w:val="en-AU"/>
        </w:rPr>
        <w:t>dye.</w:t>
      </w:r>
      <w:r w:rsidR="00841A8F">
        <w:rPr>
          <w:rFonts w:ascii="Calibri" w:hAnsi="Calibri" w:cs="Calibri"/>
          <w:sz w:val="22"/>
          <w:szCs w:val="22"/>
          <w:lang w:val="en-AU"/>
        </w:rPr>
        <w:t xml:space="preserve"> Insulin standards in the </w:t>
      </w:r>
      <w:r w:rsidR="006630A0">
        <w:rPr>
          <w:rFonts w:ascii="Calibri" w:hAnsi="Calibri" w:cs="Calibri"/>
          <w:sz w:val="22"/>
          <w:szCs w:val="22"/>
          <w:lang w:val="en-AU"/>
        </w:rPr>
        <w:t>concertation</w:t>
      </w:r>
      <w:r w:rsidR="00841A8F">
        <w:rPr>
          <w:rFonts w:ascii="Calibri" w:hAnsi="Calibri" w:cs="Calibri"/>
          <w:sz w:val="22"/>
          <w:szCs w:val="22"/>
          <w:lang w:val="en-AU"/>
        </w:rPr>
        <w:t xml:space="preserve"> range </w:t>
      </w:r>
      <w:r w:rsidR="006630A0">
        <w:rPr>
          <w:rFonts w:ascii="Calibri" w:hAnsi="Calibri" w:cs="Calibri"/>
          <w:sz w:val="22"/>
          <w:szCs w:val="22"/>
          <w:lang w:val="en-AU"/>
        </w:rPr>
        <w:t>10</w:t>
      </w:r>
      <w:r w:rsidR="006630A0" w:rsidRPr="006630A0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6630A0">
        <w:rPr>
          <w:rFonts w:ascii="Calibri" w:hAnsi="Calibri" w:cs="Calibri"/>
          <w:sz w:val="22"/>
          <w:szCs w:val="22"/>
          <w:vertAlign w:val="superscript"/>
          <w:lang w:val="en-AU"/>
        </w:rPr>
        <w:t>7</w:t>
      </w:r>
      <w:r w:rsidR="006630A0">
        <w:rPr>
          <w:rFonts w:ascii="Calibri" w:hAnsi="Calibri" w:cs="Calibri"/>
          <w:sz w:val="22"/>
          <w:szCs w:val="22"/>
          <w:lang w:val="en-AU"/>
        </w:rPr>
        <w:t>-10</w:t>
      </w:r>
      <w:r w:rsidR="006630A0" w:rsidRPr="006630A0">
        <w:rPr>
          <w:rFonts w:ascii="Calibri" w:hAnsi="Calibri" w:cs="Calibri"/>
          <w:sz w:val="22"/>
          <w:szCs w:val="22"/>
          <w:vertAlign w:val="superscript"/>
          <w:lang w:val="en-AU"/>
        </w:rPr>
        <w:t>-14</w:t>
      </w:r>
      <w:r w:rsidR="006630A0">
        <w:rPr>
          <w:rFonts w:ascii="Calibri" w:hAnsi="Calibri" w:cs="Calibri"/>
          <w:sz w:val="22"/>
          <w:szCs w:val="22"/>
          <w:lang w:val="en-AU"/>
        </w:rPr>
        <w:t xml:space="preserve"> M (in PBS, pH = 7.4) were reduced by </w:t>
      </w:r>
      <w:proofErr w:type="spellStart"/>
      <w:proofErr w:type="gramStart"/>
      <w:r w:rsidR="006630A0" w:rsidRPr="006630A0">
        <w:rPr>
          <w:rFonts w:ascii="Calibri" w:hAnsi="Calibri" w:cs="Calibri"/>
          <w:sz w:val="22"/>
          <w:szCs w:val="22"/>
          <w:lang w:val="en-AU"/>
        </w:rPr>
        <w:t>Tris</w:t>
      </w:r>
      <w:proofErr w:type="spellEnd"/>
      <w:r w:rsidR="006630A0" w:rsidRPr="006630A0">
        <w:rPr>
          <w:rFonts w:ascii="Calibri" w:hAnsi="Calibri" w:cs="Calibri"/>
          <w:sz w:val="22"/>
          <w:szCs w:val="22"/>
          <w:lang w:val="en-AU"/>
        </w:rPr>
        <w:t>(</w:t>
      </w:r>
      <w:proofErr w:type="gramEnd"/>
      <w:r w:rsidR="006630A0" w:rsidRPr="006630A0">
        <w:rPr>
          <w:rFonts w:ascii="Calibri" w:hAnsi="Calibri" w:cs="Calibri"/>
          <w:sz w:val="22"/>
          <w:szCs w:val="22"/>
          <w:lang w:val="en-AU"/>
        </w:rPr>
        <w:t>2-carboxyethyl)phosphine</w:t>
      </w:r>
      <w:r w:rsidR="006630A0">
        <w:rPr>
          <w:rFonts w:ascii="Calibri" w:hAnsi="Calibri" w:cs="Calibri"/>
          <w:sz w:val="22"/>
          <w:szCs w:val="22"/>
          <w:lang w:val="en-AU"/>
        </w:rPr>
        <w:t xml:space="preserve"> (TCEP, 0.2 </w:t>
      </w:r>
      <w:proofErr w:type="spellStart"/>
      <w:r w:rsidR="006630A0">
        <w:rPr>
          <w:rFonts w:ascii="Calibri" w:hAnsi="Calibri" w:cs="Calibri"/>
          <w:sz w:val="22"/>
          <w:szCs w:val="22"/>
          <w:lang w:val="en-AU"/>
        </w:rPr>
        <w:t>mM</w:t>
      </w:r>
      <w:proofErr w:type="spellEnd"/>
      <w:r w:rsidR="006630A0">
        <w:rPr>
          <w:rFonts w:ascii="Calibri" w:hAnsi="Calibri" w:cs="Calibri"/>
          <w:sz w:val="22"/>
          <w:szCs w:val="22"/>
          <w:lang w:val="en-AU"/>
        </w:rPr>
        <w:t>). The reduced insulin was added to the dye-coated</w:t>
      </w:r>
      <w:r w:rsidR="00582F31">
        <w:rPr>
          <w:rFonts w:ascii="Calibri" w:hAnsi="Calibri" w:cs="Calibri"/>
          <w:sz w:val="22"/>
          <w:szCs w:val="22"/>
          <w:lang w:val="en-AU"/>
        </w:rPr>
        <w:t xml:space="preserve"> nanoparticles, </w:t>
      </w:r>
      <w:r w:rsidR="006630A0">
        <w:rPr>
          <w:rFonts w:ascii="Calibri" w:hAnsi="Calibri" w:cs="Calibri"/>
          <w:sz w:val="22"/>
          <w:szCs w:val="22"/>
          <w:lang w:val="en-AU"/>
        </w:rPr>
        <w:t xml:space="preserve">centrifuged after 20 min </w:t>
      </w:r>
      <w:r w:rsidR="00582F31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6630A0">
        <w:rPr>
          <w:rFonts w:ascii="Calibri" w:hAnsi="Calibri" w:cs="Calibri"/>
          <w:sz w:val="22"/>
          <w:szCs w:val="22"/>
          <w:lang w:val="en-AU"/>
        </w:rPr>
        <w:t xml:space="preserve">screened by SERS. </w:t>
      </w:r>
    </w:p>
    <w:p w14:paraId="22977A71" w14:textId="77777777" w:rsidR="00582F31" w:rsidRPr="006B3866" w:rsidRDefault="00582F31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7C66E3A1" w:rsidR="00711813" w:rsidRPr="00261910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61910">
        <w:rPr>
          <w:rFonts w:ascii="Calibri" w:hAnsi="Calibri" w:cs="Calibri"/>
          <w:sz w:val="22"/>
          <w:szCs w:val="22"/>
          <w:lang w:val="en-AU"/>
        </w:rPr>
        <w:t xml:space="preserve">Results. </w:t>
      </w:r>
    </w:p>
    <w:p w14:paraId="1237A149" w14:textId="48846706" w:rsidR="00447FB2" w:rsidRPr="00F52CC7" w:rsidRDefault="00582F31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Raman spectra of the new dye probe (Raman reporter) </w:t>
      </w:r>
      <w:r w:rsidR="00447FB2">
        <w:rPr>
          <w:rFonts w:ascii="Calibri" w:hAnsi="Calibri" w:cs="Calibri"/>
          <w:sz w:val="22"/>
          <w:szCs w:val="22"/>
          <w:lang w:val="en-AU"/>
        </w:rPr>
        <w:t>in the presence of different concentration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="00447FB2">
        <w:rPr>
          <w:rFonts w:ascii="Calibri" w:hAnsi="Calibri" w:cs="Calibri"/>
          <w:sz w:val="22"/>
          <w:szCs w:val="22"/>
          <w:lang w:val="en-AU"/>
        </w:rPr>
        <w:t xml:space="preserve"> of </w:t>
      </w:r>
      <w:r>
        <w:rPr>
          <w:rFonts w:ascii="Calibri" w:hAnsi="Calibri" w:cs="Calibri"/>
          <w:sz w:val="22"/>
          <w:szCs w:val="22"/>
          <w:lang w:val="en-AU"/>
        </w:rPr>
        <w:t xml:space="preserve">reduced </w:t>
      </w:r>
      <w:r w:rsidR="00447FB2">
        <w:rPr>
          <w:rFonts w:ascii="Calibri" w:hAnsi="Calibri" w:cs="Calibri"/>
          <w:sz w:val="22"/>
          <w:szCs w:val="22"/>
          <w:lang w:val="en-AU"/>
        </w:rPr>
        <w:t xml:space="preserve">insulin </w:t>
      </w:r>
      <w:r>
        <w:rPr>
          <w:rFonts w:ascii="Calibri" w:hAnsi="Calibri" w:cs="Calibri"/>
          <w:sz w:val="22"/>
          <w:szCs w:val="22"/>
          <w:lang w:val="en-AU"/>
        </w:rPr>
        <w:t>are shown by the figure</w:t>
      </w:r>
      <w:r w:rsidR="00447FB2">
        <w:rPr>
          <w:rFonts w:ascii="Calibri" w:hAnsi="Calibri" w:cs="Calibri"/>
          <w:sz w:val="22"/>
          <w:szCs w:val="22"/>
          <w:lang w:val="en-AU"/>
        </w:rPr>
        <w:t xml:space="preserve">. </w:t>
      </w:r>
      <w:r>
        <w:rPr>
          <w:rFonts w:ascii="Calibri" w:hAnsi="Calibri" w:cs="Calibri"/>
          <w:sz w:val="22"/>
          <w:szCs w:val="22"/>
          <w:lang w:val="en-AU"/>
        </w:rPr>
        <w:t>The linear relationship between the SERS signal intensity at 133</w:t>
      </w:r>
      <w:r w:rsidR="00C83658">
        <w:rPr>
          <w:rFonts w:ascii="Calibri" w:hAnsi="Calibri" w:cs="Calibri"/>
          <w:sz w:val="22"/>
          <w:szCs w:val="22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 cm</w:t>
      </w:r>
      <w:r w:rsidRPr="00582F31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>
        <w:rPr>
          <w:rFonts w:ascii="Calibri" w:hAnsi="Calibri" w:cs="Calibri"/>
          <w:sz w:val="22"/>
          <w:szCs w:val="22"/>
          <w:lang w:val="en-AU"/>
        </w:rPr>
        <w:t xml:space="preserve"> and log the concentration of </w:t>
      </w:r>
      <w:r w:rsidR="00F52CC7">
        <w:rPr>
          <w:rFonts w:ascii="Calibri" w:hAnsi="Calibri" w:cs="Calibri"/>
          <w:sz w:val="22"/>
          <w:szCs w:val="22"/>
          <w:lang w:val="en-AU"/>
        </w:rPr>
        <w:t>reduced insulin is depicted by the figure inset and followed t</w:t>
      </w:r>
      <w:r w:rsidR="00C83658">
        <w:rPr>
          <w:rFonts w:ascii="Calibri" w:hAnsi="Calibri" w:cs="Calibri"/>
          <w:sz w:val="22"/>
          <w:szCs w:val="22"/>
          <w:lang w:val="en-AU"/>
        </w:rPr>
        <w:t xml:space="preserve">he equation Y= </w:t>
      </w:r>
      <w:r w:rsidR="00EF2956">
        <w:rPr>
          <w:rFonts w:ascii="Calibri" w:hAnsi="Calibri" w:cs="Calibri"/>
          <w:sz w:val="22"/>
          <w:szCs w:val="22"/>
          <w:lang w:val="en-AU"/>
        </w:rPr>
        <w:t>-</w:t>
      </w:r>
      <w:r w:rsidR="00C83658">
        <w:rPr>
          <w:rFonts w:ascii="Calibri" w:hAnsi="Calibri" w:cs="Calibri"/>
          <w:sz w:val="22"/>
          <w:szCs w:val="22"/>
          <w:lang w:val="en-AU"/>
        </w:rPr>
        <w:t>10</w:t>
      </w:r>
      <w:r w:rsidR="00EF2956">
        <w:rPr>
          <w:rFonts w:ascii="Calibri" w:hAnsi="Calibri" w:cs="Calibri"/>
          <w:sz w:val="22"/>
          <w:szCs w:val="22"/>
          <w:lang w:val="en-AU"/>
        </w:rPr>
        <w:t>48</w:t>
      </w:r>
      <w:r w:rsidR="00C83658">
        <w:rPr>
          <w:rFonts w:ascii="Calibri" w:hAnsi="Calibri" w:cs="Calibri"/>
          <w:sz w:val="22"/>
          <w:szCs w:val="22"/>
          <w:lang w:val="en-AU"/>
        </w:rPr>
        <w:t>.</w:t>
      </w:r>
      <w:r w:rsidR="00EF2956">
        <w:rPr>
          <w:rFonts w:ascii="Calibri" w:hAnsi="Calibri" w:cs="Calibri"/>
          <w:sz w:val="22"/>
          <w:szCs w:val="22"/>
          <w:lang w:val="en-AU"/>
        </w:rPr>
        <w:t xml:space="preserve">4 </w:t>
      </w:r>
      <w:r w:rsidR="00C83658">
        <w:rPr>
          <w:rFonts w:ascii="Calibri" w:hAnsi="Calibri" w:cs="Calibri"/>
          <w:sz w:val="22"/>
          <w:szCs w:val="22"/>
          <w:lang w:val="en-AU"/>
        </w:rPr>
        <w:t>X- 6</w:t>
      </w:r>
      <w:r w:rsidR="00EF2956">
        <w:rPr>
          <w:rFonts w:ascii="Calibri" w:hAnsi="Calibri" w:cs="Calibri"/>
          <w:sz w:val="22"/>
          <w:szCs w:val="22"/>
          <w:lang w:val="en-AU"/>
        </w:rPr>
        <w:t>134.8</w:t>
      </w:r>
      <w:r w:rsidR="00C83658"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F52CC7">
        <w:rPr>
          <w:rFonts w:ascii="Calibri" w:hAnsi="Calibri" w:cs="Calibri"/>
          <w:sz w:val="22"/>
          <w:szCs w:val="22"/>
          <w:lang w:val="en-AU"/>
        </w:rPr>
        <w:t>R</w:t>
      </w:r>
      <w:r w:rsidR="00F52CC7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2 </w:t>
      </w:r>
      <w:r w:rsidR="00C83658" w:rsidRPr="00C83658">
        <w:rPr>
          <w:rFonts w:ascii="Calibri" w:hAnsi="Calibri" w:cs="Calibri"/>
          <w:sz w:val="22"/>
          <w:szCs w:val="22"/>
          <w:lang w:val="en-AU"/>
        </w:rPr>
        <w:t>=0.98</w:t>
      </w:r>
      <w:r w:rsidR="00F52CC7">
        <w:rPr>
          <w:rFonts w:ascii="Calibri" w:hAnsi="Calibri" w:cs="Calibri"/>
          <w:sz w:val="22"/>
          <w:szCs w:val="22"/>
          <w:lang w:val="en-AU"/>
        </w:rPr>
        <w:t>)</w:t>
      </w:r>
      <w:r w:rsidR="00456FA1">
        <w:rPr>
          <w:rFonts w:ascii="Calibri" w:hAnsi="Calibri" w:cs="Calibri"/>
          <w:sz w:val="22"/>
          <w:szCs w:val="22"/>
          <w:lang w:val="en-AU"/>
        </w:rPr>
        <w:t>.</w:t>
      </w:r>
    </w:p>
    <w:p w14:paraId="092354F5" w14:textId="77777777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03F2C9CC" w:rsidR="00EF12F3" w:rsidRPr="00261910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61910">
        <w:rPr>
          <w:rFonts w:ascii="Calibri" w:hAnsi="Calibri" w:cs="Calibri"/>
          <w:sz w:val="22"/>
          <w:szCs w:val="22"/>
          <w:lang w:val="en-AU"/>
        </w:rPr>
        <w:t xml:space="preserve">Discussion. </w:t>
      </w:r>
    </w:p>
    <w:p w14:paraId="768356E6" w14:textId="2CBF1D3B" w:rsidR="00F52CC7" w:rsidRPr="00F52CC7" w:rsidRDefault="00A67CD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F52CC7">
        <w:rPr>
          <w:rFonts w:ascii="Calibri" w:hAnsi="Calibri" w:cs="Calibri"/>
          <w:sz w:val="22"/>
          <w:szCs w:val="22"/>
          <w:lang w:val="en-AU"/>
        </w:rPr>
        <w:t xml:space="preserve">reduction of insulin disulfide bond structure generates free sulfhydryl (SH) groups that have highly affinity to the gold nanoparticles. Therefore the reduced insulin molecules compete with the </w:t>
      </w:r>
      <w:r>
        <w:rPr>
          <w:rFonts w:ascii="Calibri" w:hAnsi="Calibri" w:cs="Calibri"/>
          <w:sz w:val="22"/>
          <w:szCs w:val="22"/>
          <w:lang w:val="en-AU"/>
        </w:rPr>
        <w:t xml:space="preserve">pre-adsorbed dye </w:t>
      </w:r>
      <w:r w:rsidR="00F52CC7">
        <w:rPr>
          <w:rFonts w:ascii="Calibri" w:hAnsi="Calibri" w:cs="Calibri"/>
          <w:sz w:val="22"/>
          <w:szCs w:val="22"/>
          <w:lang w:val="en-AU"/>
        </w:rPr>
        <w:t>probe. This results in the displacement of the dye probe molecules and the reduction of Raman signal intensity at 133</w:t>
      </w:r>
      <w:r w:rsidR="00C83658">
        <w:rPr>
          <w:rFonts w:ascii="Calibri" w:hAnsi="Calibri" w:cs="Calibri"/>
          <w:sz w:val="22"/>
          <w:szCs w:val="22"/>
          <w:lang w:val="en-AU"/>
        </w:rPr>
        <w:t>1</w:t>
      </w:r>
      <w:r w:rsidR="00F52CC7">
        <w:rPr>
          <w:rFonts w:ascii="Calibri" w:hAnsi="Calibri" w:cs="Calibri"/>
          <w:sz w:val="22"/>
          <w:szCs w:val="22"/>
          <w:lang w:val="en-AU"/>
        </w:rPr>
        <w:t xml:space="preserve"> cm</w:t>
      </w:r>
      <w:r w:rsidR="00F52CC7" w:rsidRPr="00F52CC7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F52CC7">
        <w:rPr>
          <w:rFonts w:ascii="Calibri" w:hAnsi="Calibri" w:cs="Calibri"/>
          <w:sz w:val="22"/>
          <w:szCs w:val="22"/>
          <w:lang w:val="en-AU"/>
        </w:rPr>
        <w:t>. The reduction in the Raman signal intensity at 133</w:t>
      </w:r>
      <w:r w:rsidR="00C83658">
        <w:rPr>
          <w:rFonts w:ascii="Calibri" w:hAnsi="Calibri" w:cs="Calibri"/>
          <w:sz w:val="22"/>
          <w:szCs w:val="22"/>
          <w:lang w:val="en-AU"/>
        </w:rPr>
        <w:t>1</w:t>
      </w:r>
      <w:r w:rsidR="00F52CC7">
        <w:rPr>
          <w:rFonts w:ascii="Calibri" w:hAnsi="Calibri" w:cs="Calibri"/>
          <w:sz w:val="22"/>
          <w:szCs w:val="22"/>
          <w:lang w:val="en-AU"/>
        </w:rPr>
        <w:t xml:space="preserve"> cm</w:t>
      </w:r>
      <w:r w:rsidR="00F52CC7" w:rsidRPr="00F52CC7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F52CC7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F52CC7">
        <w:rPr>
          <w:rFonts w:ascii="Calibri" w:hAnsi="Calibri" w:cs="Calibri"/>
          <w:sz w:val="22"/>
          <w:szCs w:val="22"/>
          <w:lang w:val="en-AU"/>
        </w:rPr>
        <w:t>was proportional to the concentration of the reduced protein and therefore was used for its rapid and sensitive indirect SERS quantification in the concentration range 10</w:t>
      </w:r>
      <w:r w:rsidR="00F52CC7" w:rsidRPr="006630A0">
        <w:rPr>
          <w:rFonts w:ascii="Calibri" w:hAnsi="Calibri" w:cs="Calibri"/>
          <w:sz w:val="22"/>
          <w:szCs w:val="22"/>
          <w:vertAlign w:val="superscript"/>
          <w:lang w:val="en-AU"/>
        </w:rPr>
        <w:t>-</w:t>
      </w:r>
      <w:r w:rsidR="00F52CC7">
        <w:rPr>
          <w:rFonts w:ascii="Calibri" w:hAnsi="Calibri" w:cs="Calibri"/>
          <w:sz w:val="22"/>
          <w:szCs w:val="22"/>
          <w:vertAlign w:val="superscript"/>
          <w:lang w:val="en-AU"/>
        </w:rPr>
        <w:t>7</w:t>
      </w:r>
      <w:r w:rsidR="00F52CC7">
        <w:rPr>
          <w:rFonts w:ascii="Calibri" w:hAnsi="Calibri" w:cs="Calibri"/>
          <w:sz w:val="22"/>
          <w:szCs w:val="22"/>
          <w:lang w:val="en-AU"/>
        </w:rPr>
        <w:t>-10</w:t>
      </w:r>
      <w:r w:rsidR="00F52CC7" w:rsidRPr="006630A0">
        <w:rPr>
          <w:rFonts w:ascii="Calibri" w:hAnsi="Calibri" w:cs="Calibri"/>
          <w:sz w:val="22"/>
          <w:szCs w:val="22"/>
          <w:vertAlign w:val="superscript"/>
          <w:lang w:val="en-AU"/>
        </w:rPr>
        <w:t>-14</w:t>
      </w:r>
      <w:r w:rsidR="00F52CC7">
        <w:rPr>
          <w:rFonts w:ascii="Calibri" w:hAnsi="Calibri" w:cs="Calibri"/>
          <w:sz w:val="22"/>
          <w:szCs w:val="22"/>
          <w:lang w:val="en-AU"/>
        </w:rPr>
        <w:t xml:space="preserve"> M. </w:t>
      </w:r>
    </w:p>
    <w:p w14:paraId="72991782" w14:textId="464EFD7E" w:rsidR="00A67CD3" w:rsidRPr="006B3866" w:rsidRDefault="00A67CD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77777777" w:rsidR="00641190" w:rsidRPr="00261910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61910">
        <w:rPr>
          <w:rFonts w:ascii="Calibri" w:hAnsi="Calibri" w:cs="Calibri"/>
          <w:sz w:val="22"/>
          <w:szCs w:val="22"/>
          <w:lang w:val="en-AU"/>
        </w:rPr>
        <w:t xml:space="preserve">Conclusion. </w:t>
      </w:r>
    </w:p>
    <w:p w14:paraId="734471FB" w14:textId="44F2A88F" w:rsidR="00641190" w:rsidRDefault="00147F9E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new SERS method was developed for the ultra-trace analysis of insulin</w:t>
      </w:r>
      <w:r w:rsidR="00A67CD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The new method </w:t>
      </w:r>
      <w:proofErr w:type="spellStart"/>
      <w:r>
        <w:rPr>
          <w:rFonts w:ascii="Calibri" w:hAnsi="Calibri" w:cs="Calibri"/>
          <w:sz w:val="22"/>
          <w:szCs w:val="22"/>
        </w:rPr>
        <w:t>utilises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  <w:lang w:val="en-AU"/>
        </w:rPr>
        <w:t>benzothiazole</w:t>
      </w:r>
      <w:r w:rsidRPr="00E859D4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dye as a Raman reporter for the detection of the protein after modification of</w:t>
      </w:r>
      <w:r w:rsidR="00C83658">
        <w:rPr>
          <w:rFonts w:ascii="Calibri" w:hAnsi="Calibri" w:cs="Calibri"/>
          <w:sz w:val="22"/>
          <w:szCs w:val="22"/>
          <w:lang w:val="en-AU"/>
        </w:rPr>
        <w:t xml:space="preserve"> its disulfide bond structure. </w:t>
      </w:r>
      <w:r>
        <w:rPr>
          <w:rFonts w:ascii="Calibri" w:hAnsi="Calibri" w:cs="Calibri"/>
          <w:sz w:val="22"/>
          <w:szCs w:val="22"/>
          <w:lang w:val="en-AU"/>
        </w:rPr>
        <w:t>The SERS quenching of the Raman reporter signal at 133</w:t>
      </w:r>
      <w:r w:rsidR="00C83658">
        <w:rPr>
          <w:rFonts w:ascii="Calibri" w:hAnsi="Calibri" w:cs="Calibri"/>
          <w:sz w:val="22"/>
          <w:szCs w:val="22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 cm</w:t>
      </w:r>
      <w:r w:rsidRPr="00F52CC7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147F9E">
        <w:rPr>
          <w:rFonts w:ascii="Calibri" w:hAnsi="Calibri" w:cs="Calibri"/>
          <w:sz w:val="22"/>
          <w:szCs w:val="22"/>
          <w:lang w:val="en-AU"/>
        </w:rPr>
        <w:t>allowed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147F9E">
        <w:rPr>
          <w:rFonts w:ascii="Calibri" w:hAnsi="Calibri" w:cs="Calibri"/>
          <w:sz w:val="22"/>
          <w:szCs w:val="22"/>
          <w:lang w:val="en-AU"/>
        </w:rPr>
        <w:t xml:space="preserve">for </w:t>
      </w:r>
      <w:r>
        <w:rPr>
          <w:rFonts w:ascii="Calibri" w:hAnsi="Calibri" w:cs="Calibri"/>
          <w:sz w:val="22"/>
          <w:szCs w:val="22"/>
          <w:lang w:val="en-AU"/>
        </w:rPr>
        <w:t>the indirect detection of the protein down to 10</w:t>
      </w:r>
      <w:r w:rsidRPr="006630A0">
        <w:rPr>
          <w:rFonts w:ascii="Calibri" w:hAnsi="Calibri" w:cs="Calibri"/>
          <w:sz w:val="22"/>
          <w:szCs w:val="22"/>
          <w:vertAlign w:val="superscript"/>
          <w:lang w:val="en-AU"/>
        </w:rPr>
        <w:t>-14</w:t>
      </w:r>
      <w:r>
        <w:rPr>
          <w:rFonts w:ascii="Calibri" w:hAnsi="Calibri" w:cs="Calibri"/>
          <w:sz w:val="22"/>
          <w:szCs w:val="22"/>
          <w:lang w:val="en-AU"/>
        </w:rPr>
        <w:t xml:space="preserve"> M</w:t>
      </w:r>
      <w:r>
        <w:rPr>
          <w:rFonts w:ascii="Calibri" w:hAnsi="Calibri" w:cs="Calibri"/>
          <w:sz w:val="22"/>
          <w:szCs w:val="22"/>
        </w:rPr>
        <w:t xml:space="preserve">. </w:t>
      </w:r>
      <w:r w:rsidR="00E440B9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new Raman reporter can be </w:t>
      </w:r>
      <w:proofErr w:type="spellStart"/>
      <w:r>
        <w:rPr>
          <w:rFonts w:ascii="Calibri" w:hAnsi="Calibri" w:cs="Calibri"/>
          <w:sz w:val="22"/>
          <w:szCs w:val="22"/>
        </w:rPr>
        <w:t>utili</w:t>
      </w:r>
      <w:r w:rsidR="00E440B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ed</w:t>
      </w:r>
      <w:proofErr w:type="spellEnd"/>
      <w:r>
        <w:rPr>
          <w:rFonts w:ascii="Calibri" w:hAnsi="Calibri" w:cs="Calibri"/>
          <w:sz w:val="22"/>
          <w:szCs w:val="22"/>
        </w:rPr>
        <w:t xml:space="preserve"> for rapid SERS detection </w:t>
      </w:r>
      <w:r w:rsidR="00E440B9">
        <w:rPr>
          <w:rFonts w:ascii="Calibri" w:hAnsi="Calibri" w:cs="Calibri"/>
          <w:sz w:val="22"/>
          <w:szCs w:val="22"/>
        </w:rPr>
        <w:t>many proteins that have disulfide bonds structure.</w:t>
      </w:r>
    </w:p>
    <w:p w14:paraId="146FB83E" w14:textId="77777777" w:rsidR="003F6E4F" w:rsidRPr="006B3866" w:rsidRDefault="003F6E4F" w:rsidP="00711813">
      <w:pPr>
        <w:jc w:val="both"/>
        <w:rPr>
          <w:rFonts w:ascii="Calibri" w:hAnsi="Calibri" w:cs="Calibri"/>
          <w:sz w:val="22"/>
          <w:szCs w:val="22"/>
        </w:rPr>
      </w:pPr>
    </w:p>
    <w:p w14:paraId="576D45F2" w14:textId="77777777" w:rsidR="003F6E4F" w:rsidRDefault="005F19FF" w:rsidP="00DC0ABB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134EA54" w14:textId="01A5DADC" w:rsidR="00665E30" w:rsidRPr="006B3866" w:rsidRDefault="003A544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>1. Tan</w:t>
      </w:r>
      <w:r w:rsidRPr="003A5442">
        <w:rPr>
          <w:rFonts w:asciiTheme="minorHAnsi" w:hAnsiTheme="minorHAnsi" w:cstheme="minorHAnsi"/>
          <w:sz w:val="22"/>
          <w:szCs w:val="22"/>
        </w:rPr>
        <w:t>, 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Han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442">
        <w:rPr>
          <w:rFonts w:asciiTheme="minorHAnsi" w:hAnsiTheme="minorHAnsi" w:cstheme="minorHAnsi"/>
          <w:sz w:val="22"/>
          <w:szCs w:val="22"/>
        </w:rPr>
        <w:t>Wu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S, Liang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H, Zhao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442">
        <w:rPr>
          <w:rFonts w:asciiTheme="minorHAnsi" w:hAnsiTheme="minorHAnsi" w:cstheme="minorHAnsi"/>
          <w:sz w:val="22"/>
          <w:szCs w:val="22"/>
        </w:rPr>
        <w:t>Zhao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5442">
        <w:rPr>
          <w:rFonts w:asciiTheme="minorHAnsi" w:hAnsiTheme="minorHAnsi" w:cstheme="minorHAnsi"/>
          <w:sz w:val="22"/>
          <w:szCs w:val="22"/>
        </w:rPr>
        <w:t>H &amp;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PengLi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3A5442">
        <w:rPr>
          <w:rFonts w:asciiTheme="minorHAnsi" w:hAnsiTheme="minorHAnsi" w:cstheme="minorHAnsi"/>
          <w:sz w:val="22"/>
          <w:szCs w:val="22"/>
        </w:rPr>
        <w:t xml:space="preserve"> </w:t>
      </w:r>
      <w:r w:rsidR="00DC0ABB" w:rsidRPr="003A544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DC0ABB" w:rsidRPr="003A5442">
        <w:rPr>
          <w:rFonts w:asciiTheme="minorHAnsi" w:hAnsiTheme="minorHAnsi" w:cstheme="minorHAnsi"/>
          <w:sz w:val="22"/>
          <w:szCs w:val="22"/>
        </w:rPr>
        <w:t xml:space="preserve">). </w:t>
      </w:r>
      <w:r w:rsidRPr="003A5442">
        <w:rPr>
          <w:rFonts w:asciiTheme="minorHAnsi" w:hAnsiTheme="minorHAnsi" w:cstheme="minorHAnsi"/>
          <w:sz w:val="22"/>
          <w:szCs w:val="22"/>
        </w:rPr>
        <w:t xml:space="preserve">A novel fluorescent sensing platform for insulin detection based on competitive recognition of cationic </w:t>
      </w:r>
      <w:proofErr w:type="gramStart"/>
      <w:r w:rsidRPr="003A5442">
        <w:rPr>
          <w:rFonts w:asciiTheme="minorHAnsi" w:hAnsiTheme="minorHAnsi" w:cstheme="minorHAnsi"/>
          <w:sz w:val="22"/>
          <w:szCs w:val="22"/>
        </w:rPr>
        <w:t>pillar[</w:t>
      </w:r>
      <w:proofErr w:type="gramEnd"/>
      <w:r w:rsidRPr="003A5442">
        <w:rPr>
          <w:rFonts w:asciiTheme="minorHAnsi" w:hAnsiTheme="minorHAnsi" w:cstheme="minorHAnsi"/>
          <w:sz w:val="22"/>
          <w:szCs w:val="22"/>
        </w:rPr>
        <w:t>6]</w:t>
      </w:r>
      <w:proofErr w:type="spellStart"/>
      <w:r w:rsidRPr="003A5442">
        <w:rPr>
          <w:rFonts w:asciiTheme="minorHAnsi" w:hAnsiTheme="minorHAnsi" w:cstheme="minorHAnsi"/>
          <w:sz w:val="22"/>
          <w:szCs w:val="22"/>
        </w:rPr>
        <w:t>arene</w:t>
      </w:r>
      <w:proofErr w:type="spellEnd"/>
      <w:r w:rsidR="00DC0ABB" w:rsidRPr="003A544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Talanta</w:t>
      </w:r>
      <w:proofErr w:type="spellEnd"/>
      <w:r w:rsidR="00DC0ABB" w:rsidRPr="003A544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197</w:t>
      </w:r>
      <w:r w:rsidR="00DC0ABB" w:rsidRPr="003A5442">
        <w:rPr>
          <w:rFonts w:asciiTheme="minorHAnsi" w:hAnsiTheme="minorHAnsi" w:cstheme="minorHAnsi"/>
          <w:sz w:val="22"/>
          <w:szCs w:val="22"/>
        </w:rPr>
        <w:t xml:space="preserve">, </w:t>
      </w:r>
      <w:r w:rsidR="001A21AD" w:rsidRPr="003A5442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>0</w:t>
      </w:r>
      <w:r w:rsidR="001A21AD" w:rsidRPr="003A5442">
        <w:rPr>
          <w:rFonts w:asciiTheme="minorHAnsi" w:hAnsiTheme="minorHAnsi" w:cstheme="minorHAnsi"/>
          <w:sz w:val="22"/>
          <w:szCs w:val="22"/>
        </w:rPr>
        <w:t>-137</w:t>
      </w:r>
      <w:r w:rsidR="00DC0ABB" w:rsidRPr="003A5442">
        <w:rPr>
          <w:rFonts w:asciiTheme="minorHAnsi" w:hAnsiTheme="minorHAnsi" w:cstheme="minorHAnsi"/>
          <w:sz w:val="22"/>
          <w:szCs w:val="22"/>
        </w:rPr>
        <w:t>.</w:t>
      </w:r>
    </w:p>
    <w:sectPr w:rsidR="00665E30" w:rsidRPr="006B3866" w:rsidSect="00DC0ABB">
      <w:footerReference w:type="default" r:id="rId8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DAE4" w14:textId="77777777" w:rsidR="00665E30" w:rsidRDefault="00665E30" w:rsidP="00665E30">
      <w:r>
        <w:separator/>
      </w:r>
    </w:p>
  </w:endnote>
  <w:endnote w:type="continuationSeparator" w:id="0">
    <w:p w14:paraId="5CB47DF4" w14:textId="77777777" w:rsidR="00665E30" w:rsidRDefault="00665E30" w:rsidP="0066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35F5" w14:textId="4730AA27" w:rsidR="00665E30" w:rsidRPr="00665E30" w:rsidRDefault="00665E30" w:rsidP="00665E30">
    <w:pPr>
      <w:pStyle w:val="Footer"/>
      <w:spacing w:line="480" w:lineRule="auto"/>
      <w:rPr>
        <w:lang w:val="en-AU"/>
      </w:rPr>
    </w:pPr>
    <w:r>
      <w:rPr>
        <w:lang w:val="en-AU"/>
      </w:rPr>
      <w:t>Email: md.gholami@hdr.qut.edu.au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BE25" w14:textId="77777777" w:rsidR="00665E30" w:rsidRDefault="00665E30" w:rsidP="00665E30">
      <w:r>
        <w:separator/>
      </w:r>
    </w:p>
  </w:footnote>
  <w:footnote w:type="continuationSeparator" w:id="0">
    <w:p w14:paraId="57F9C1AF" w14:textId="77777777" w:rsidR="00665E30" w:rsidRDefault="00665E30" w:rsidP="0066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6D4"/>
    <w:multiLevelType w:val="hybridMultilevel"/>
    <w:tmpl w:val="A6E8BE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CE6"/>
    <w:multiLevelType w:val="hybridMultilevel"/>
    <w:tmpl w:val="17765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3074D"/>
    <w:rsid w:val="0004118E"/>
    <w:rsid w:val="00045573"/>
    <w:rsid w:val="00147F9E"/>
    <w:rsid w:val="001976C6"/>
    <w:rsid w:val="001A21AD"/>
    <w:rsid w:val="002078AD"/>
    <w:rsid w:val="002226BB"/>
    <w:rsid w:val="00225236"/>
    <w:rsid w:val="002272B0"/>
    <w:rsid w:val="00261910"/>
    <w:rsid w:val="00290077"/>
    <w:rsid w:val="00300B92"/>
    <w:rsid w:val="0030585E"/>
    <w:rsid w:val="0037500B"/>
    <w:rsid w:val="00387491"/>
    <w:rsid w:val="003A5442"/>
    <w:rsid w:val="003C3023"/>
    <w:rsid w:val="003F6E4F"/>
    <w:rsid w:val="004310DB"/>
    <w:rsid w:val="00446EBE"/>
    <w:rsid w:val="00447FB2"/>
    <w:rsid w:val="00456FA1"/>
    <w:rsid w:val="00483B05"/>
    <w:rsid w:val="004B461A"/>
    <w:rsid w:val="004E28B9"/>
    <w:rsid w:val="004E5450"/>
    <w:rsid w:val="0055229D"/>
    <w:rsid w:val="00562D19"/>
    <w:rsid w:val="00582F31"/>
    <w:rsid w:val="0059609A"/>
    <w:rsid w:val="00597659"/>
    <w:rsid w:val="005E1ED5"/>
    <w:rsid w:val="005E48A2"/>
    <w:rsid w:val="005F19FF"/>
    <w:rsid w:val="00641190"/>
    <w:rsid w:val="006630A0"/>
    <w:rsid w:val="00665E30"/>
    <w:rsid w:val="006B3866"/>
    <w:rsid w:val="00711813"/>
    <w:rsid w:val="00724E3C"/>
    <w:rsid w:val="00743C46"/>
    <w:rsid w:val="00841A8F"/>
    <w:rsid w:val="00880E95"/>
    <w:rsid w:val="008909C9"/>
    <w:rsid w:val="008A0C0F"/>
    <w:rsid w:val="009162AA"/>
    <w:rsid w:val="00947B77"/>
    <w:rsid w:val="009B2641"/>
    <w:rsid w:val="009E2228"/>
    <w:rsid w:val="009F06D6"/>
    <w:rsid w:val="00A266B4"/>
    <w:rsid w:val="00A44261"/>
    <w:rsid w:val="00A67CD3"/>
    <w:rsid w:val="00BC5FCC"/>
    <w:rsid w:val="00C6056F"/>
    <w:rsid w:val="00C60A71"/>
    <w:rsid w:val="00C83658"/>
    <w:rsid w:val="00C92878"/>
    <w:rsid w:val="00CC165A"/>
    <w:rsid w:val="00D30A09"/>
    <w:rsid w:val="00D55F3B"/>
    <w:rsid w:val="00D82555"/>
    <w:rsid w:val="00DA2731"/>
    <w:rsid w:val="00DC0ABB"/>
    <w:rsid w:val="00DF1C8E"/>
    <w:rsid w:val="00E440B9"/>
    <w:rsid w:val="00E859D4"/>
    <w:rsid w:val="00EF12F3"/>
    <w:rsid w:val="00EF2956"/>
    <w:rsid w:val="00F26BBE"/>
    <w:rsid w:val="00F36955"/>
    <w:rsid w:val="00F52CC7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3A5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3232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Mahnaz Davoudzadeh Gholami</cp:lastModifiedBy>
  <cp:revision>3</cp:revision>
  <cp:lastPrinted>2019-08-08T02:06:00Z</cp:lastPrinted>
  <dcterms:created xsi:type="dcterms:W3CDTF">2019-08-12T00:47:00Z</dcterms:created>
  <dcterms:modified xsi:type="dcterms:W3CDTF">2019-08-12T00:49:00Z</dcterms:modified>
</cp:coreProperties>
</file>