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0B0" w:rsidRPr="00331BCC" w:rsidRDefault="0061635D">
      <w:pPr>
        <w:rPr>
          <w:rFonts w:asciiTheme="minorHAnsi" w:hAnsiTheme="minorHAnsi" w:cstheme="minorHAnsi"/>
          <w:b/>
          <w:bCs/>
          <w:lang w:val="sl-SI"/>
        </w:rPr>
      </w:pPr>
      <w:r w:rsidRPr="00331BCC">
        <w:rPr>
          <w:rFonts w:asciiTheme="minorHAnsi" w:hAnsiTheme="minorHAnsi" w:cstheme="minorHAnsi"/>
          <w:b/>
          <w:bCs/>
          <w:lang w:val="sl-SI"/>
        </w:rPr>
        <w:t xml:space="preserve">Alliance4Life – Opportunity to </w:t>
      </w:r>
      <w:r w:rsidR="00046121" w:rsidRPr="00331BCC">
        <w:rPr>
          <w:rFonts w:asciiTheme="minorHAnsi" w:hAnsiTheme="minorHAnsi" w:cstheme="minorHAnsi"/>
          <w:b/>
          <w:bCs/>
          <w:lang w:val="sl-SI"/>
        </w:rPr>
        <w:t xml:space="preserve">Impact </w:t>
      </w:r>
      <w:r w:rsidR="006A2910" w:rsidRPr="00331BCC">
        <w:rPr>
          <w:rFonts w:asciiTheme="minorHAnsi" w:hAnsiTheme="minorHAnsi" w:cstheme="minorHAnsi"/>
          <w:b/>
          <w:bCs/>
          <w:lang w:val="sl-SI"/>
        </w:rPr>
        <w:t>Higher Education and</w:t>
      </w:r>
      <w:r w:rsidRPr="00331BCC">
        <w:rPr>
          <w:rFonts w:asciiTheme="minorHAnsi" w:hAnsiTheme="minorHAnsi" w:cstheme="minorHAnsi"/>
          <w:b/>
          <w:bCs/>
          <w:lang w:val="sl-SI"/>
        </w:rPr>
        <w:t xml:space="preserve"> Research</w:t>
      </w:r>
      <w:r w:rsidR="006A2910" w:rsidRPr="00331BCC">
        <w:rPr>
          <w:rFonts w:asciiTheme="minorHAnsi" w:hAnsiTheme="minorHAnsi" w:cstheme="minorHAnsi"/>
          <w:b/>
          <w:bCs/>
          <w:lang w:val="sl-SI"/>
        </w:rPr>
        <w:t xml:space="preserve"> in Central and Eastern Europe</w:t>
      </w:r>
    </w:p>
    <w:p w:rsidR="0061635D" w:rsidRPr="00331BCC" w:rsidRDefault="0061635D">
      <w:pPr>
        <w:rPr>
          <w:rFonts w:asciiTheme="minorHAnsi" w:hAnsiTheme="minorHAnsi" w:cstheme="minorHAnsi"/>
          <w:lang w:val="sl-SI"/>
        </w:rPr>
      </w:pPr>
    </w:p>
    <w:p w:rsidR="0061635D" w:rsidRPr="00331BCC" w:rsidRDefault="0061635D">
      <w:pPr>
        <w:rPr>
          <w:rFonts w:asciiTheme="minorHAnsi" w:hAnsiTheme="minorHAnsi" w:cstheme="minorHAnsi"/>
          <w:vertAlign w:val="superscript"/>
          <w:lang w:val="sl-SI"/>
        </w:rPr>
      </w:pPr>
      <w:r w:rsidRPr="00331BCC">
        <w:rPr>
          <w:rFonts w:asciiTheme="minorHAnsi" w:hAnsiTheme="minorHAnsi" w:cstheme="minorHAnsi"/>
          <w:lang w:val="sl-SI"/>
        </w:rPr>
        <w:t>Mojca Kržan</w:t>
      </w:r>
      <w:r w:rsidRPr="00331BCC">
        <w:rPr>
          <w:rFonts w:asciiTheme="minorHAnsi" w:hAnsiTheme="minorHAnsi" w:cstheme="minorHAnsi"/>
          <w:vertAlign w:val="superscript"/>
          <w:lang w:val="sl-SI"/>
        </w:rPr>
        <w:t>1</w:t>
      </w:r>
      <w:r w:rsidRPr="00331BCC">
        <w:rPr>
          <w:rFonts w:asciiTheme="minorHAnsi" w:hAnsiTheme="minorHAnsi" w:cstheme="minorHAnsi"/>
          <w:lang w:val="sl-SI"/>
        </w:rPr>
        <w:t>, Sergej Pirkmajer</w:t>
      </w:r>
      <w:r w:rsidRPr="00331BCC">
        <w:rPr>
          <w:rFonts w:asciiTheme="minorHAnsi" w:hAnsiTheme="minorHAnsi" w:cstheme="minorHAnsi"/>
          <w:vertAlign w:val="superscript"/>
          <w:lang w:val="sl-SI"/>
        </w:rPr>
        <w:t>2</w:t>
      </w:r>
    </w:p>
    <w:p w:rsidR="0061635D" w:rsidRPr="00331BCC" w:rsidRDefault="0061635D">
      <w:pPr>
        <w:rPr>
          <w:rFonts w:asciiTheme="minorHAnsi" w:hAnsiTheme="minorHAnsi" w:cstheme="minorHAnsi"/>
          <w:vertAlign w:val="superscript"/>
          <w:lang w:val="sl-SI"/>
        </w:rPr>
      </w:pPr>
    </w:p>
    <w:p w:rsidR="0061635D" w:rsidRPr="00331BCC" w:rsidRDefault="0061635D">
      <w:pPr>
        <w:rPr>
          <w:rFonts w:asciiTheme="minorHAnsi" w:hAnsiTheme="minorHAnsi" w:cstheme="minorHAnsi"/>
          <w:color w:val="000000"/>
        </w:rPr>
      </w:pPr>
      <w:r w:rsidRPr="00331BCC">
        <w:rPr>
          <w:rFonts w:asciiTheme="minorHAnsi" w:hAnsiTheme="minorHAnsi" w:cstheme="minorHAnsi"/>
          <w:vertAlign w:val="superscript"/>
          <w:lang w:val="sl-SI"/>
        </w:rPr>
        <w:t>1</w:t>
      </w:r>
      <w:r w:rsidR="00F52067" w:rsidRPr="00331BCC">
        <w:rPr>
          <w:rFonts w:asciiTheme="minorHAnsi" w:hAnsiTheme="minorHAnsi" w:cstheme="minorHAnsi"/>
          <w:lang w:val="sl-SI"/>
        </w:rPr>
        <w:t>University of Ljubljana</w:t>
      </w:r>
      <w:r w:rsidR="00F52067">
        <w:rPr>
          <w:rFonts w:asciiTheme="minorHAnsi" w:hAnsiTheme="minorHAnsi" w:cstheme="minorHAnsi"/>
          <w:lang w:val="sl-SI"/>
        </w:rPr>
        <w:t>,</w:t>
      </w:r>
      <w:r w:rsidR="00F52067" w:rsidRPr="00331BCC">
        <w:rPr>
          <w:rFonts w:asciiTheme="minorHAnsi" w:hAnsiTheme="minorHAnsi" w:cstheme="minorHAnsi"/>
          <w:lang w:val="sl-SI"/>
        </w:rPr>
        <w:t xml:space="preserve"> </w:t>
      </w:r>
      <w:proofErr w:type="spellStart"/>
      <w:r w:rsidR="00F52067" w:rsidRPr="00331BCC">
        <w:rPr>
          <w:rFonts w:asciiTheme="minorHAnsi" w:hAnsiTheme="minorHAnsi" w:cstheme="minorHAnsi"/>
          <w:lang w:val="sl-SI"/>
        </w:rPr>
        <w:t>Faculty</w:t>
      </w:r>
      <w:proofErr w:type="spellEnd"/>
      <w:r w:rsidR="00F52067" w:rsidRPr="00331BCC">
        <w:rPr>
          <w:rFonts w:asciiTheme="minorHAnsi" w:hAnsiTheme="minorHAnsi" w:cstheme="minorHAnsi"/>
          <w:lang w:val="sl-SI"/>
        </w:rPr>
        <w:t xml:space="preserve"> of Medicine</w:t>
      </w:r>
      <w:r w:rsidR="0020212F">
        <w:rPr>
          <w:rFonts w:asciiTheme="minorHAnsi" w:hAnsiTheme="minorHAnsi" w:cstheme="minorHAnsi"/>
          <w:lang w:val="sl-SI"/>
        </w:rPr>
        <w:t xml:space="preserve">, </w:t>
      </w:r>
      <w:r w:rsidRPr="00331BCC">
        <w:rPr>
          <w:rFonts w:asciiTheme="minorHAnsi" w:hAnsiTheme="minorHAnsi" w:cstheme="minorHAnsi"/>
          <w:lang w:val="sl-SI"/>
        </w:rPr>
        <w:t xml:space="preserve">Institute od </w:t>
      </w:r>
      <w:proofErr w:type="spellStart"/>
      <w:r w:rsidRPr="00331BCC">
        <w:rPr>
          <w:rFonts w:asciiTheme="minorHAnsi" w:hAnsiTheme="minorHAnsi" w:cstheme="minorHAnsi"/>
          <w:lang w:val="sl-SI"/>
        </w:rPr>
        <w:t>Pharmacology</w:t>
      </w:r>
      <w:proofErr w:type="spellEnd"/>
      <w:r w:rsidRPr="00331BCC">
        <w:rPr>
          <w:rFonts w:asciiTheme="minorHAnsi" w:hAnsiTheme="minorHAnsi" w:cstheme="minorHAnsi"/>
          <w:lang w:val="sl-SI"/>
        </w:rPr>
        <w:t xml:space="preserve"> </w:t>
      </w:r>
      <w:proofErr w:type="spellStart"/>
      <w:r w:rsidRPr="00331BCC">
        <w:rPr>
          <w:rFonts w:asciiTheme="minorHAnsi" w:hAnsiTheme="minorHAnsi" w:cstheme="minorHAnsi"/>
          <w:lang w:val="sl-SI"/>
        </w:rPr>
        <w:t>and</w:t>
      </w:r>
      <w:proofErr w:type="spellEnd"/>
      <w:r w:rsidRPr="00331BCC">
        <w:rPr>
          <w:rFonts w:asciiTheme="minorHAnsi" w:hAnsiTheme="minorHAnsi" w:cstheme="minorHAnsi"/>
          <w:lang w:val="sl-SI"/>
        </w:rPr>
        <w:t xml:space="preserve"> </w:t>
      </w:r>
      <w:proofErr w:type="spellStart"/>
      <w:r w:rsidRPr="00331BCC">
        <w:rPr>
          <w:rFonts w:asciiTheme="minorHAnsi" w:hAnsiTheme="minorHAnsi" w:cstheme="minorHAnsi"/>
          <w:lang w:val="sl-SI"/>
        </w:rPr>
        <w:t>Experimental</w:t>
      </w:r>
      <w:proofErr w:type="spellEnd"/>
      <w:r w:rsidRPr="00331BCC">
        <w:rPr>
          <w:rFonts w:asciiTheme="minorHAnsi" w:hAnsiTheme="minorHAnsi" w:cstheme="minorHAnsi"/>
          <w:lang w:val="sl-SI"/>
        </w:rPr>
        <w:t xml:space="preserve"> </w:t>
      </w:r>
      <w:proofErr w:type="spellStart"/>
      <w:r w:rsidRPr="00331BCC">
        <w:rPr>
          <w:rFonts w:asciiTheme="minorHAnsi" w:hAnsiTheme="minorHAnsi" w:cstheme="minorHAnsi"/>
          <w:lang w:val="sl-SI"/>
        </w:rPr>
        <w:t>Toxicology</w:t>
      </w:r>
      <w:proofErr w:type="spellEnd"/>
      <w:r w:rsidRPr="00331BCC">
        <w:rPr>
          <w:rFonts w:asciiTheme="minorHAnsi" w:hAnsiTheme="minorHAnsi" w:cstheme="minorHAnsi"/>
          <w:lang w:val="sl-SI"/>
        </w:rPr>
        <w:t>,</w:t>
      </w:r>
      <w:r w:rsidR="00F52067">
        <w:rPr>
          <w:rFonts w:asciiTheme="minorHAnsi" w:hAnsiTheme="minorHAnsi" w:cstheme="minorHAnsi"/>
          <w:lang w:val="sl-SI"/>
        </w:rPr>
        <w:t xml:space="preserve"> </w:t>
      </w:r>
      <w:proofErr w:type="spellStart"/>
      <w:r w:rsidRPr="00331BCC">
        <w:rPr>
          <w:rFonts w:asciiTheme="minorHAnsi" w:hAnsiTheme="minorHAnsi" w:cstheme="minorHAnsi"/>
          <w:lang w:val="sl-SI"/>
        </w:rPr>
        <w:t>and</w:t>
      </w:r>
      <w:proofErr w:type="spellEnd"/>
      <w:r w:rsidRPr="00331BCC">
        <w:rPr>
          <w:rFonts w:asciiTheme="minorHAnsi" w:hAnsiTheme="minorHAnsi" w:cstheme="minorHAnsi"/>
          <w:lang w:val="sl-SI"/>
        </w:rPr>
        <w:t xml:space="preserve"> </w:t>
      </w:r>
      <w:r w:rsidRPr="00331BCC">
        <w:rPr>
          <w:rFonts w:asciiTheme="minorHAnsi" w:hAnsiTheme="minorHAnsi" w:cstheme="minorHAnsi"/>
          <w:color w:val="000000"/>
        </w:rPr>
        <w:t>A4L_BRIDGE</w:t>
      </w:r>
    </w:p>
    <w:p w:rsidR="0061635D" w:rsidRPr="00331BCC" w:rsidRDefault="0061635D">
      <w:pPr>
        <w:rPr>
          <w:rFonts w:asciiTheme="minorHAnsi" w:hAnsiTheme="minorHAnsi" w:cstheme="minorHAnsi"/>
          <w:color w:val="000000"/>
        </w:rPr>
      </w:pPr>
    </w:p>
    <w:p w:rsidR="0061635D" w:rsidRPr="00331BCC" w:rsidRDefault="0061635D" w:rsidP="0061635D">
      <w:pPr>
        <w:rPr>
          <w:rFonts w:asciiTheme="minorHAnsi" w:hAnsiTheme="minorHAnsi" w:cstheme="minorHAnsi"/>
          <w:color w:val="000000"/>
        </w:rPr>
      </w:pPr>
      <w:r w:rsidRPr="00331BCC">
        <w:rPr>
          <w:rFonts w:asciiTheme="minorHAnsi" w:hAnsiTheme="minorHAnsi" w:cstheme="minorHAnsi"/>
          <w:color w:val="000000"/>
          <w:vertAlign w:val="superscript"/>
          <w:lang w:val="sl-SI"/>
        </w:rPr>
        <w:t>2</w:t>
      </w:r>
      <w:r w:rsidRPr="00331BCC">
        <w:rPr>
          <w:rFonts w:asciiTheme="minorHAnsi" w:hAnsiTheme="minorHAnsi" w:cstheme="minorHAnsi"/>
          <w:lang w:val="sl-SI"/>
        </w:rPr>
        <w:t>University of Ljubljana</w:t>
      </w:r>
      <w:r w:rsidR="00F52067">
        <w:rPr>
          <w:rFonts w:asciiTheme="minorHAnsi" w:hAnsiTheme="minorHAnsi" w:cstheme="minorHAnsi"/>
          <w:lang w:val="sl-SI"/>
        </w:rPr>
        <w:t>,</w:t>
      </w:r>
      <w:r w:rsidRPr="00331BCC">
        <w:rPr>
          <w:rFonts w:asciiTheme="minorHAnsi" w:hAnsiTheme="minorHAnsi" w:cstheme="minorHAnsi"/>
          <w:lang w:val="sl-SI"/>
        </w:rPr>
        <w:t xml:space="preserve"> </w:t>
      </w:r>
      <w:proofErr w:type="spellStart"/>
      <w:r w:rsidR="00F52067" w:rsidRPr="00331BCC">
        <w:rPr>
          <w:rFonts w:asciiTheme="minorHAnsi" w:hAnsiTheme="minorHAnsi" w:cstheme="minorHAnsi"/>
          <w:lang w:val="sl-SI"/>
        </w:rPr>
        <w:t>Faculty</w:t>
      </w:r>
      <w:proofErr w:type="spellEnd"/>
      <w:r w:rsidR="00F52067" w:rsidRPr="00331BCC">
        <w:rPr>
          <w:rFonts w:asciiTheme="minorHAnsi" w:hAnsiTheme="minorHAnsi" w:cstheme="minorHAnsi"/>
          <w:lang w:val="sl-SI"/>
        </w:rPr>
        <w:t xml:space="preserve"> of Medicine, </w:t>
      </w:r>
      <w:r w:rsidR="00F52067">
        <w:rPr>
          <w:rFonts w:asciiTheme="minorHAnsi" w:hAnsiTheme="minorHAnsi" w:cstheme="minorHAnsi"/>
          <w:lang w:val="sl-SI"/>
        </w:rPr>
        <w:t>Ins</w:t>
      </w:r>
      <w:r w:rsidR="00F52067" w:rsidRPr="00F52067">
        <w:rPr>
          <w:rFonts w:asciiTheme="minorHAnsi" w:hAnsiTheme="minorHAnsi" w:cstheme="minorHAnsi"/>
          <w:lang w:val="sl-SI"/>
        </w:rPr>
        <w:t xml:space="preserve">titute od </w:t>
      </w:r>
      <w:proofErr w:type="spellStart"/>
      <w:r w:rsidR="00F52067" w:rsidRPr="00F52067">
        <w:rPr>
          <w:rFonts w:asciiTheme="minorHAnsi" w:hAnsiTheme="minorHAnsi" w:cstheme="minorHAnsi"/>
          <w:lang w:val="sl-SI"/>
        </w:rPr>
        <w:t>Pathophysiology</w:t>
      </w:r>
      <w:proofErr w:type="spellEnd"/>
      <w:r w:rsidR="00F52067" w:rsidRPr="00F52067">
        <w:rPr>
          <w:rFonts w:asciiTheme="minorHAnsi" w:hAnsiTheme="minorHAnsi" w:cstheme="minorHAnsi"/>
          <w:lang w:val="sl-SI"/>
        </w:rPr>
        <w:t xml:space="preserve">, </w:t>
      </w:r>
      <w:proofErr w:type="spellStart"/>
      <w:r w:rsidRPr="00331BCC">
        <w:rPr>
          <w:rFonts w:asciiTheme="minorHAnsi" w:hAnsiTheme="minorHAnsi" w:cstheme="minorHAnsi"/>
          <w:lang w:val="sl-SI"/>
        </w:rPr>
        <w:t>and</w:t>
      </w:r>
      <w:proofErr w:type="spellEnd"/>
      <w:r w:rsidRPr="00331BCC">
        <w:rPr>
          <w:rFonts w:asciiTheme="minorHAnsi" w:hAnsiTheme="minorHAnsi" w:cstheme="minorHAnsi"/>
          <w:lang w:val="sl-SI"/>
        </w:rPr>
        <w:t xml:space="preserve"> </w:t>
      </w:r>
      <w:r w:rsidRPr="00331BCC">
        <w:rPr>
          <w:rFonts w:asciiTheme="minorHAnsi" w:hAnsiTheme="minorHAnsi" w:cstheme="minorHAnsi"/>
          <w:color w:val="000000"/>
        </w:rPr>
        <w:t>A4L_BRIDGE</w:t>
      </w:r>
    </w:p>
    <w:p w:rsidR="0061635D" w:rsidRPr="00F030E0" w:rsidRDefault="0061635D" w:rsidP="0061635D">
      <w:pPr>
        <w:rPr>
          <w:rFonts w:asciiTheme="minorHAnsi" w:hAnsiTheme="minorHAnsi" w:cstheme="minorHAnsi"/>
          <w:lang w:val="sl-SI"/>
        </w:rPr>
      </w:pPr>
    </w:p>
    <w:p w:rsidR="00F030E0" w:rsidRPr="00F030E0" w:rsidRDefault="00F030E0" w:rsidP="00F030E0">
      <w:pPr>
        <w:jc w:val="both"/>
        <w:rPr>
          <w:rFonts w:asciiTheme="minorHAnsi" w:hAnsiTheme="minorHAnsi" w:cstheme="minorHAnsi"/>
          <w:lang w:val="en-GB"/>
        </w:rPr>
      </w:pPr>
      <w:r w:rsidRPr="00F030E0">
        <w:rPr>
          <w:rFonts w:asciiTheme="minorHAnsi" w:hAnsiTheme="minorHAnsi" w:cstheme="minorHAnsi"/>
          <w:lang w:val="en-GB"/>
        </w:rPr>
        <w:t>Alliance4Life (A4L), supported by the A4L_BRIDGE project, is an initiative that focuses on bridging the gap in research and innovation by enhancing the capabilities of research institutions in Central and Eastern Europe. A4L members aim to achieve this through sustainable institutional reforms, modernising research career frameworks, and fostering interdisciplinary and intersectoral collaboration. The A4L mission aligns with the European Research Area policy agenda and supports national and regional systems in implementing transformative processes that enhance research excellence and innovation capacity in Widening countries.</w:t>
      </w:r>
    </w:p>
    <w:p w:rsidR="00F030E0" w:rsidRPr="00F030E0" w:rsidRDefault="00F030E0" w:rsidP="00F030E0">
      <w:pPr>
        <w:jc w:val="both"/>
        <w:rPr>
          <w:rFonts w:asciiTheme="minorHAnsi" w:hAnsiTheme="minorHAnsi" w:cstheme="minorHAnsi"/>
          <w:lang w:val="en-GB"/>
        </w:rPr>
      </w:pPr>
    </w:p>
    <w:p w:rsidR="00F030E0" w:rsidRPr="00F030E0" w:rsidRDefault="00F030E0" w:rsidP="00F030E0">
      <w:pPr>
        <w:jc w:val="both"/>
        <w:rPr>
          <w:rFonts w:asciiTheme="minorHAnsi" w:hAnsiTheme="minorHAnsi" w:cstheme="minorHAnsi"/>
          <w:lang w:val="en-GB"/>
        </w:rPr>
      </w:pPr>
      <w:r w:rsidRPr="00F030E0">
        <w:rPr>
          <w:rFonts w:asciiTheme="minorHAnsi" w:hAnsiTheme="minorHAnsi" w:cstheme="minorHAnsi"/>
          <w:lang w:val="en-GB"/>
        </w:rPr>
        <w:t xml:space="preserve">In addition to strengthening research and innovation performance across the EU, the A4L_BRIDGE project also aims to advance higher education at biomedicine and health research-performing institutions. A4L_BRIDGE has established a Virtual Research Center and is developing a comprehensive </w:t>
      </w:r>
      <w:r>
        <w:rPr>
          <w:rFonts w:asciiTheme="minorHAnsi" w:hAnsiTheme="minorHAnsi" w:cstheme="minorHAnsi"/>
          <w:lang w:val="en-GB"/>
        </w:rPr>
        <w:t>E</w:t>
      </w:r>
      <w:r w:rsidRPr="00F030E0">
        <w:rPr>
          <w:rFonts w:asciiTheme="minorHAnsi" w:hAnsiTheme="minorHAnsi" w:cstheme="minorHAnsi"/>
          <w:lang w:val="en-GB"/>
        </w:rPr>
        <w:t>-learning platform with an accredited system of online courses, including self-led courses, instructor-led courses, and micro-credentials. The courses are designed for researchers at different professional levels, from PhD candidates to research managers. PhD candidates and postdocs can learn how to prepare a research proposal and how to manage research tools and data, while courses on mentoring and collaboration are intended for senior researchers.</w:t>
      </w:r>
    </w:p>
    <w:p w:rsidR="00F030E0" w:rsidRPr="00F030E0" w:rsidRDefault="00F030E0" w:rsidP="00F030E0">
      <w:pPr>
        <w:jc w:val="both"/>
        <w:rPr>
          <w:rFonts w:asciiTheme="minorHAnsi" w:hAnsiTheme="minorHAnsi" w:cstheme="minorHAnsi"/>
          <w:lang w:val="en-GB"/>
        </w:rPr>
      </w:pPr>
    </w:p>
    <w:p w:rsidR="00F030E0" w:rsidRPr="00F030E0" w:rsidRDefault="00F030E0" w:rsidP="00F030E0">
      <w:pPr>
        <w:jc w:val="both"/>
        <w:rPr>
          <w:rFonts w:asciiTheme="minorHAnsi" w:hAnsiTheme="minorHAnsi" w:cstheme="minorHAnsi"/>
          <w:lang w:val="en-GB"/>
        </w:rPr>
      </w:pPr>
      <w:r w:rsidRPr="00F030E0">
        <w:rPr>
          <w:rFonts w:asciiTheme="minorHAnsi" w:hAnsiTheme="minorHAnsi" w:cstheme="minorHAnsi"/>
          <w:lang w:val="en-GB"/>
        </w:rPr>
        <w:t xml:space="preserve">As virtual platforms, the A4L Virtual Research Center and </w:t>
      </w:r>
      <w:r w:rsidR="007B560A">
        <w:rPr>
          <w:rFonts w:asciiTheme="minorHAnsi" w:hAnsiTheme="minorHAnsi" w:cstheme="minorHAnsi"/>
          <w:lang w:val="en-GB"/>
        </w:rPr>
        <w:t>E</w:t>
      </w:r>
      <w:r w:rsidRPr="00F030E0">
        <w:rPr>
          <w:rFonts w:asciiTheme="minorHAnsi" w:hAnsiTheme="minorHAnsi" w:cstheme="minorHAnsi"/>
          <w:lang w:val="en-GB"/>
        </w:rPr>
        <w:t>-learning platform can continually evolve, improve, and adapt to the needs of their members and users.</w:t>
      </w:r>
    </w:p>
    <w:p w:rsidR="00F030E0" w:rsidRPr="00F030E0" w:rsidRDefault="00F030E0" w:rsidP="00F030E0">
      <w:pPr>
        <w:jc w:val="both"/>
        <w:rPr>
          <w:rFonts w:asciiTheme="minorHAnsi" w:hAnsiTheme="minorHAnsi" w:cstheme="minorHAnsi"/>
          <w:lang w:val="en-GB"/>
        </w:rPr>
      </w:pPr>
    </w:p>
    <w:p w:rsidR="00F030E0" w:rsidRPr="007B560A" w:rsidRDefault="00F030E0" w:rsidP="00F030E0">
      <w:pPr>
        <w:jc w:val="both"/>
        <w:rPr>
          <w:rFonts w:asciiTheme="minorHAnsi" w:hAnsiTheme="minorHAnsi" w:cstheme="minorHAnsi"/>
          <w:sz w:val="20"/>
          <w:szCs w:val="20"/>
          <w:lang w:val="en-GB"/>
        </w:rPr>
      </w:pPr>
      <w:r w:rsidRPr="007B560A">
        <w:rPr>
          <w:rFonts w:asciiTheme="minorHAnsi" w:hAnsiTheme="minorHAnsi" w:cstheme="minorHAnsi"/>
          <w:sz w:val="20"/>
          <w:szCs w:val="20"/>
          <w:lang w:val="en-GB"/>
        </w:rPr>
        <w:t xml:space="preserve">"This project is funded by the European Union under </w:t>
      </w:r>
      <w:bookmarkStart w:id="0" w:name="_GoBack"/>
      <w:r w:rsidRPr="007B560A">
        <w:rPr>
          <w:rFonts w:asciiTheme="minorHAnsi" w:hAnsiTheme="minorHAnsi" w:cstheme="minorHAnsi"/>
          <w:sz w:val="20"/>
          <w:szCs w:val="20"/>
          <w:lang w:val="en-GB"/>
        </w:rPr>
        <w:t>Grant Agreement No. 101136453</w:t>
      </w:r>
      <w:bookmarkEnd w:id="0"/>
      <w:r w:rsidRPr="007B560A">
        <w:rPr>
          <w:rFonts w:asciiTheme="minorHAnsi" w:hAnsiTheme="minorHAnsi" w:cstheme="minorHAnsi"/>
          <w:sz w:val="20"/>
          <w:szCs w:val="20"/>
          <w:lang w:val="en-GB"/>
        </w:rPr>
        <w:t>. The views and opinions expressed, however, are those of the author(s) only and do not necessarily reflect those of the European Union. Neither the European Union nor the granting authority can be held responsible for them."</w:t>
      </w:r>
    </w:p>
    <w:p w:rsidR="0061635D" w:rsidRPr="006A2910" w:rsidRDefault="0061635D" w:rsidP="0061635D">
      <w:pPr>
        <w:rPr>
          <w:rStyle w:val="normaltextrun"/>
          <w:rFonts w:ascii="Arial" w:hAnsi="Arial" w:cs="Arial"/>
          <w:color w:val="000000"/>
          <w:shd w:val="clear" w:color="auto" w:fill="FAFAFA"/>
        </w:rPr>
      </w:pPr>
    </w:p>
    <w:p w:rsidR="0061635D" w:rsidRPr="0061635D" w:rsidRDefault="0061635D">
      <w:pPr>
        <w:rPr>
          <w:lang w:val="sl-SI"/>
        </w:rPr>
      </w:pPr>
    </w:p>
    <w:sectPr w:rsidR="0061635D" w:rsidRPr="00616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C77B0"/>
    <w:multiLevelType w:val="multilevel"/>
    <w:tmpl w:val="C21C6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5D"/>
    <w:rsid w:val="00046121"/>
    <w:rsid w:val="00185B74"/>
    <w:rsid w:val="0020212F"/>
    <w:rsid w:val="00331BCC"/>
    <w:rsid w:val="003510B0"/>
    <w:rsid w:val="00361310"/>
    <w:rsid w:val="00555A57"/>
    <w:rsid w:val="0061635D"/>
    <w:rsid w:val="006A2910"/>
    <w:rsid w:val="006F6432"/>
    <w:rsid w:val="007B560A"/>
    <w:rsid w:val="009F18EC"/>
    <w:rsid w:val="00AF7F80"/>
    <w:rsid w:val="00B04F21"/>
    <w:rsid w:val="00BE4AF2"/>
    <w:rsid w:val="00EC72FA"/>
    <w:rsid w:val="00F030E0"/>
    <w:rsid w:val="00F52067"/>
    <w:rsid w:val="00FE0BC6"/>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DA1E"/>
  <w15:chartTrackingRefBased/>
  <w15:docId w15:val="{94B440CC-6597-CA45-AC0B-19DF8DA5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SI"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910"/>
    <w:rPr>
      <w:rFonts w:ascii="Times New Roman" w:eastAsia="Times New Roman" w:hAnsi="Times New Roman" w:cs="Times New Roman"/>
      <w:kern w:val="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1635D"/>
  </w:style>
  <w:style w:type="character" w:styleId="Strong">
    <w:name w:val="Strong"/>
    <w:basedOn w:val="DefaultParagraphFont"/>
    <w:uiPriority w:val="22"/>
    <w:qFormat/>
    <w:rsid w:val="006A29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214567">
      <w:bodyDiv w:val="1"/>
      <w:marLeft w:val="0"/>
      <w:marRight w:val="0"/>
      <w:marTop w:val="0"/>
      <w:marBottom w:val="0"/>
      <w:divBdr>
        <w:top w:val="none" w:sz="0" w:space="0" w:color="auto"/>
        <w:left w:val="none" w:sz="0" w:space="0" w:color="auto"/>
        <w:bottom w:val="none" w:sz="0" w:space="0" w:color="auto"/>
        <w:right w:val="none" w:sz="0" w:space="0" w:color="auto"/>
      </w:divBdr>
    </w:div>
    <w:div w:id="91936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Sergej Pirkmajer</cp:lastModifiedBy>
  <cp:revision>4</cp:revision>
  <dcterms:created xsi:type="dcterms:W3CDTF">2026-06-30T13:41:00Z</dcterms:created>
  <dcterms:modified xsi:type="dcterms:W3CDTF">2026-06-30T13:45:00Z</dcterms:modified>
</cp:coreProperties>
</file>