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8B968" w14:textId="358664E1" w:rsidR="007E644B" w:rsidRPr="007E644B" w:rsidRDefault="00713CAA" w:rsidP="007E644B">
      <w:pPr>
        <w:pStyle w:val="ICLGG201701Title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</w:t>
      </w:r>
      <w:r w:rsidR="007E644B" w:rsidRPr="007E644B">
        <w:rPr>
          <w:rFonts w:ascii="Times New Roman" w:hAnsi="Times New Roman" w:cs="Times New Roman"/>
          <w:i/>
          <w:iCs/>
          <w:sz w:val="28"/>
          <w:szCs w:val="28"/>
          <w:lang w:val="en-GB"/>
        </w:rPr>
        <w:t>fila</w:t>
      </w:r>
      <w:proofErr w:type="spellEnd"/>
      <w:r w:rsidR="007E644B" w:rsidRPr="007E644B">
        <w:rPr>
          <w:rFonts w:ascii="Times New Roman" w:hAnsi="Times New Roman" w:cs="Times New Roman"/>
          <w:sz w:val="28"/>
          <w:szCs w:val="28"/>
          <w:lang w:val="en-GB"/>
        </w:rPr>
        <w:t xml:space="preserve">: The Whole Story, </w:t>
      </w:r>
      <w:r>
        <w:rPr>
          <w:rFonts w:ascii="Times New Roman" w:hAnsi="Times New Roman" w:cs="Times New Roman"/>
          <w:sz w:val="28"/>
          <w:szCs w:val="28"/>
          <w:lang w:val="en-GB"/>
        </w:rPr>
        <w:t>F</w:t>
      </w:r>
      <w:r w:rsidR="007E644B" w:rsidRPr="007E644B">
        <w:rPr>
          <w:rFonts w:ascii="Times New Roman" w:hAnsi="Times New Roman" w:cs="Times New Roman"/>
          <w:sz w:val="28"/>
          <w:szCs w:val="28"/>
          <w:lang w:val="en-GB"/>
        </w:rPr>
        <w:t xml:space="preserve">rom Identifying Potential Candidate Genes to Detecting the Responsible </w:t>
      </w:r>
      <w:proofErr w:type="spellStart"/>
      <w:r w:rsidR="007E644B" w:rsidRPr="007E644B">
        <w:rPr>
          <w:rFonts w:ascii="Times New Roman" w:hAnsi="Times New Roman" w:cs="Times New Roman"/>
          <w:sz w:val="28"/>
          <w:szCs w:val="28"/>
          <w:lang w:val="en-GB"/>
        </w:rPr>
        <w:t>Megabase</w:t>
      </w:r>
      <w:proofErr w:type="spellEnd"/>
      <w:r w:rsidR="007E644B" w:rsidRPr="007E644B">
        <w:rPr>
          <w:rFonts w:ascii="Times New Roman" w:hAnsi="Times New Roman" w:cs="Times New Roman"/>
          <w:sz w:val="28"/>
          <w:szCs w:val="28"/>
          <w:lang w:val="en-GB"/>
        </w:rPr>
        <w:t xml:space="preserve">-Scale Deletion </w:t>
      </w:r>
    </w:p>
    <w:p w14:paraId="51C448CB" w14:textId="4944749E" w:rsidR="009126C6" w:rsidRPr="007E644B" w:rsidRDefault="009126C6" w:rsidP="009126C6">
      <w:pPr>
        <w:pStyle w:val="ICLGG201701Title"/>
        <w:rPr>
          <w:rFonts w:ascii="Times New Roman" w:hAnsi="Times New Roman" w:cs="Times New Roman"/>
          <w:lang w:val="en-GB"/>
        </w:rPr>
      </w:pPr>
    </w:p>
    <w:p w14:paraId="3A07A90B" w14:textId="569C8984" w:rsidR="009126C6" w:rsidRDefault="007E644B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  <w:bookmarkStart w:id="0" w:name="_Hlk165898831"/>
      <w:r w:rsidRPr="007E644B">
        <w:rPr>
          <w:rFonts w:ascii="Times New Roman" w:hAnsi="Times New Roman" w:cs="Times New Roman"/>
          <w:sz w:val="24"/>
          <w:szCs w:val="24"/>
          <w:u w:val="single"/>
          <w:lang w:val="en-US"/>
        </w:rPr>
        <w:t>Tayeh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N</w:t>
      </w:r>
      <w:r w:rsidRPr="007E644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1*</w:t>
      </w:r>
      <w:r w:rsidRPr="007E644B">
        <w:rPr>
          <w:rFonts w:ascii="Times New Roman" w:hAnsi="Times New Roman" w:cs="Times New Roman"/>
          <w:sz w:val="24"/>
          <w:szCs w:val="24"/>
          <w:lang w:val="en-US"/>
        </w:rPr>
        <w:t>, Hofer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JMI</w:t>
      </w:r>
      <w:r w:rsidRPr="007E644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7E644B">
        <w:rPr>
          <w:rFonts w:ascii="Times New Roman" w:hAnsi="Times New Roman" w:cs="Times New Roman"/>
          <w:sz w:val="24"/>
          <w:szCs w:val="24"/>
          <w:lang w:val="en-US"/>
        </w:rPr>
        <w:t>, Aubert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  <w:r w:rsidRPr="007E644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7E644B">
        <w:rPr>
          <w:rFonts w:ascii="Times New Roman" w:hAnsi="Times New Roman" w:cs="Times New Roman"/>
          <w:sz w:val="24"/>
          <w:szCs w:val="24"/>
          <w:lang w:val="en-US"/>
        </w:rPr>
        <w:t>, Jacquin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 w:rsidRPr="007E644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7E644B">
        <w:rPr>
          <w:rFonts w:ascii="Times New Roman" w:hAnsi="Times New Roman" w:cs="Times New Roman"/>
          <w:sz w:val="24"/>
          <w:szCs w:val="24"/>
          <w:lang w:val="en-US"/>
        </w:rPr>
        <w:t>, Turner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Pr="007E644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7E64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E644B">
        <w:rPr>
          <w:rFonts w:ascii="Times New Roman" w:hAnsi="Times New Roman" w:cs="Times New Roman"/>
          <w:sz w:val="24"/>
          <w:szCs w:val="24"/>
          <w:lang w:val="en-US"/>
        </w:rPr>
        <w:t>Kreplak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</w:t>
      </w:r>
      <w:r w:rsidRPr="007E644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7E644B">
        <w:rPr>
          <w:rFonts w:ascii="Times New Roman" w:hAnsi="Times New Roman" w:cs="Times New Roman"/>
          <w:sz w:val="24"/>
          <w:szCs w:val="24"/>
          <w:lang w:val="en-US"/>
        </w:rPr>
        <w:t>, Paajanen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7E644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7E644B">
        <w:rPr>
          <w:rFonts w:ascii="Times New Roman" w:hAnsi="Times New Roman" w:cs="Times New Roman"/>
          <w:sz w:val="24"/>
          <w:szCs w:val="24"/>
          <w:lang w:val="en-US"/>
        </w:rPr>
        <w:t>, Le Signor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7E644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7E644B">
        <w:rPr>
          <w:rFonts w:ascii="Times New Roman" w:hAnsi="Times New Roman" w:cs="Times New Roman"/>
          <w:sz w:val="24"/>
          <w:szCs w:val="24"/>
          <w:lang w:val="en-US"/>
        </w:rPr>
        <w:t>, Dalmais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Pr="007E644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3,4</w:t>
      </w:r>
      <w:r w:rsidRPr="007E644B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644B">
        <w:rPr>
          <w:rFonts w:ascii="Times New Roman" w:hAnsi="Times New Roman" w:cs="Times New Roman"/>
          <w:sz w:val="24"/>
          <w:szCs w:val="24"/>
          <w:lang w:val="en-US"/>
        </w:rPr>
        <w:t>Pflieger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7E644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3,4</w:t>
      </w:r>
      <w:r w:rsidRPr="007E644B">
        <w:rPr>
          <w:rFonts w:ascii="Times New Roman" w:hAnsi="Times New Roman" w:cs="Times New Roman"/>
          <w:sz w:val="24"/>
          <w:szCs w:val="24"/>
          <w:lang w:val="en-US"/>
        </w:rPr>
        <w:t>, Geffroy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r w:rsidRPr="007E644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3,4</w:t>
      </w:r>
      <w:r w:rsidRPr="007E644B">
        <w:rPr>
          <w:rFonts w:ascii="Times New Roman" w:hAnsi="Times New Roman" w:cs="Times New Roman"/>
          <w:sz w:val="24"/>
          <w:szCs w:val="24"/>
          <w:lang w:val="en-US"/>
        </w:rPr>
        <w:t>, Ellis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Pr="007E644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7E644B">
        <w:rPr>
          <w:rFonts w:ascii="Times New Roman" w:hAnsi="Times New Roman" w:cs="Times New Roman"/>
          <w:sz w:val="24"/>
          <w:szCs w:val="24"/>
          <w:lang w:val="en-US"/>
        </w:rPr>
        <w:t>, Burstin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</w:t>
      </w:r>
      <w:r w:rsidRPr="007E644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bookmarkEnd w:id="0"/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br/>
      </w:r>
    </w:p>
    <w:p w14:paraId="3E997D5E" w14:textId="77777777" w:rsidR="005C7608" w:rsidRPr="005C7608" w:rsidRDefault="005C7608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</w:p>
    <w:p w14:paraId="52ECECED" w14:textId="12AB9423" w:rsidR="009126C6" w:rsidRPr="007E644B" w:rsidRDefault="007E644B" w:rsidP="00A72105">
      <w:pPr>
        <w:pStyle w:val="ICLGG201799Emptyrow"/>
        <w:ind w:firstLine="0"/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</w:pPr>
      <w:r w:rsidRPr="007E644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nadim.tayeh@inrae.fr</w:t>
      </w:r>
    </w:p>
    <w:p w14:paraId="75C2E93A" w14:textId="77777777" w:rsidR="007E644B" w:rsidRPr="007E644B" w:rsidRDefault="007E644B" w:rsidP="00A72105">
      <w:pPr>
        <w:pStyle w:val="ICLGG201799Emptyrow"/>
        <w:ind w:firstLine="0"/>
        <w:rPr>
          <w:rFonts w:ascii="Times New Roman" w:hAnsi="Times New Roman" w:cs="Times New Roman"/>
          <w:sz w:val="24"/>
          <w:szCs w:val="24"/>
          <w:lang w:val="en-AU"/>
        </w:rPr>
      </w:pPr>
    </w:p>
    <w:p w14:paraId="5AD449EA" w14:textId="6E918AA8" w:rsidR="007E644B" w:rsidRPr="007E644B" w:rsidRDefault="009126C6" w:rsidP="007E644B">
      <w:pPr>
        <w:pStyle w:val="ICLGG201703Institutions"/>
        <w:rPr>
          <w:rFonts w:ascii="Times New Roman" w:hAnsi="Times New Roman" w:cs="Times New Roman"/>
          <w:sz w:val="24"/>
          <w:szCs w:val="24"/>
          <w:lang w:val="fr-FR"/>
        </w:rPr>
      </w:pPr>
      <w:r w:rsidRPr="006B298C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6B298C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="007E644B" w:rsidRPr="006B298C">
        <w:rPr>
          <w:rFonts w:ascii="Times New Roman" w:hAnsi="Times New Roman" w:cs="Times New Roman"/>
          <w:sz w:val="24"/>
          <w:szCs w:val="24"/>
          <w:lang w:val="en-GB"/>
        </w:rPr>
        <w:t>Agroécologie</w:t>
      </w:r>
      <w:proofErr w:type="spellEnd"/>
      <w:r w:rsidR="007E644B" w:rsidRPr="006B298C">
        <w:rPr>
          <w:rFonts w:ascii="Times New Roman" w:hAnsi="Times New Roman" w:cs="Times New Roman"/>
          <w:sz w:val="24"/>
          <w:szCs w:val="24"/>
          <w:lang w:val="en-GB"/>
        </w:rPr>
        <w:t xml:space="preserve">, INRAE, </w:t>
      </w:r>
      <w:proofErr w:type="spellStart"/>
      <w:r w:rsidR="007E644B" w:rsidRPr="006B298C">
        <w:rPr>
          <w:rFonts w:ascii="Times New Roman" w:hAnsi="Times New Roman" w:cs="Times New Roman"/>
          <w:sz w:val="24"/>
          <w:szCs w:val="24"/>
          <w:lang w:val="en-GB"/>
        </w:rPr>
        <w:t>Institut</w:t>
      </w:r>
      <w:proofErr w:type="spellEnd"/>
      <w:r w:rsidR="007E644B" w:rsidRPr="006B29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E644B" w:rsidRPr="006B298C">
        <w:rPr>
          <w:rFonts w:ascii="Times New Roman" w:hAnsi="Times New Roman" w:cs="Times New Roman"/>
          <w:sz w:val="24"/>
          <w:szCs w:val="24"/>
          <w:lang w:val="en-GB"/>
        </w:rPr>
        <w:t>Agro</w:t>
      </w:r>
      <w:proofErr w:type="spellEnd"/>
      <w:r w:rsidR="007E644B" w:rsidRPr="006B298C">
        <w:rPr>
          <w:rFonts w:ascii="Times New Roman" w:hAnsi="Times New Roman" w:cs="Times New Roman"/>
          <w:sz w:val="24"/>
          <w:szCs w:val="24"/>
          <w:lang w:val="en-GB"/>
        </w:rPr>
        <w:t xml:space="preserve">, Univ. </w:t>
      </w:r>
      <w:r w:rsidR="007E644B" w:rsidRPr="007E644B">
        <w:rPr>
          <w:rFonts w:ascii="Times New Roman" w:hAnsi="Times New Roman" w:cs="Times New Roman"/>
          <w:sz w:val="24"/>
          <w:szCs w:val="24"/>
          <w:lang w:val="fr-FR"/>
        </w:rPr>
        <w:t xml:space="preserve">Bourgogne, Univ. Bourgogne Franche-Comté; F-21000 Dijon, France. </w:t>
      </w:r>
    </w:p>
    <w:p w14:paraId="1D246D87" w14:textId="608144BE" w:rsidR="007E644B" w:rsidRPr="007E644B" w:rsidRDefault="007E644B" w:rsidP="007E644B">
      <w:pPr>
        <w:pStyle w:val="ICLGG201703Institutions"/>
        <w:rPr>
          <w:rFonts w:ascii="Times New Roman" w:hAnsi="Times New Roman" w:cs="Times New Roman"/>
          <w:sz w:val="24"/>
          <w:szCs w:val="24"/>
          <w:lang w:val="en-US"/>
        </w:rPr>
      </w:pPr>
      <w:r w:rsidRPr="007E644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ab/>
      </w:r>
      <w:r w:rsidRPr="007E644B">
        <w:rPr>
          <w:rFonts w:ascii="Times New Roman" w:hAnsi="Times New Roman" w:cs="Times New Roman"/>
          <w:sz w:val="24"/>
          <w:szCs w:val="24"/>
          <w:lang w:val="en-US"/>
        </w:rPr>
        <w:t>John Innes Centre</w:t>
      </w:r>
      <w:bookmarkStart w:id="1" w:name="_Hlk134183468"/>
      <w:r w:rsidRPr="007E644B">
        <w:rPr>
          <w:rFonts w:ascii="Times New Roman" w:hAnsi="Times New Roman" w:cs="Times New Roman"/>
          <w:sz w:val="24"/>
          <w:szCs w:val="24"/>
          <w:lang w:val="en-US"/>
        </w:rPr>
        <w:t>, Norwich Research Park</w:t>
      </w:r>
      <w:bookmarkEnd w:id="1"/>
      <w:r w:rsidRPr="007E644B">
        <w:rPr>
          <w:rFonts w:ascii="Times New Roman" w:hAnsi="Times New Roman" w:cs="Times New Roman"/>
          <w:sz w:val="24"/>
          <w:szCs w:val="24"/>
          <w:lang w:val="en-US"/>
        </w:rPr>
        <w:t>, Colney Lane; Norwich, NR4 7UH, United Kingdom.</w:t>
      </w:r>
    </w:p>
    <w:p w14:paraId="198A8D84" w14:textId="5A3714A6" w:rsidR="007E644B" w:rsidRPr="007E644B" w:rsidRDefault="007E644B" w:rsidP="007E644B">
      <w:pPr>
        <w:pStyle w:val="ICLGG201703Institutions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Hlk62201618"/>
      <w:r w:rsidRPr="007E644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ab/>
      </w:r>
      <w:r w:rsidRPr="007E644B">
        <w:rPr>
          <w:rFonts w:ascii="Times New Roman" w:hAnsi="Times New Roman" w:cs="Times New Roman"/>
          <w:sz w:val="24"/>
          <w:szCs w:val="24"/>
          <w:lang w:val="en-US"/>
        </w:rPr>
        <w:t>Université Paris-</w:t>
      </w:r>
      <w:proofErr w:type="spellStart"/>
      <w:r w:rsidRPr="007E644B">
        <w:rPr>
          <w:rFonts w:ascii="Times New Roman" w:hAnsi="Times New Roman" w:cs="Times New Roman"/>
          <w:sz w:val="24"/>
          <w:szCs w:val="24"/>
          <w:lang w:val="en-US"/>
        </w:rPr>
        <w:t>Saclay</w:t>
      </w:r>
      <w:proofErr w:type="spellEnd"/>
      <w:r w:rsidRPr="007E644B">
        <w:rPr>
          <w:rFonts w:ascii="Times New Roman" w:hAnsi="Times New Roman" w:cs="Times New Roman"/>
          <w:sz w:val="24"/>
          <w:szCs w:val="24"/>
          <w:lang w:val="en-US"/>
        </w:rPr>
        <w:t>, CNRS, INRAE, Université Evry, Institute of Plant Sciences Paris-</w:t>
      </w:r>
      <w:proofErr w:type="spellStart"/>
      <w:r w:rsidRPr="007E644B">
        <w:rPr>
          <w:rFonts w:ascii="Times New Roman" w:hAnsi="Times New Roman" w:cs="Times New Roman"/>
          <w:sz w:val="24"/>
          <w:szCs w:val="24"/>
          <w:lang w:val="en-US"/>
        </w:rPr>
        <w:t>Saclay</w:t>
      </w:r>
      <w:proofErr w:type="spellEnd"/>
      <w:r w:rsidRPr="007E644B">
        <w:rPr>
          <w:rFonts w:ascii="Times New Roman" w:hAnsi="Times New Roman" w:cs="Times New Roman"/>
          <w:sz w:val="24"/>
          <w:szCs w:val="24"/>
          <w:lang w:val="en-US"/>
        </w:rPr>
        <w:t xml:space="preserve"> (IPS2); 91190, Gif sur Yvette, France.</w:t>
      </w:r>
    </w:p>
    <w:p w14:paraId="7363C0A4" w14:textId="0E20062A" w:rsidR="007E644B" w:rsidRPr="007E644B" w:rsidRDefault="007E644B" w:rsidP="007E644B">
      <w:pPr>
        <w:pStyle w:val="ICLGG201703Institutions"/>
        <w:rPr>
          <w:rFonts w:ascii="Times New Roman" w:hAnsi="Times New Roman" w:cs="Times New Roman"/>
          <w:sz w:val="24"/>
          <w:szCs w:val="24"/>
          <w:lang w:val="en-US"/>
        </w:rPr>
      </w:pPr>
      <w:r w:rsidRPr="007E644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ab/>
      </w:r>
      <w:r w:rsidRPr="007E644B">
        <w:rPr>
          <w:rFonts w:ascii="Times New Roman" w:hAnsi="Times New Roman" w:cs="Times New Roman"/>
          <w:sz w:val="24"/>
          <w:szCs w:val="24"/>
          <w:lang w:val="en-US"/>
        </w:rPr>
        <w:t>Université Paris-</w:t>
      </w:r>
      <w:proofErr w:type="spellStart"/>
      <w:r w:rsidRPr="007E644B">
        <w:rPr>
          <w:rFonts w:ascii="Times New Roman" w:hAnsi="Times New Roman" w:cs="Times New Roman"/>
          <w:sz w:val="24"/>
          <w:szCs w:val="24"/>
          <w:lang w:val="en-US"/>
        </w:rPr>
        <w:t>Cité</w:t>
      </w:r>
      <w:proofErr w:type="spellEnd"/>
      <w:r w:rsidRPr="007E644B">
        <w:rPr>
          <w:rFonts w:ascii="Times New Roman" w:hAnsi="Times New Roman" w:cs="Times New Roman"/>
          <w:sz w:val="24"/>
          <w:szCs w:val="24"/>
          <w:lang w:val="en-US"/>
        </w:rPr>
        <w:t>, CNRS, INRAE, Institute of Plant Sciences Paris-</w:t>
      </w:r>
      <w:proofErr w:type="spellStart"/>
      <w:r w:rsidRPr="007E644B">
        <w:rPr>
          <w:rFonts w:ascii="Times New Roman" w:hAnsi="Times New Roman" w:cs="Times New Roman"/>
          <w:sz w:val="24"/>
          <w:szCs w:val="24"/>
          <w:lang w:val="en-US"/>
        </w:rPr>
        <w:t>Saclay</w:t>
      </w:r>
      <w:proofErr w:type="spellEnd"/>
      <w:r w:rsidRPr="007E644B">
        <w:rPr>
          <w:rFonts w:ascii="Times New Roman" w:hAnsi="Times New Roman" w:cs="Times New Roman"/>
          <w:sz w:val="24"/>
          <w:szCs w:val="24"/>
          <w:lang w:val="en-US"/>
        </w:rPr>
        <w:t xml:space="preserve"> (IPS2); 91190, Gif sur Yvette, France.</w:t>
      </w:r>
    </w:p>
    <w:bookmarkEnd w:id="2"/>
    <w:p w14:paraId="740171DE" w14:textId="77777777" w:rsidR="005C7608" w:rsidRDefault="005C7608" w:rsidP="005C7608">
      <w:pPr>
        <w:pStyle w:val="ICLGG201704Body"/>
        <w:ind w:firstLine="0"/>
        <w:rPr>
          <w:rFonts w:ascii="Times New Roman" w:hAnsi="Times New Roman" w:cs="Times New Roman"/>
          <w:lang w:val="en-AU"/>
        </w:rPr>
      </w:pPr>
    </w:p>
    <w:p w14:paraId="72641AF1" w14:textId="77777777" w:rsidR="007E644B" w:rsidRPr="007E644B" w:rsidRDefault="007E644B" w:rsidP="007E644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E644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</w:t>
      </w:r>
      <w:proofErr w:type="spellStart"/>
      <w:r w:rsidRPr="007E644B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afila</w:t>
      </w:r>
      <w:proofErr w:type="spellEnd"/>
      <w:r w:rsidRPr="007E644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7E644B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af</w:t>
      </w:r>
      <w:proofErr w:type="spellEnd"/>
      <w:r w:rsidRPr="007E644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) mutation in </w:t>
      </w:r>
      <w:r w:rsidRPr="007E644B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Pisum sativum</w:t>
      </w:r>
      <w:r w:rsidRPr="007E644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L. (pea) induces the conversion of leaflet primordia into midrib-like primordia, resulting in bipinnate leaves. The phenotype was first reported in 1953 and has since become a highly desirable trait to improve lodging resistance and facilitate mechanical harvesting. Despite its widespread introgression into pea cultivars, the molecular basis of </w:t>
      </w:r>
      <w:proofErr w:type="spellStart"/>
      <w:r w:rsidRPr="007E644B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af</w:t>
      </w:r>
      <w:proofErr w:type="spellEnd"/>
      <w:r w:rsidRPr="007E644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has remained unknown. We have shown that deletion of the </w:t>
      </w:r>
      <w:r w:rsidRPr="007E644B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Medicago </w:t>
      </w:r>
      <w:proofErr w:type="spellStart"/>
      <w:r w:rsidRPr="007E644B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truncatula</w:t>
      </w:r>
      <w:proofErr w:type="spellEnd"/>
      <w:r w:rsidRPr="007E644B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 PALMATE-LIKE PENTAFOLIATA1</w:t>
      </w:r>
      <w:r w:rsidRPr="007E644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co-orthologs, namely </w:t>
      </w:r>
      <w:r w:rsidRPr="007E644B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PsPALM1a</w:t>
      </w:r>
      <w:r w:rsidRPr="007E644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and </w:t>
      </w:r>
      <w:r w:rsidRPr="007E644B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PsPALM1b</w:t>
      </w:r>
      <w:r w:rsidRPr="007E644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is responsible for the </w:t>
      </w:r>
      <w:proofErr w:type="spellStart"/>
      <w:r w:rsidRPr="007E644B">
        <w:rPr>
          <w:rFonts w:ascii="Times New Roman" w:eastAsia="Calibri" w:hAnsi="Times New Roman" w:cs="Times New Roman"/>
          <w:sz w:val="24"/>
          <w:szCs w:val="24"/>
          <w:lang w:val="en-GB"/>
        </w:rPr>
        <w:t>af</w:t>
      </w:r>
      <w:proofErr w:type="spellEnd"/>
      <w:r w:rsidRPr="007E644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phenotype. Different origins for </w:t>
      </w:r>
      <w:proofErr w:type="spellStart"/>
      <w:r w:rsidRPr="007E644B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af</w:t>
      </w:r>
      <w:proofErr w:type="spellEnd"/>
      <w:r w:rsidRPr="007E644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in released cultivars have been identified and up to seven haplotypes, determined by the size of deletions including </w:t>
      </w:r>
      <w:r w:rsidRPr="007E644B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PsPALM1a-b</w:t>
      </w:r>
      <w:r w:rsidRPr="007E644B">
        <w:rPr>
          <w:rFonts w:ascii="Times New Roman" w:eastAsia="Calibri" w:hAnsi="Times New Roman" w:cs="Times New Roman"/>
          <w:sz w:val="24"/>
          <w:szCs w:val="24"/>
          <w:lang w:val="en-GB"/>
        </w:rPr>
        <w:t>, have been detected in leafless and semi-leafless pea accessions. This previously unrecognised diversity sheds light on important chapters of pea breeding history and highlights unexplored potential for current and future programmes.</w:t>
      </w:r>
    </w:p>
    <w:p w14:paraId="6686E3B6" w14:textId="77777777" w:rsidR="009126C6" w:rsidRPr="005C7608" w:rsidRDefault="009126C6" w:rsidP="009126C6">
      <w:pPr>
        <w:pStyle w:val="ICLGG201799Emptyrow"/>
        <w:rPr>
          <w:rFonts w:ascii="Times New Roman" w:hAnsi="Times New Roman" w:cs="Times New Roman"/>
          <w:lang w:val="en-AU"/>
        </w:rPr>
      </w:pPr>
    </w:p>
    <w:p w14:paraId="5FDAA890" w14:textId="333F8474" w:rsidR="009126C6" w:rsidRPr="005C7608" w:rsidRDefault="009126C6" w:rsidP="009126C6">
      <w:pPr>
        <w:pStyle w:val="ICLGG201704Body"/>
        <w:tabs>
          <w:tab w:val="left" w:pos="426"/>
        </w:tabs>
        <w:ind w:left="426" w:hanging="426"/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</w:pPr>
      <w:r w:rsidRPr="005C7608"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  <w:t>Reference:</w:t>
      </w:r>
    </w:p>
    <w:p w14:paraId="14123E75" w14:textId="3073259A" w:rsidR="007E644B" w:rsidRDefault="009126C6" w:rsidP="00086C6E">
      <w:pPr>
        <w:pStyle w:val="ICLGG201703Institutions"/>
        <w:rPr>
          <w:rFonts w:ascii="Times New Roman" w:hAnsi="Times New Roman" w:cs="Times New Roman"/>
          <w:sz w:val="24"/>
          <w:szCs w:val="24"/>
          <w:lang w:val="en-US"/>
        </w:rPr>
      </w:pPr>
      <w:r w:rsidRPr="0069354D">
        <w:rPr>
          <w:lang w:val="en-AU"/>
        </w:rPr>
        <w:t>[</w:t>
      </w:r>
      <w:r w:rsidR="007E644B">
        <w:rPr>
          <w:lang w:val="en-AU"/>
        </w:rPr>
        <w:t>1</w:t>
      </w:r>
      <w:r w:rsidRPr="0069354D">
        <w:rPr>
          <w:lang w:val="en-AU"/>
        </w:rPr>
        <w:t>]</w:t>
      </w:r>
      <w:r w:rsidRPr="0069354D">
        <w:rPr>
          <w:lang w:val="en-AU"/>
        </w:rPr>
        <w:tab/>
      </w:r>
      <w:r w:rsidR="007E644B" w:rsidRPr="00713CAA">
        <w:rPr>
          <w:rFonts w:ascii="Times New Roman" w:hAnsi="Times New Roman" w:cs="Times New Roman"/>
          <w:sz w:val="24"/>
          <w:szCs w:val="24"/>
          <w:lang w:val="en-US"/>
        </w:rPr>
        <w:t>Tayeh N</w:t>
      </w:r>
      <w:r w:rsidR="006B298C">
        <w:rPr>
          <w:rFonts w:ascii="Times New Roman" w:hAnsi="Times New Roman" w:cs="Times New Roman"/>
          <w:sz w:val="24"/>
          <w:szCs w:val="24"/>
          <w:lang w:val="en-US"/>
        </w:rPr>
        <w:t xml:space="preserve">. et al., </w:t>
      </w:r>
      <w:proofErr w:type="spellStart"/>
      <w:r w:rsidR="007E644B" w:rsidRPr="007E644B">
        <w:rPr>
          <w:rFonts w:ascii="Times New Roman" w:hAnsi="Times New Roman" w:cs="Times New Roman"/>
          <w:sz w:val="24"/>
          <w:szCs w:val="24"/>
          <w:lang w:val="en-US"/>
        </w:rPr>
        <w:t>afila</w:t>
      </w:r>
      <w:proofErr w:type="spellEnd"/>
      <w:r w:rsidR="007E644B" w:rsidRPr="007E644B">
        <w:rPr>
          <w:rFonts w:ascii="Times New Roman" w:hAnsi="Times New Roman" w:cs="Times New Roman"/>
          <w:sz w:val="24"/>
          <w:szCs w:val="24"/>
          <w:lang w:val="en-US"/>
        </w:rPr>
        <w:t>, the origin and nature of a major innovation in the history of pea breeding</w:t>
      </w:r>
      <w:r w:rsidR="006B298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E644B">
        <w:rPr>
          <w:rFonts w:ascii="Times New Roman" w:hAnsi="Times New Roman" w:cs="Times New Roman"/>
          <w:sz w:val="24"/>
          <w:szCs w:val="24"/>
          <w:lang w:val="en-US"/>
        </w:rPr>
        <w:t xml:space="preserve"> New Phytol</w:t>
      </w:r>
      <w:r w:rsidR="006B298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E644B">
        <w:rPr>
          <w:rFonts w:ascii="Times New Roman" w:hAnsi="Times New Roman" w:cs="Times New Roman"/>
          <w:sz w:val="24"/>
          <w:szCs w:val="24"/>
          <w:lang w:val="en-US"/>
        </w:rPr>
        <w:t xml:space="preserve">, in press, 2024. </w:t>
      </w:r>
      <w:r w:rsidR="006B298C">
        <w:t>doi</w:t>
      </w:r>
      <w:r w:rsidR="007E644B">
        <w:t>: 10.1111/nph.19800</w:t>
      </w:r>
    </w:p>
    <w:p w14:paraId="66FB0CD5" w14:textId="77777777" w:rsidR="00EF022F" w:rsidRPr="005C7608" w:rsidRDefault="00EF022F">
      <w:pPr>
        <w:rPr>
          <w:rFonts w:ascii="Times New Roman" w:hAnsi="Times New Roman" w:cs="Times New Roman"/>
          <w:lang w:val="en-AU"/>
        </w:rPr>
      </w:pPr>
    </w:p>
    <w:p w14:paraId="48283A78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p w14:paraId="4A57E76F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sectPr w:rsidR="009126C6" w:rsidRPr="005C7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C6"/>
    <w:rsid w:val="00086C6E"/>
    <w:rsid w:val="000B21D5"/>
    <w:rsid w:val="0011541E"/>
    <w:rsid w:val="001956AD"/>
    <w:rsid w:val="001D72AC"/>
    <w:rsid w:val="00234A08"/>
    <w:rsid w:val="002B7ABD"/>
    <w:rsid w:val="002F055A"/>
    <w:rsid w:val="003E7225"/>
    <w:rsid w:val="00477E9B"/>
    <w:rsid w:val="005C2ABC"/>
    <w:rsid w:val="005C7608"/>
    <w:rsid w:val="0069354D"/>
    <w:rsid w:val="006B298C"/>
    <w:rsid w:val="006C1D10"/>
    <w:rsid w:val="00713CAA"/>
    <w:rsid w:val="007465CD"/>
    <w:rsid w:val="00771CA6"/>
    <w:rsid w:val="007C1B7A"/>
    <w:rsid w:val="007E644B"/>
    <w:rsid w:val="008E0EA1"/>
    <w:rsid w:val="009126C6"/>
    <w:rsid w:val="00954065"/>
    <w:rsid w:val="009C49E6"/>
    <w:rsid w:val="00A72105"/>
    <w:rsid w:val="00BE0837"/>
    <w:rsid w:val="00BE396B"/>
    <w:rsid w:val="00E80A77"/>
    <w:rsid w:val="00EA7F59"/>
    <w:rsid w:val="00EF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78C4"/>
  <w15:chartTrackingRefBased/>
  <w15:docId w15:val="{1B58288A-6078-4FF6-97AE-EB0A19B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C6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LGG201701Title">
    <w:name w:val="ICLGG 2017 01 Title"/>
    <w:basedOn w:val="Normal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69354D"/>
  </w:style>
  <w:style w:type="paragraph" w:styleId="NoSpacing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  <w:style w:type="character" w:styleId="Hyperlink">
    <w:name w:val="Hyperlink"/>
    <w:basedOn w:val="DefaultParagraphFont"/>
    <w:uiPriority w:val="99"/>
    <w:unhideWhenUsed/>
    <w:rsid w:val="007E64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1EB50184-41B0-42B2-A7DA-D09C2D26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1625</Characters>
  <Application>Microsoft Office Word</Application>
  <DocSecurity>4</DocSecurity>
  <Lines>31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Katrina  Woods</cp:lastModifiedBy>
  <cp:revision>2</cp:revision>
  <dcterms:created xsi:type="dcterms:W3CDTF">2024-05-07T01:41:00Z</dcterms:created>
  <dcterms:modified xsi:type="dcterms:W3CDTF">2024-05-07T01:41:00Z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