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3A0A9" w14:textId="77777777" w:rsidR="00DE4377" w:rsidRDefault="00BF4B50" w:rsidP="00DE4377">
      <w:pPr>
        <w:ind w:leftChars="7" w:left="574" w:hangingChars="200" w:hanging="560"/>
        <w:rPr>
          <w:rFonts w:hint="eastAsia"/>
          <w:szCs w:val="21"/>
        </w:rPr>
      </w:pPr>
      <w:bookmarkStart w:id="0" w:name="_GoBack"/>
      <w:bookmarkEnd w:id="0"/>
      <w:r>
        <w:rPr>
          <w:rFonts w:ascii="Times New Roman" w:hAnsi="Times New Roman" w:cs="Times New Roman"/>
          <w:noProof/>
          <w:sz w:val="28"/>
          <w:szCs w:val="28"/>
          <w:lang w:eastAsia="en-US"/>
        </w:rPr>
        <w:drawing>
          <wp:anchor distT="0" distB="0" distL="114300" distR="114300" simplePos="0" relativeHeight="251658240" behindDoc="1" locked="0" layoutInCell="1" allowOverlap="1" wp14:anchorId="2E82B679" wp14:editId="679F057D">
            <wp:simplePos x="0" y="0"/>
            <wp:positionH relativeFrom="column">
              <wp:posOffset>3893050</wp:posOffset>
            </wp:positionH>
            <wp:positionV relativeFrom="paragraph">
              <wp:posOffset>115722</wp:posOffset>
            </wp:positionV>
            <wp:extent cx="1114425" cy="1671320"/>
            <wp:effectExtent l="0" t="0" r="9525" b="508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修_M01008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4425" cy="1671320"/>
                    </a:xfrm>
                    <a:prstGeom prst="rect">
                      <a:avLst/>
                    </a:prstGeom>
                  </pic:spPr>
                </pic:pic>
              </a:graphicData>
            </a:graphic>
            <wp14:sizeRelH relativeFrom="page">
              <wp14:pctWidth>0</wp14:pctWidth>
            </wp14:sizeRelH>
            <wp14:sizeRelV relativeFrom="page">
              <wp14:pctHeight>0</wp14:pctHeight>
            </wp14:sizeRelV>
          </wp:anchor>
        </w:drawing>
      </w:r>
    </w:p>
    <w:p w14:paraId="78D742E4" w14:textId="1B24CD54" w:rsidR="00DE4377" w:rsidRPr="000A479D" w:rsidRDefault="00F24983" w:rsidP="00DE4377">
      <w:pPr>
        <w:ind w:leftChars="7" w:left="564" w:hangingChars="200" w:hanging="550"/>
        <w:rPr>
          <w:rFonts w:ascii="Times New Roman" w:hAnsi="Times New Roman" w:cs="Times New Roman"/>
          <w:sz w:val="28"/>
          <w:szCs w:val="28"/>
        </w:rPr>
      </w:pPr>
      <w:r>
        <w:rPr>
          <w:rFonts w:ascii="Times New Roman" w:eastAsia="Malgun Gothic" w:hAnsi="Times New Roman" w:cs="Times New Roman"/>
          <w:color w:val="333333"/>
          <w:spacing w:val="-5"/>
          <w:sz w:val="28"/>
          <w:szCs w:val="28"/>
          <w:shd w:val="clear" w:color="auto" w:fill="FFFFFF"/>
        </w:rPr>
        <w:t xml:space="preserve">Title: </w:t>
      </w:r>
      <w:r w:rsidR="002D437A">
        <w:rPr>
          <w:rFonts w:ascii="Calibri" w:hAnsi="Calibri" w:cs="Calibri"/>
          <w:color w:val="000000"/>
          <w:sz w:val="22"/>
          <w:szCs w:val="22"/>
          <w:shd w:val="clear" w:color="auto" w:fill="FFFFFF"/>
        </w:rPr>
        <w:t>Microfluidics for tools in nanomedicine</w:t>
      </w:r>
    </w:p>
    <w:p w14:paraId="752E1A50" w14:textId="77777777" w:rsidR="00674349" w:rsidRDefault="00F24983" w:rsidP="00F24983">
      <w:pPr>
        <w:adjustRightInd w:val="0"/>
        <w:rPr>
          <w:rFonts w:ascii="Times New Roman" w:hAnsi="Times New Roman"/>
          <w:sz w:val="24"/>
        </w:rPr>
      </w:pPr>
      <w:r>
        <w:rPr>
          <w:rFonts w:ascii="Times New Roman" w:hAnsi="Times New Roman"/>
        </w:rPr>
        <w:t>Xingyu Jiang</w:t>
      </w:r>
    </w:p>
    <w:p w14:paraId="04B46813" w14:textId="77777777" w:rsidR="007469A8" w:rsidRDefault="007469A8" w:rsidP="007469A8">
      <w:pPr>
        <w:adjustRightInd w:val="0"/>
        <w:spacing w:line="220" w:lineRule="exact"/>
        <w:rPr>
          <w:rFonts w:ascii="Times New Roman" w:hAnsi="Times New Roman"/>
          <w:i/>
        </w:rPr>
      </w:pPr>
      <w:r>
        <w:rPr>
          <w:rFonts w:ascii="Times New Roman" w:hAnsi="Times New Roman"/>
          <w:i/>
        </w:rPr>
        <w:t>Southern University of Science and Technology, Shenzhen, China</w:t>
      </w:r>
    </w:p>
    <w:p w14:paraId="180961DE" w14:textId="77777777" w:rsidR="007469A8" w:rsidRDefault="007469A8" w:rsidP="00F24983">
      <w:pPr>
        <w:adjustRightInd w:val="0"/>
        <w:rPr>
          <w:rFonts w:hint="eastAsia"/>
          <w:i/>
          <w:color w:val="333333"/>
        </w:rPr>
      </w:pPr>
    </w:p>
    <w:p w14:paraId="3AFC47A2" w14:textId="77777777" w:rsidR="00F24983" w:rsidRDefault="00F24983" w:rsidP="00F24983">
      <w:pPr>
        <w:adjustRightInd w:val="0"/>
        <w:rPr>
          <w:rFonts w:ascii="Times" w:hAnsi="Times"/>
          <w:i/>
          <w:color w:val="333333"/>
        </w:rPr>
      </w:pPr>
      <w:r>
        <w:rPr>
          <w:i/>
          <w:color w:val="333333"/>
        </w:rPr>
        <w:t xml:space="preserve">National Center for </w:t>
      </w:r>
      <w:proofErr w:type="spellStart"/>
      <w:r>
        <w:rPr>
          <w:i/>
          <w:color w:val="333333"/>
        </w:rPr>
        <w:t>NanoScience</w:t>
      </w:r>
      <w:proofErr w:type="spellEnd"/>
      <w:r>
        <w:rPr>
          <w:i/>
          <w:color w:val="333333"/>
        </w:rPr>
        <w:t xml:space="preserve"> and Technology, </w:t>
      </w:r>
    </w:p>
    <w:p w14:paraId="7B54DE5A" w14:textId="219DE462" w:rsidR="00F24983" w:rsidRDefault="00F24983" w:rsidP="00BF4B50">
      <w:pPr>
        <w:adjustRightInd w:val="0"/>
        <w:rPr>
          <w:rFonts w:ascii="Times New Roman" w:hAnsi="Times New Roman"/>
          <w:i/>
        </w:rPr>
      </w:pPr>
      <w:r>
        <w:rPr>
          <w:i/>
          <w:color w:val="333333"/>
        </w:rPr>
        <w:t xml:space="preserve">University of </w:t>
      </w:r>
      <w:r>
        <w:rPr>
          <w:rFonts w:ascii="Times New Roman" w:hAnsi="Times New Roman"/>
          <w:i/>
        </w:rPr>
        <w:t>Chinese Academy of Sciences,</w:t>
      </w:r>
      <w:r w:rsidR="00BF4B50">
        <w:rPr>
          <w:rFonts w:ascii="Times New Roman" w:hAnsi="Times New Roman"/>
          <w:i/>
        </w:rPr>
        <w:t xml:space="preserve"> </w:t>
      </w:r>
      <w:r>
        <w:rPr>
          <w:rFonts w:ascii="Times New Roman" w:hAnsi="Times New Roman"/>
          <w:i/>
        </w:rPr>
        <w:t>China</w:t>
      </w:r>
    </w:p>
    <w:p w14:paraId="01E30DFF" w14:textId="77777777" w:rsidR="00F24983" w:rsidRDefault="00F24983" w:rsidP="00F24983">
      <w:pPr>
        <w:pStyle w:val="Default"/>
        <w:spacing w:line="288" w:lineRule="auto"/>
        <w:jc w:val="both"/>
        <w:rPr>
          <w:rFonts w:eastAsia="Arial Unicode MS"/>
          <w:b/>
          <w:sz w:val="20"/>
          <w:szCs w:val="20"/>
          <w:lang w:val="en-SG" w:eastAsia="zh-CN"/>
        </w:rPr>
      </w:pPr>
    </w:p>
    <w:p w14:paraId="7E9CA74E" w14:textId="77777777" w:rsidR="00F24983" w:rsidRDefault="00F24983" w:rsidP="008822FF">
      <w:pPr>
        <w:jc w:val="left"/>
        <w:rPr>
          <w:rFonts w:hint="eastAsia"/>
        </w:rPr>
      </w:pPr>
      <w:r w:rsidRPr="00886ED4">
        <w:rPr>
          <w:rFonts w:eastAsia="Arial Unicode MS"/>
          <w:b/>
          <w:lang w:val="en-SG"/>
        </w:rPr>
        <w:t>Biography:</w:t>
      </w:r>
      <w:r w:rsidRPr="00886ED4">
        <w:rPr>
          <w:rFonts w:eastAsia="Arial Unicode MS"/>
          <w:b/>
        </w:rPr>
        <w:t xml:space="preserve"> </w:t>
      </w:r>
      <w:r>
        <w:rPr>
          <w:rFonts w:eastAsia="한양신명조"/>
          <w:bCs/>
          <w:iCs/>
          <w:color w:val="000000"/>
        </w:rPr>
        <w:t>Xingyu Jiang</w:t>
      </w:r>
      <w:r>
        <w:rPr>
          <w:b/>
          <w:bCs/>
          <w:iCs/>
          <w:color w:val="000000"/>
        </w:rPr>
        <w:t xml:space="preserve"> </w:t>
      </w:r>
      <w:r>
        <w:rPr>
          <w:bCs/>
          <w:iCs/>
          <w:color w:val="000000"/>
        </w:rPr>
        <w:t>is a</w:t>
      </w:r>
      <w:r>
        <w:rPr>
          <w:rFonts w:eastAsia="한양신명조"/>
          <w:bCs/>
          <w:iCs/>
          <w:color w:val="000000"/>
        </w:rPr>
        <w:t xml:space="preserve"> </w:t>
      </w:r>
      <w:r w:rsidR="0038011D">
        <w:rPr>
          <w:rFonts w:eastAsia="한양신명조"/>
          <w:bCs/>
          <w:iCs/>
          <w:color w:val="000000"/>
        </w:rPr>
        <w:t xml:space="preserve">Chair </w:t>
      </w:r>
      <w:r>
        <w:rPr>
          <w:rFonts w:eastAsia="한양신명조"/>
          <w:bCs/>
          <w:iCs/>
          <w:color w:val="000000"/>
        </w:rPr>
        <w:t>Professor</w:t>
      </w:r>
      <w:r>
        <w:rPr>
          <w:bCs/>
          <w:iCs/>
          <w:color w:val="000000"/>
        </w:rPr>
        <w:t xml:space="preserve"> at the</w:t>
      </w:r>
      <w:r w:rsidR="0038011D">
        <w:rPr>
          <w:bCs/>
          <w:iCs/>
          <w:color w:val="000000"/>
        </w:rPr>
        <w:t xml:space="preserve"> Southern University of Science and Technology, Shenzhen, China. </w:t>
      </w:r>
      <w:r>
        <w:rPr>
          <w:bCs/>
          <w:iCs/>
          <w:color w:val="000000"/>
        </w:rPr>
        <w:t>He obtained his BS at t</w:t>
      </w:r>
      <w:r>
        <w:t xml:space="preserve">he University of Chicago (1999) and PhD at Harvard University (with Prof. George </w:t>
      </w:r>
      <w:proofErr w:type="spellStart"/>
      <w:r>
        <w:t>Whitesides</w:t>
      </w:r>
      <w:proofErr w:type="spellEnd"/>
      <w:r>
        <w:t xml:space="preserve">, 2004). </w:t>
      </w:r>
      <w:r w:rsidR="007469A8">
        <w:t xml:space="preserve">In 2005, </w:t>
      </w:r>
      <w:r w:rsidR="007469A8">
        <w:rPr>
          <w:bCs/>
          <w:iCs/>
          <w:color w:val="000000"/>
        </w:rPr>
        <w:t xml:space="preserve">he joined the </w:t>
      </w:r>
      <w:r w:rsidR="007469A8">
        <w:rPr>
          <w:rFonts w:eastAsia="한양신명조"/>
          <w:bCs/>
          <w:iCs/>
          <w:color w:val="000000"/>
        </w:rPr>
        <w:t xml:space="preserve">National Center for </w:t>
      </w:r>
      <w:proofErr w:type="spellStart"/>
      <w:r w:rsidR="007469A8">
        <w:rPr>
          <w:rFonts w:eastAsia="한양신명조"/>
          <w:bCs/>
          <w:iCs/>
          <w:color w:val="000000"/>
        </w:rPr>
        <w:t>NanoScience</w:t>
      </w:r>
      <w:proofErr w:type="spellEnd"/>
      <w:r w:rsidR="007469A8">
        <w:rPr>
          <w:rFonts w:eastAsia="한양신명조"/>
          <w:bCs/>
          <w:iCs/>
          <w:color w:val="000000"/>
        </w:rPr>
        <w:t xml:space="preserve"> and Technology </w:t>
      </w:r>
      <w:r w:rsidR="007469A8">
        <w:rPr>
          <w:bCs/>
          <w:iCs/>
          <w:color w:val="000000"/>
        </w:rPr>
        <w:t>and the University of the Chinese Academy of Sciences.</w:t>
      </w:r>
      <w:r w:rsidR="00BB7AAC">
        <w:rPr>
          <w:bCs/>
          <w:iCs/>
          <w:color w:val="000000"/>
        </w:rPr>
        <w:t xml:space="preserve"> He </w:t>
      </w:r>
      <w:r w:rsidR="00365F46">
        <w:rPr>
          <w:bCs/>
          <w:iCs/>
          <w:color w:val="000000"/>
        </w:rPr>
        <w:t>move</w:t>
      </w:r>
      <w:r w:rsidR="00BB7AAC">
        <w:rPr>
          <w:bCs/>
          <w:iCs/>
          <w:color w:val="000000"/>
        </w:rPr>
        <w:t>d</w:t>
      </w:r>
      <w:r w:rsidR="00365F46">
        <w:rPr>
          <w:bCs/>
          <w:iCs/>
          <w:color w:val="000000"/>
        </w:rPr>
        <w:t xml:space="preserve"> to</w:t>
      </w:r>
      <w:r w:rsidR="00BB7AAC">
        <w:rPr>
          <w:bCs/>
          <w:iCs/>
          <w:color w:val="000000"/>
        </w:rPr>
        <w:t xml:space="preserve"> the Southern University of Science and Technology in 2018.</w:t>
      </w:r>
      <w:r w:rsidR="007469A8">
        <w:rPr>
          <w:bCs/>
          <w:iCs/>
          <w:color w:val="000000"/>
        </w:rPr>
        <w:t xml:space="preserve"> </w:t>
      </w:r>
      <w:r>
        <w:t>His research interests include microfluidics and nano</w:t>
      </w:r>
      <w:r w:rsidR="0038011D">
        <w:t>medicine</w:t>
      </w:r>
      <w:r>
        <w:t>. He was awarded the “Hundred Talents Plan” of the Chinese Academy of Sciences, the National Science Foundation of China’s Distinguished Young Scholars Award, the Scopus Young Researcher Gold Award, the Human Fr</w:t>
      </w:r>
      <w:r w:rsidR="00BF4B50">
        <w:t>ontier Science Program Young Inves</w:t>
      </w:r>
      <w:r>
        <w:t xml:space="preserve">tigator Award. He is a Fellow of the Royal Society of Chemistry, an associate editor of </w:t>
      </w:r>
      <w:r>
        <w:rPr>
          <w:i/>
        </w:rPr>
        <w:t xml:space="preserve">Nanoscale </w:t>
      </w:r>
      <w:r>
        <w:t xml:space="preserve">(Royal Society of Chemistry, UK). </w:t>
      </w:r>
    </w:p>
    <w:p w14:paraId="5ACB59F7" w14:textId="77777777" w:rsidR="00F24983" w:rsidRDefault="00F24983" w:rsidP="00F24983">
      <w:pPr>
        <w:rPr>
          <w:rFonts w:ascii="Times New Roman" w:hAnsi="Times New Roman"/>
          <w:sz w:val="24"/>
        </w:rPr>
      </w:pPr>
    </w:p>
    <w:p w14:paraId="46474899" w14:textId="216E0D57" w:rsidR="00F24983" w:rsidRDefault="00F24983" w:rsidP="00F24983">
      <w:pPr>
        <w:jc w:val="left"/>
        <w:rPr>
          <w:rFonts w:eastAsia="한양신명조" w:hint="eastAsia"/>
          <w:bCs/>
          <w:iCs/>
          <w:color w:val="000000"/>
        </w:rPr>
      </w:pPr>
      <w:r w:rsidRPr="00886ED4">
        <w:rPr>
          <w:rFonts w:eastAsia="Arial Unicode MS"/>
          <w:b/>
        </w:rPr>
        <w:t>Abstract</w:t>
      </w:r>
      <w:r w:rsidRPr="006D5430">
        <w:rPr>
          <w:rFonts w:eastAsia="한양신명조"/>
          <w:bCs/>
          <w:iCs/>
          <w:color w:val="000000"/>
        </w:rPr>
        <w:t xml:space="preserve">: Microfluidics represent an appealing platform for </w:t>
      </w:r>
      <w:r w:rsidR="00E22EB4">
        <w:rPr>
          <w:rFonts w:eastAsia="한양신명조"/>
          <w:bCs/>
          <w:iCs/>
          <w:color w:val="000000"/>
        </w:rPr>
        <w:t>synthesis, screening</w:t>
      </w:r>
      <w:r>
        <w:rPr>
          <w:rFonts w:eastAsia="한양신명조"/>
          <w:bCs/>
          <w:iCs/>
          <w:color w:val="000000"/>
        </w:rPr>
        <w:t xml:space="preserve"> </w:t>
      </w:r>
      <w:r w:rsidRPr="00F24983">
        <w:rPr>
          <w:rFonts w:eastAsia="한양신명조"/>
          <w:bCs/>
          <w:iCs/>
          <w:color w:val="000000"/>
        </w:rPr>
        <w:t xml:space="preserve">and </w:t>
      </w:r>
      <w:r w:rsidR="004B754B">
        <w:rPr>
          <w:rFonts w:eastAsia="한양신명조"/>
          <w:bCs/>
          <w:iCs/>
          <w:color w:val="000000"/>
        </w:rPr>
        <w:t>discovery of n</w:t>
      </w:r>
      <w:r w:rsidR="0098479A">
        <w:rPr>
          <w:rFonts w:eastAsia="한양신명조"/>
          <w:bCs/>
          <w:iCs/>
          <w:color w:val="000000"/>
        </w:rPr>
        <w:t>anoscale</w:t>
      </w:r>
      <w:r w:rsidR="004B754B">
        <w:rPr>
          <w:rFonts w:eastAsia="한양신명조"/>
          <w:bCs/>
          <w:iCs/>
          <w:color w:val="000000"/>
        </w:rPr>
        <w:t xml:space="preserve"> therapeutics</w:t>
      </w:r>
      <w:r w:rsidRPr="006D5430">
        <w:rPr>
          <w:rFonts w:eastAsia="한양신명조"/>
          <w:bCs/>
          <w:iCs/>
          <w:color w:val="000000"/>
        </w:rPr>
        <w:t>. We demonstrate that</w:t>
      </w:r>
      <w:r>
        <w:rPr>
          <w:rFonts w:eastAsia="한양신명조"/>
          <w:bCs/>
          <w:iCs/>
          <w:color w:val="000000"/>
        </w:rPr>
        <w:t xml:space="preserve"> microfluidics can</w:t>
      </w:r>
      <w:r w:rsidRPr="006D5430">
        <w:rPr>
          <w:rFonts w:eastAsia="한양신명조"/>
          <w:bCs/>
          <w:iCs/>
          <w:color w:val="000000"/>
        </w:rPr>
        <w:t xml:space="preserve"> </w:t>
      </w:r>
      <w:r>
        <w:rPr>
          <w:rFonts w:eastAsia="한양신명조"/>
          <w:bCs/>
          <w:iCs/>
          <w:color w:val="000000"/>
        </w:rPr>
        <w:t xml:space="preserve">dramatically improve the efficiency of </w:t>
      </w:r>
      <w:r w:rsidR="0098479A">
        <w:rPr>
          <w:rFonts w:eastAsia="한양신명조"/>
          <w:bCs/>
          <w:iCs/>
          <w:color w:val="000000"/>
        </w:rPr>
        <w:t xml:space="preserve">many clinically relevant </w:t>
      </w:r>
      <w:r>
        <w:rPr>
          <w:rFonts w:eastAsia="한양신명조"/>
          <w:bCs/>
          <w:iCs/>
          <w:color w:val="000000"/>
        </w:rPr>
        <w:t>assays and screens. Driven by miniaturization and surface chemistry</w:t>
      </w:r>
      <w:r w:rsidRPr="006D5430">
        <w:rPr>
          <w:rFonts w:eastAsia="한양신명조"/>
          <w:bCs/>
          <w:iCs/>
          <w:color w:val="000000"/>
        </w:rPr>
        <w:t xml:space="preserve">, </w:t>
      </w:r>
      <w:r>
        <w:rPr>
          <w:rFonts w:eastAsia="한양신명조"/>
          <w:bCs/>
          <w:iCs/>
          <w:color w:val="000000"/>
        </w:rPr>
        <w:t xml:space="preserve">microscale-chips allow the assays of </w:t>
      </w:r>
      <w:r w:rsidR="00660066">
        <w:rPr>
          <w:rFonts w:eastAsia="한양신명조"/>
          <w:bCs/>
          <w:iCs/>
          <w:color w:val="000000"/>
        </w:rPr>
        <w:t>potential</w:t>
      </w:r>
      <w:r>
        <w:rPr>
          <w:rFonts w:eastAsia="한양신명조"/>
          <w:bCs/>
          <w:iCs/>
          <w:color w:val="000000"/>
        </w:rPr>
        <w:t xml:space="preserve"> </w:t>
      </w:r>
      <w:r w:rsidR="00E22EB4">
        <w:rPr>
          <w:rFonts w:eastAsia="한양신명조"/>
          <w:bCs/>
          <w:iCs/>
          <w:color w:val="000000"/>
        </w:rPr>
        <w:t>drug carriers and novel drugs</w:t>
      </w:r>
      <w:r>
        <w:rPr>
          <w:rFonts w:eastAsia="한양신명조"/>
          <w:bCs/>
          <w:iCs/>
          <w:color w:val="000000"/>
        </w:rPr>
        <w:t>,</w:t>
      </w:r>
      <w:r w:rsidRPr="006D5430">
        <w:rPr>
          <w:rFonts w:eastAsia="한양신명조"/>
          <w:bCs/>
          <w:iCs/>
          <w:color w:val="000000"/>
        </w:rPr>
        <w:t xml:space="preserve"> with improved </w:t>
      </w:r>
      <w:r>
        <w:rPr>
          <w:rFonts w:eastAsia="한양신명조"/>
          <w:bCs/>
          <w:iCs/>
          <w:color w:val="000000"/>
        </w:rPr>
        <w:t xml:space="preserve">throughput, </w:t>
      </w:r>
      <w:r w:rsidRPr="006D5430">
        <w:rPr>
          <w:rFonts w:eastAsia="한양신명조"/>
          <w:bCs/>
          <w:iCs/>
          <w:color w:val="000000"/>
        </w:rPr>
        <w:t xml:space="preserve">sensitivity and stability. Combined with </w:t>
      </w:r>
      <w:r>
        <w:rPr>
          <w:rFonts w:eastAsia="한양신명조"/>
          <w:bCs/>
          <w:iCs/>
          <w:color w:val="000000"/>
        </w:rPr>
        <w:t>nanoparticles and nano</w:t>
      </w:r>
      <w:r w:rsidR="00E22EB4">
        <w:rPr>
          <w:rFonts w:eastAsia="한양신명조"/>
          <w:bCs/>
          <w:iCs/>
          <w:color w:val="000000"/>
        </w:rPr>
        <w:t>-</w:t>
      </w:r>
      <w:r>
        <w:rPr>
          <w:rFonts w:eastAsia="한양신명조"/>
          <w:bCs/>
          <w:iCs/>
          <w:color w:val="000000"/>
        </w:rPr>
        <w:t>materials,</w:t>
      </w:r>
      <w:r w:rsidRPr="006D5430">
        <w:rPr>
          <w:rFonts w:eastAsia="한양신명조"/>
          <w:bCs/>
          <w:iCs/>
          <w:color w:val="000000"/>
        </w:rPr>
        <w:t xml:space="preserve"> </w:t>
      </w:r>
      <w:r>
        <w:rPr>
          <w:rFonts w:eastAsia="한양신명조"/>
          <w:bCs/>
          <w:iCs/>
          <w:color w:val="000000"/>
        </w:rPr>
        <w:t>microfluidics</w:t>
      </w:r>
      <w:r w:rsidRPr="006D5430">
        <w:rPr>
          <w:rFonts w:eastAsia="한양신명조"/>
          <w:bCs/>
          <w:iCs/>
          <w:color w:val="000000"/>
        </w:rPr>
        <w:t xml:space="preserve"> show great promise in developing novel </w:t>
      </w:r>
      <w:r w:rsidR="00E22EB4">
        <w:rPr>
          <w:rFonts w:eastAsia="한양신명조"/>
          <w:bCs/>
          <w:iCs/>
          <w:color w:val="000000"/>
        </w:rPr>
        <w:t>therapeutics</w:t>
      </w:r>
      <w:r w:rsidRPr="006D5430">
        <w:rPr>
          <w:rFonts w:eastAsia="한양신명조"/>
          <w:bCs/>
          <w:iCs/>
          <w:color w:val="000000"/>
        </w:rPr>
        <w:t xml:space="preserve">. </w:t>
      </w:r>
      <w:r w:rsidR="00E22EB4">
        <w:rPr>
          <w:rFonts w:eastAsia="한양신명조"/>
          <w:bCs/>
          <w:iCs/>
          <w:color w:val="000000"/>
        </w:rPr>
        <w:t>For example, t</w:t>
      </w:r>
      <w:r w:rsidRPr="006D5430">
        <w:rPr>
          <w:rFonts w:eastAsia="한양신명조"/>
          <w:bCs/>
          <w:iCs/>
          <w:color w:val="000000"/>
        </w:rPr>
        <w:t xml:space="preserve">hese platforms </w:t>
      </w:r>
      <w:r>
        <w:rPr>
          <w:rFonts w:eastAsia="한양신명조"/>
          <w:bCs/>
          <w:iCs/>
          <w:color w:val="000000"/>
        </w:rPr>
        <w:t xml:space="preserve">are </w:t>
      </w:r>
      <w:r w:rsidR="00645A26">
        <w:rPr>
          <w:rFonts w:eastAsia="한양신명조"/>
          <w:bCs/>
          <w:iCs/>
          <w:color w:val="000000"/>
        </w:rPr>
        <w:t xml:space="preserve">also </w:t>
      </w:r>
      <w:r>
        <w:rPr>
          <w:rFonts w:eastAsia="한양신명조"/>
          <w:bCs/>
          <w:iCs/>
          <w:color w:val="000000"/>
        </w:rPr>
        <w:t>extraordinarily useful</w:t>
      </w:r>
      <w:r w:rsidRPr="006D5430">
        <w:rPr>
          <w:rFonts w:eastAsia="한양신명조"/>
          <w:bCs/>
          <w:iCs/>
          <w:color w:val="000000"/>
        </w:rPr>
        <w:t xml:space="preserve"> for</w:t>
      </w:r>
      <w:r>
        <w:rPr>
          <w:rFonts w:eastAsia="한양신명조"/>
          <w:bCs/>
          <w:iCs/>
          <w:color w:val="000000"/>
        </w:rPr>
        <w:t xml:space="preserve"> screening of</w:t>
      </w:r>
      <w:r w:rsidRPr="006D5430">
        <w:rPr>
          <w:rFonts w:eastAsia="한양신명조"/>
          <w:bCs/>
          <w:iCs/>
          <w:color w:val="000000"/>
        </w:rPr>
        <w:t xml:space="preserve"> therapeutics, e.g., nanocarriers for introducing siRNA</w:t>
      </w:r>
      <w:r>
        <w:rPr>
          <w:rFonts w:eastAsia="한양신명조"/>
          <w:bCs/>
          <w:iCs/>
          <w:color w:val="000000"/>
        </w:rPr>
        <w:t>, CRISPR/Cas, and so forth</w:t>
      </w:r>
      <w:r w:rsidRPr="006D5430">
        <w:rPr>
          <w:rFonts w:eastAsia="한양신명조"/>
          <w:bCs/>
          <w:iCs/>
          <w:color w:val="000000"/>
        </w:rPr>
        <w:t>.</w:t>
      </w:r>
      <w:r w:rsidR="00645A26">
        <w:rPr>
          <w:rFonts w:eastAsia="한양신명조"/>
          <w:bCs/>
          <w:iCs/>
          <w:color w:val="000000"/>
        </w:rPr>
        <w:t xml:space="preserve"> </w:t>
      </w:r>
    </w:p>
    <w:p w14:paraId="37B8F6B1" w14:textId="77777777" w:rsidR="00F24983" w:rsidRPr="006D5430" w:rsidRDefault="00F24983" w:rsidP="00F24983">
      <w:pPr>
        <w:spacing w:line="220" w:lineRule="exact"/>
        <w:jc w:val="left"/>
        <w:rPr>
          <w:rFonts w:eastAsia="한양신명조" w:hint="eastAsia"/>
          <w:bCs/>
          <w:iCs/>
          <w:color w:val="000000"/>
        </w:rPr>
      </w:pPr>
    </w:p>
    <w:p w14:paraId="4DDCA75C" w14:textId="77777777" w:rsidR="00F24983" w:rsidRDefault="00F24983" w:rsidP="00F24983">
      <w:pPr>
        <w:pStyle w:val="Affiliation"/>
        <w:jc w:val="both"/>
        <w:rPr>
          <w:rFonts w:ascii="Arial" w:hAnsi="Arial" w:cs="Arial"/>
          <w:b/>
          <w:lang w:val="en-SG" w:eastAsia="zh-CN"/>
        </w:rPr>
      </w:pPr>
      <w:r>
        <w:rPr>
          <w:rFonts w:ascii="Arial" w:hAnsi="Arial" w:cs="Arial"/>
          <w:b/>
          <w:lang w:val="en-SG" w:eastAsia="zh-CN"/>
        </w:rPr>
        <w:t>Selected references:</w:t>
      </w:r>
    </w:p>
    <w:p w14:paraId="76D72CC2" w14:textId="77777777" w:rsidR="001E0CED" w:rsidRPr="001E0CED" w:rsidRDefault="001E0CED" w:rsidP="001E0CED">
      <w:pPr>
        <w:jc w:val="left"/>
        <w:rPr>
          <w:rFonts w:ascii="Times New Roman" w:eastAsia="SimSun" w:hAnsi="Times New Roman" w:cs="Times New Roman"/>
          <w:kern w:val="2"/>
          <w:sz w:val="21"/>
          <w:szCs w:val="24"/>
          <w:lang w:eastAsia="zh-CN"/>
        </w:rPr>
      </w:pPr>
      <w:r w:rsidRPr="001E0CED">
        <w:rPr>
          <w:rFonts w:ascii="Times New Roman" w:eastAsia="SimSun" w:hAnsi="Times New Roman" w:cs="Times New Roman" w:hint="eastAsia"/>
          <w:kern w:val="2"/>
          <w:sz w:val="21"/>
          <w:szCs w:val="24"/>
          <w:lang w:eastAsia="zh-CN"/>
        </w:rPr>
        <w:t xml:space="preserve">Cao HY, Wang YY, Gao Y, Deng XL, Cong YL, Liu Y, Jiang XY, </w:t>
      </w:r>
      <w:proofErr w:type="spellStart"/>
      <w:r w:rsidRPr="001E0CED">
        <w:rPr>
          <w:rFonts w:eastAsia="SimHei"/>
          <w:b/>
          <w:bCs/>
          <w:i/>
          <w:iCs/>
          <w:color w:val="000000"/>
          <w:kern w:val="24"/>
          <w:szCs w:val="28"/>
        </w:rPr>
        <w:t>Angew</w:t>
      </w:r>
      <w:proofErr w:type="spellEnd"/>
      <w:r w:rsidRPr="001E0CED">
        <w:rPr>
          <w:rFonts w:eastAsia="SimHei"/>
          <w:b/>
          <w:bCs/>
          <w:i/>
          <w:iCs/>
          <w:color w:val="000000"/>
          <w:kern w:val="24"/>
          <w:szCs w:val="28"/>
        </w:rPr>
        <w:t xml:space="preserve"> Chem Int Ed</w:t>
      </w:r>
      <w:r w:rsidRPr="001E0CED">
        <w:rPr>
          <w:rFonts w:eastAsia="SimHei" w:hint="eastAsia"/>
          <w:b/>
          <w:bCs/>
          <w:i/>
          <w:iCs/>
          <w:color w:val="000000"/>
          <w:kern w:val="24"/>
          <w:szCs w:val="28"/>
        </w:rPr>
        <w:t>,</w:t>
      </w:r>
      <w:r w:rsidRPr="001E0CED">
        <w:rPr>
          <w:rFonts w:ascii="Times New Roman" w:eastAsia="SimSun" w:hAnsi="Times New Roman" w:cs="Times New Roman" w:hint="eastAsia"/>
          <w:kern w:val="2"/>
          <w:sz w:val="21"/>
          <w:szCs w:val="24"/>
          <w:lang w:eastAsia="zh-CN"/>
        </w:rPr>
        <w:t xml:space="preserve"> (201</w:t>
      </w:r>
      <w:r w:rsidRPr="001E0CED">
        <w:rPr>
          <w:rFonts w:ascii="Times New Roman" w:eastAsia="SimSun" w:hAnsi="Times New Roman" w:cs="Times New Roman"/>
          <w:kern w:val="2"/>
          <w:sz w:val="21"/>
          <w:szCs w:val="24"/>
          <w:lang w:eastAsia="zh-CN"/>
        </w:rPr>
        <w:t>9</w:t>
      </w:r>
      <w:r w:rsidRPr="001E0CED">
        <w:rPr>
          <w:rFonts w:ascii="Times New Roman" w:eastAsia="SimSun" w:hAnsi="Times New Roman" w:cs="Times New Roman" w:hint="eastAsia"/>
          <w:kern w:val="2"/>
          <w:sz w:val="21"/>
          <w:szCs w:val="24"/>
          <w:lang w:eastAsia="zh-CN"/>
        </w:rPr>
        <w:t>)</w:t>
      </w:r>
      <w:r w:rsidRPr="001E0CED">
        <w:rPr>
          <w:rFonts w:ascii="Times New Roman" w:eastAsia="SimSun" w:hAnsi="Times New Roman" w:cs="Times New Roman"/>
          <w:kern w:val="2"/>
          <w:sz w:val="21"/>
          <w:szCs w:val="24"/>
          <w:lang w:eastAsia="zh-CN"/>
        </w:rPr>
        <w:t>, 1626-1631.</w:t>
      </w:r>
    </w:p>
    <w:p w14:paraId="37DD0BAF" w14:textId="77777777" w:rsidR="001E0CED" w:rsidRPr="001E0CED" w:rsidRDefault="001E0CED" w:rsidP="001E0CED">
      <w:pPr>
        <w:jc w:val="left"/>
        <w:rPr>
          <w:rFonts w:ascii="Times New Roman" w:eastAsia="SimSun" w:hAnsi="Times New Roman" w:cs="Times New Roman"/>
          <w:kern w:val="2"/>
          <w:sz w:val="21"/>
          <w:szCs w:val="24"/>
          <w:lang w:eastAsia="zh-CN"/>
        </w:rPr>
      </w:pPr>
      <w:r w:rsidRPr="001E0CED">
        <w:rPr>
          <w:rFonts w:ascii="Times New Roman" w:eastAsia="SimSun" w:hAnsi="Times New Roman" w:cs="Times New Roman" w:hint="eastAsia"/>
          <w:kern w:val="2"/>
          <w:sz w:val="21"/>
          <w:szCs w:val="24"/>
          <w:lang w:eastAsia="zh-CN"/>
        </w:rPr>
        <w:t xml:space="preserve">Yang MZ, Liu Y, Jiang XY, </w:t>
      </w:r>
      <w:r w:rsidRPr="001E0CED">
        <w:rPr>
          <w:rFonts w:eastAsia="SimHei" w:hint="eastAsia"/>
          <w:b/>
          <w:bCs/>
          <w:i/>
          <w:iCs/>
          <w:color w:val="000000"/>
          <w:kern w:val="24"/>
          <w:szCs w:val="28"/>
        </w:rPr>
        <w:t>Chem Soc Rev</w:t>
      </w:r>
      <w:r w:rsidRPr="001E0CED">
        <w:rPr>
          <w:rFonts w:ascii="Times New Roman" w:eastAsia="SimSun" w:hAnsi="Times New Roman" w:cs="Times New Roman" w:hint="eastAsia"/>
          <w:kern w:val="2"/>
          <w:sz w:val="21"/>
          <w:szCs w:val="24"/>
          <w:lang w:eastAsia="zh-CN"/>
        </w:rPr>
        <w:t>, (2019)</w:t>
      </w:r>
      <w:r w:rsidRPr="001E0CED">
        <w:rPr>
          <w:rFonts w:ascii="Times New Roman" w:eastAsia="SimSun" w:hAnsi="Times New Roman" w:cs="Times New Roman"/>
          <w:kern w:val="2"/>
          <w:sz w:val="21"/>
          <w:szCs w:val="24"/>
          <w:lang w:eastAsia="zh-CN"/>
        </w:rPr>
        <w:t>,</w:t>
      </w:r>
      <w:r w:rsidRPr="001E0CED">
        <w:rPr>
          <w:rFonts w:ascii="Times New Roman" w:eastAsia="SimSun" w:hAnsi="Times New Roman" w:cs="Times New Roman" w:hint="eastAsia"/>
          <w:kern w:val="2"/>
          <w:sz w:val="21"/>
          <w:szCs w:val="24"/>
          <w:lang w:eastAsia="zh-CN"/>
        </w:rPr>
        <w:t xml:space="preserve"> </w:t>
      </w:r>
      <w:r w:rsidRPr="001E0CED">
        <w:rPr>
          <w:rFonts w:ascii="Times New Roman" w:eastAsia="SimSun" w:hAnsi="Times New Roman" w:cs="Times New Roman"/>
          <w:kern w:val="2"/>
          <w:sz w:val="21"/>
          <w:szCs w:val="24"/>
          <w:lang w:eastAsia="zh-CN"/>
        </w:rPr>
        <w:t>850-884. </w:t>
      </w:r>
    </w:p>
    <w:p w14:paraId="4E696FD1" w14:textId="77777777" w:rsidR="001E0CED" w:rsidRDefault="001E0CED" w:rsidP="001E0CED">
      <w:pPr>
        <w:widowControl w:val="0"/>
        <w:wordWrap/>
        <w:autoSpaceDE/>
        <w:autoSpaceDN/>
        <w:jc w:val="left"/>
        <w:rPr>
          <w:rFonts w:hint="eastAsia"/>
          <w:bCs/>
          <w:iCs/>
          <w:color w:val="000000"/>
        </w:rPr>
      </w:pPr>
      <w:proofErr w:type="spellStart"/>
      <w:r w:rsidRPr="001E0CED">
        <w:rPr>
          <w:rFonts w:ascii="Times New Roman" w:eastAsia="SimSun" w:hAnsi="Times New Roman" w:cs="Times New Roman"/>
          <w:kern w:val="2"/>
          <w:sz w:val="21"/>
          <w:szCs w:val="24"/>
          <w:lang w:eastAsia="zh-CN"/>
        </w:rPr>
        <w:t>Xianyu</w:t>
      </w:r>
      <w:proofErr w:type="spellEnd"/>
      <w:r w:rsidRPr="001E0CED">
        <w:rPr>
          <w:rFonts w:ascii="Times New Roman" w:eastAsia="SimSun" w:hAnsi="Times New Roman" w:cs="Times New Roman"/>
          <w:kern w:val="2"/>
          <w:sz w:val="21"/>
          <w:szCs w:val="24"/>
          <w:lang w:eastAsia="zh-CN"/>
        </w:rPr>
        <w:t xml:space="preserve"> Y</w:t>
      </w:r>
      <w:r w:rsidRPr="001E0CED">
        <w:rPr>
          <w:rFonts w:ascii="Times New Roman" w:eastAsia="SimSun" w:hAnsi="Times New Roman" w:cs="Times New Roman" w:hint="eastAsia"/>
          <w:kern w:val="2"/>
          <w:sz w:val="21"/>
          <w:szCs w:val="24"/>
          <w:lang w:eastAsia="zh-CN"/>
        </w:rPr>
        <w:t>L</w:t>
      </w:r>
      <w:r w:rsidRPr="001E0CED">
        <w:rPr>
          <w:rFonts w:ascii="Times New Roman" w:eastAsia="SimSun" w:hAnsi="Times New Roman" w:cs="Times New Roman"/>
          <w:kern w:val="2"/>
          <w:sz w:val="21"/>
          <w:szCs w:val="24"/>
          <w:lang w:eastAsia="zh-CN"/>
        </w:rPr>
        <w:t xml:space="preserve">, Wu J, Chen Y, Zheng W, </w:t>
      </w:r>
      <w:proofErr w:type="spellStart"/>
      <w:r w:rsidRPr="001E0CED">
        <w:rPr>
          <w:rFonts w:ascii="Times New Roman" w:eastAsia="SimSun" w:hAnsi="Times New Roman" w:cs="Times New Roman"/>
          <w:kern w:val="2"/>
          <w:sz w:val="21"/>
          <w:szCs w:val="24"/>
          <w:lang w:eastAsia="zh-CN"/>
        </w:rPr>
        <w:t>Xie</w:t>
      </w:r>
      <w:proofErr w:type="spellEnd"/>
      <w:r w:rsidRPr="001E0CED">
        <w:rPr>
          <w:rFonts w:ascii="Times New Roman" w:eastAsia="SimSun" w:hAnsi="Times New Roman" w:cs="Times New Roman"/>
          <w:kern w:val="2"/>
          <w:sz w:val="21"/>
          <w:szCs w:val="24"/>
          <w:lang w:eastAsia="zh-CN"/>
        </w:rPr>
        <w:t xml:space="preserve"> M, Jiang XY, </w:t>
      </w:r>
      <w:proofErr w:type="spellStart"/>
      <w:r w:rsidRPr="001E0CED">
        <w:rPr>
          <w:rFonts w:eastAsia="SimHei"/>
          <w:b/>
          <w:bCs/>
          <w:i/>
          <w:iCs/>
          <w:color w:val="000000"/>
          <w:kern w:val="24"/>
          <w:szCs w:val="28"/>
        </w:rPr>
        <w:t>Angew</w:t>
      </w:r>
      <w:proofErr w:type="spellEnd"/>
      <w:r w:rsidRPr="001E0CED">
        <w:rPr>
          <w:rFonts w:eastAsia="SimHei"/>
          <w:b/>
          <w:bCs/>
          <w:i/>
          <w:iCs/>
          <w:color w:val="000000"/>
          <w:kern w:val="24"/>
          <w:szCs w:val="28"/>
        </w:rPr>
        <w:t xml:space="preserve"> Chem Int Ed,</w:t>
      </w:r>
      <w:r w:rsidRPr="001B2B7C">
        <w:rPr>
          <w:rFonts w:hint="eastAsia"/>
          <w:bCs/>
          <w:iCs/>
          <w:color w:val="000000"/>
        </w:rPr>
        <w:t xml:space="preserve"> 130, 7625-7639. (2018).</w:t>
      </w:r>
    </w:p>
    <w:p w14:paraId="44527458" w14:textId="2A463993" w:rsidR="001E0CED" w:rsidRDefault="002002E2" w:rsidP="001E0CED">
      <w:pPr>
        <w:widowControl w:val="0"/>
        <w:wordWrap/>
        <w:autoSpaceDE/>
        <w:autoSpaceDN/>
        <w:jc w:val="left"/>
        <w:rPr>
          <w:rFonts w:hint="eastAsia"/>
          <w:kern w:val="2"/>
          <w:szCs w:val="24"/>
        </w:rPr>
      </w:pPr>
      <w:r w:rsidRPr="00835BF6">
        <w:t>M. Yang</w:t>
      </w:r>
      <w:bookmarkStart w:id="1" w:name="OLE_LINK16"/>
      <w:bookmarkStart w:id="2" w:name="OLE_LINK17"/>
      <w:r w:rsidRPr="00835BF6">
        <w:t xml:space="preserve">, </w:t>
      </w:r>
      <w:bookmarkEnd w:id="1"/>
      <w:bookmarkEnd w:id="2"/>
      <w:r w:rsidRPr="00835BF6">
        <w:t xml:space="preserve">Y. Chen, J. Yang, W. Zheng, X. </w:t>
      </w:r>
      <w:proofErr w:type="gramStart"/>
      <w:r w:rsidRPr="00835BF6">
        <w:t>Jiang,.</w:t>
      </w:r>
      <w:proofErr w:type="gramEnd"/>
      <w:r w:rsidRPr="00734B35">
        <w:rPr>
          <w:rFonts w:eastAsia="SimHei"/>
          <w:color w:val="000000"/>
          <w:kern w:val="24"/>
          <w:szCs w:val="28"/>
        </w:rPr>
        <w:t xml:space="preserve"> </w:t>
      </w:r>
      <w:r w:rsidRPr="00734B35">
        <w:rPr>
          <w:rFonts w:eastAsia="SimHei"/>
          <w:b/>
          <w:bCs/>
          <w:i/>
          <w:iCs/>
          <w:color w:val="000000"/>
          <w:kern w:val="24"/>
          <w:szCs w:val="28"/>
        </w:rPr>
        <w:t xml:space="preserve">Science </w:t>
      </w:r>
      <w:r>
        <w:rPr>
          <w:rFonts w:eastAsia="SimHei"/>
          <w:b/>
          <w:bCs/>
          <w:i/>
          <w:iCs/>
          <w:color w:val="000000"/>
          <w:kern w:val="24"/>
          <w:szCs w:val="28"/>
        </w:rPr>
        <w:t>A</w:t>
      </w:r>
      <w:r w:rsidRPr="00734B35">
        <w:rPr>
          <w:rFonts w:eastAsia="SimHei"/>
          <w:b/>
          <w:bCs/>
          <w:i/>
          <w:iCs/>
          <w:color w:val="000000"/>
          <w:kern w:val="24"/>
          <w:szCs w:val="28"/>
        </w:rPr>
        <w:t>dvance</w:t>
      </w:r>
      <w:r>
        <w:rPr>
          <w:rFonts w:eastAsia="SimHei"/>
          <w:b/>
          <w:bCs/>
          <w:i/>
          <w:iCs/>
          <w:color w:val="000000"/>
          <w:kern w:val="24"/>
          <w:szCs w:val="28"/>
        </w:rPr>
        <w:t>s</w:t>
      </w:r>
      <w:r w:rsidRPr="00734B35">
        <w:rPr>
          <w:rFonts w:eastAsia="SimHei"/>
          <w:color w:val="000000"/>
          <w:kern w:val="24"/>
          <w:szCs w:val="28"/>
        </w:rPr>
        <w:t xml:space="preserve">, </w:t>
      </w:r>
      <w:r w:rsidRPr="006570E6">
        <w:rPr>
          <w:rFonts w:eastAsia="SimHei"/>
          <w:color w:val="000000"/>
          <w:kern w:val="24"/>
          <w:szCs w:val="28"/>
        </w:rPr>
        <w:t>DOI</w:t>
      </w:r>
      <w:r>
        <w:rPr>
          <w:rFonts w:eastAsia="SimHei"/>
          <w:color w:val="000000"/>
          <w:kern w:val="24"/>
          <w:szCs w:val="28"/>
        </w:rPr>
        <w:t xml:space="preserve">: </w:t>
      </w:r>
      <w:r w:rsidRPr="006570E6">
        <w:rPr>
          <w:rFonts w:eastAsia="SimHei"/>
          <w:color w:val="000000"/>
          <w:kern w:val="24"/>
          <w:szCs w:val="28"/>
        </w:rPr>
        <w:t>10.1126/</w:t>
      </w:r>
      <w:proofErr w:type="gramStart"/>
      <w:r w:rsidRPr="006570E6">
        <w:rPr>
          <w:rFonts w:eastAsia="SimHei"/>
          <w:color w:val="000000"/>
          <w:kern w:val="24"/>
          <w:szCs w:val="28"/>
        </w:rPr>
        <w:t>sciadv.aao</w:t>
      </w:r>
      <w:proofErr w:type="gramEnd"/>
      <w:r w:rsidRPr="006570E6">
        <w:rPr>
          <w:rFonts w:eastAsia="SimHei"/>
          <w:color w:val="000000"/>
          <w:kern w:val="24"/>
          <w:szCs w:val="28"/>
        </w:rPr>
        <w:t>4862</w:t>
      </w:r>
      <w:r>
        <w:rPr>
          <w:rFonts w:eastAsia="SimHei"/>
          <w:color w:val="000000"/>
          <w:kern w:val="24"/>
          <w:szCs w:val="28"/>
        </w:rPr>
        <w:t xml:space="preserve"> (</w:t>
      </w:r>
      <w:r w:rsidRPr="00734B35">
        <w:rPr>
          <w:rFonts w:eastAsia="SimHei"/>
          <w:color w:val="000000"/>
          <w:kern w:val="24"/>
          <w:szCs w:val="28"/>
        </w:rPr>
        <w:t>2017</w:t>
      </w:r>
      <w:r>
        <w:rPr>
          <w:rFonts w:eastAsia="SimHei"/>
          <w:color w:val="000000"/>
          <w:kern w:val="24"/>
          <w:szCs w:val="28"/>
        </w:rPr>
        <w:t>)</w:t>
      </w:r>
      <w:r>
        <w:rPr>
          <w:rFonts w:eastAsia="SimHei" w:hint="eastAsia"/>
          <w:color w:val="000000"/>
          <w:kern w:val="24"/>
          <w:szCs w:val="28"/>
        </w:rPr>
        <w:t>.</w:t>
      </w:r>
    </w:p>
    <w:p w14:paraId="4D15D4A9" w14:textId="3DF392C5" w:rsidR="002002E2" w:rsidRPr="00274B14" w:rsidRDefault="002002E2" w:rsidP="001E0CED">
      <w:pPr>
        <w:pStyle w:val="p0"/>
        <w:ind w:right="-181"/>
        <w:rPr>
          <w:kern w:val="2"/>
          <w:szCs w:val="24"/>
        </w:rPr>
      </w:pPr>
      <w:r w:rsidRPr="00274B14">
        <w:rPr>
          <w:kern w:val="2"/>
          <w:szCs w:val="24"/>
        </w:rPr>
        <w:t xml:space="preserve">Lei YF, Tang LX, </w:t>
      </w:r>
      <w:proofErr w:type="spellStart"/>
      <w:r w:rsidRPr="00274B14">
        <w:rPr>
          <w:kern w:val="2"/>
          <w:szCs w:val="24"/>
        </w:rPr>
        <w:t>Xie</w:t>
      </w:r>
      <w:proofErr w:type="spellEnd"/>
      <w:r w:rsidRPr="00274B14">
        <w:rPr>
          <w:kern w:val="2"/>
          <w:szCs w:val="24"/>
        </w:rPr>
        <w:t xml:space="preserve"> YZY, </w:t>
      </w:r>
      <w:proofErr w:type="spellStart"/>
      <w:r w:rsidRPr="00274B14">
        <w:rPr>
          <w:kern w:val="2"/>
          <w:szCs w:val="24"/>
        </w:rPr>
        <w:t>Xianyu</w:t>
      </w:r>
      <w:proofErr w:type="spellEnd"/>
      <w:r w:rsidRPr="00274B14">
        <w:rPr>
          <w:kern w:val="2"/>
          <w:szCs w:val="24"/>
        </w:rPr>
        <w:t xml:space="preserve"> YL, Zhang LM, Wang P, Hamada Y, Jiang K, Zheng WF, Jiang XY, </w:t>
      </w:r>
      <w:r w:rsidRPr="00274B14">
        <w:rPr>
          <w:b/>
          <w:i/>
          <w:kern w:val="2"/>
          <w:szCs w:val="24"/>
        </w:rPr>
        <w:t>Nat</w:t>
      </w:r>
      <w:r>
        <w:rPr>
          <w:rFonts w:hint="eastAsia"/>
          <w:b/>
          <w:i/>
          <w:kern w:val="2"/>
          <w:szCs w:val="24"/>
        </w:rPr>
        <w:t>ure</w:t>
      </w:r>
      <w:r w:rsidRPr="00274B14">
        <w:rPr>
          <w:b/>
          <w:i/>
          <w:kern w:val="2"/>
          <w:szCs w:val="24"/>
        </w:rPr>
        <w:t xml:space="preserve"> Commun</w:t>
      </w:r>
      <w:r>
        <w:rPr>
          <w:b/>
          <w:i/>
          <w:kern w:val="2"/>
          <w:szCs w:val="24"/>
        </w:rPr>
        <w:t>ications</w:t>
      </w:r>
      <w:r w:rsidRPr="00274B14">
        <w:rPr>
          <w:kern w:val="2"/>
          <w:szCs w:val="24"/>
        </w:rPr>
        <w:t>, DOI: 10.1038/ncomms15130. (2017)</w:t>
      </w:r>
    </w:p>
    <w:p w14:paraId="7562F8C6" w14:textId="77777777" w:rsidR="002002E2" w:rsidRPr="00274B14" w:rsidRDefault="002002E2" w:rsidP="001E0CED">
      <w:pPr>
        <w:pStyle w:val="p0"/>
        <w:ind w:right="-181"/>
        <w:jc w:val="left"/>
        <w:rPr>
          <w:kern w:val="2"/>
          <w:szCs w:val="24"/>
        </w:rPr>
      </w:pPr>
      <w:r w:rsidRPr="00274B14">
        <w:rPr>
          <w:kern w:val="2"/>
          <w:szCs w:val="24"/>
        </w:rPr>
        <w:t>Zhang</w:t>
      </w:r>
      <w:r w:rsidRPr="00274B14">
        <w:rPr>
          <w:rFonts w:hint="eastAsia"/>
          <w:kern w:val="2"/>
          <w:szCs w:val="24"/>
        </w:rPr>
        <w:t xml:space="preserve"> </w:t>
      </w:r>
      <w:r w:rsidRPr="00274B14">
        <w:rPr>
          <w:kern w:val="2"/>
          <w:szCs w:val="24"/>
        </w:rPr>
        <w:t>L, Feng</w:t>
      </w:r>
      <w:r w:rsidRPr="00274B14">
        <w:rPr>
          <w:rFonts w:hint="eastAsia"/>
          <w:kern w:val="2"/>
          <w:szCs w:val="24"/>
        </w:rPr>
        <w:t xml:space="preserve"> </w:t>
      </w:r>
      <w:r w:rsidRPr="00274B14">
        <w:rPr>
          <w:kern w:val="2"/>
          <w:szCs w:val="24"/>
        </w:rPr>
        <w:t>Q, Wang</w:t>
      </w:r>
      <w:r w:rsidRPr="00274B14">
        <w:rPr>
          <w:rFonts w:hint="eastAsia"/>
          <w:kern w:val="2"/>
          <w:szCs w:val="24"/>
        </w:rPr>
        <w:t xml:space="preserve"> </w:t>
      </w:r>
      <w:r w:rsidRPr="00274B14">
        <w:rPr>
          <w:kern w:val="2"/>
          <w:szCs w:val="24"/>
        </w:rPr>
        <w:t>J</w:t>
      </w:r>
      <w:r w:rsidRPr="00274B14">
        <w:rPr>
          <w:rFonts w:hint="eastAsia"/>
          <w:kern w:val="2"/>
          <w:szCs w:val="24"/>
        </w:rPr>
        <w:t>L</w:t>
      </w:r>
      <w:r w:rsidRPr="00274B14">
        <w:rPr>
          <w:kern w:val="2"/>
          <w:szCs w:val="24"/>
        </w:rPr>
        <w:t>, Sun</w:t>
      </w:r>
      <w:r w:rsidRPr="00274B14">
        <w:rPr>
          <w:rFonts w:hint="eastAsia"/>
          <w:kern w:val="2"/>
          <w:szCs w:val="24"/>
        </w:rPr>
        <w:t xml:space="preserve"> </w:t>
      </w:r>
      <w:r w:rsidRPr="00274B14">
        <w:rPr>
          <w:kern w:val="2"/>
          <w:szCs w:val="24"/>
        </w:rPr>
        <w:t>J</w:t>
      </w:r>
      <w:r w:rsidRPr="00274B14">
        <w:rPr>
          <w:rFonts w:hint="eastAsia"/>
          <w:kern w:val="2"/>
          <w:szCs w:val="24"/>
        </w:rPr>
        <w:t>S</w:t>
      </w:r>
      <w:r w:rsidRPr="00274B14">
        <w:rPr>
          <w:kern w:val="2"/>
          <w:szCs w:val="24"/>
        </w:rPr>
        <w:t>, Shi</w:t>
      </w:r>
      <w:r w:rsidRPr="00274B14">
        <w:rPr>
          <w:rFonts w:hint="eastAsia"/>
          <w:kern w:val="2"/>
          <w:szCs w:val="24"/>
        </w:rPr>
        <w:t xml:space="preserve"> </w:t>
      </w:r>
      <w:r w:rsidRPr="00274B14">
        <w:rPr>
          <w:kern w:val="2"/>
          <w:szCs w:val="24"/>
        </w:rPr>
        <w:t>X</w:t>
      </w:r>
      <w:r w:rsidRPr="00274B14">
        <w:rPr>
          <w:rFonts w:hint="eastAsia"/>
          <w:kern w:val="2"/>
          <w:szCs w:val="24"/>
        </w:rPr>
        <w:t>H</w:t>
      </w:r>
      <w:r w:rsidRPr="00274B14">
        <w:rPr>
          <w:kern w:val="2"/>
          <w:szCs w:val="24"/>
        </w:rPr>
        <w:t>, Jiang</w:t>
      </w:r>
      <w:r w:rsidRPr="00274B14">
        <w:rPr>
          <w:rFonts w:hint="eastAsia"/>
          <w:kern w:val="2"/>
          <w:szCs w:val="24"/>
        </w:rPr>
        <w:t xml:space="preserve"> </w:t>
      </w:r>
      <w:r w:rsidRPr="00274B14">
        <w:rPr>
          <w:kern w:val="2"/>
          <w:szCs w:val="24"/>
        </w:rPr>
        <w:t>X</w:t>
      </w:r>
      <w:r w:rsidRPr="00274B14">
        <w:rPr>
          <w:rFonts w:hint="eastAsia"/>
          <w:kern w:val="2"/>
          <w:szCs w:val="24"/>
        </w:rPr>
        <w:t>Y</w:t>
      </w:r>
      <w:r w:rsidRPr="00274B14">
        <w:rPr>
          <w:kern w:val="2"/>
          <w:szCs w:val="24"/>
        </w:rPr>
        <w:t xml:space="preserve">. </w:t>
      </w:r>
      <w:proofErr w:type="spellStart"/>
      <w:r w:rsidRPr="00274B14">
        <w:rPr>
          <w:b/>
          <w:i/>
          <w:kern w:val="2"/>
          <w:szCs w:val="24"/>
        </w:rPr>
        <w:t>Angew</w:t>
      </w:r>
      <w:proofErr w:type="spellEnd"/>
      <w:r w:rsidRPr="00274B14">
        <w:rPr>
          <w:b/>
          <w:i/>
          <w:kern w:val="2"/>
          <w:szCs w:val="24"/>
        </w:rPr>
        <w:t xml:space="preserve"> Chem Int Ed</w:t>
      </w:r>
      <w:r w:rsidRPr="00274B14">
        <w:rPr>
          <w:kern w:val="2"/>
          <w:szCs w:val="24"/>
        </w:rPr>
        <w:t>, 54, 3952-3956. (2015)</w:t>
      </w:r>
    </w:p>
    <w:p w14:paraId="70EEAACE" w14:textId="77777777" w:rsidR="002002E2" w:rsidRPr="00274B14" w:rsidRDefault="002002E2" w:rsidP="001E0CED">
      <w:pPr>
        <w:pStyle w:val="p0"/>
        <w:ind w:right="-181"/>
        <w:jc w:val="left"/>
        <w:rPr>
          <w:kern w:val="2"/>
          <w:szCs w:val="24"/>
        </w:rPr>
      </w:pPr>
      <w:r w:rsidRPr="00274B14">
        <w:rPr>
          <w:kern w:val="2"/>
          <w:szCs w:val="24"/>
        </w:rPr>
        <w:t xml:space="preserve">Sun JS, Zhang L, Wang JD, Feng Q, Liu DB, Yin QF, Xu DY, Wei YJ, Ding BQ, Shi XH, Jiang XY, </w:t>
      </w:r>
      <w:r w:rsidRPr="00274B14">
        <w:rPr>
          <w:b/>
          <w:i/>
          <w:kern w:val="2"/>
          <w:szCs w:val="24"/>
        </w:rPr>
        <w:t>Adv Mater</w:t>
      </w:r>
      <w:r w:rsidRPr="00274B14">
        <w:rPr>
          <w:kern w:val="2"/>
          <w:szCs w:val="24"/>
        </w:rPr>
        <w:t>, 2015, 27, 1402-1407. (2015).</w:t>
      </w:r>
    </w:p>
    <w:p w14:paraId="0F1B89D0" w14:textId="77777777" w:rsidR="00ED66CB" w:rsidRPr="002002E2" w:rsidRDefault="002002E2" w:rsidP="001E0CED">
      <w:pPr>
        <w:pStyle w:val="p0"/>
        <w:ind w:right="-181"/>
        <w:jc w:val="left"/>
        <w:rPr>
          <w:sz w:val="28"/>
          <w:szCs w:val="28"/>
        </w:rPr>
      </w:pPr>
      <w:bookmarkStart w:id="3" w:name="OLE_LINK88"/>
      <w:bookmarkStart w:id="4" w:name="OLE_LINK89"/>
      <w:r w:rsidRPr="002002E2">
        <w:rPr>
          <w:kern w:val="2"/>
          <w:szCs w:val="24"/>
        </w:rPr>
        <w:t xml:space="preserve">Sun J, </w:t>
      </w:r>
      <w:proofErr w:type="spellStart"/>
      <w:r w:rsidRPr="002002E2">
        <w:rPr>
          <w:kern w:val="2"/>
          <w:szCs w:val="24"/>
        </w:rPr>
        <w:t>Xianyu</w:t>
      </w:r>
      <w:proofErr w:type="spellEnd"/>
      <w:r w:rsidRPr="002002E2">
        <w:rPr>
          <w:kern w:val="2"/>
          <w:szCs w:val="24"/>
        </w:rPr>
        <w:t xml:space="preserve"> Y</w:t>
      </w:r>
      <w:r w:rsidRPr="002002E2">
        <w:rPr>
          <w:rFonts w:hint="eastAsia"/>
          <w:kern w:val="2"/>
          <w:szCs w:val="24"/>
        </w:rPr>
        <w:t>L</w:t>
      </w:r>
      <w:r w:rsidRPr="002002E2">
        <w:rPr>
          <w:kern w:val="2"/>
          <w:szCs w:val="24"/>
        </w:rPr>
        <w:t>, Jiang X</w:t>
      </w:r>
      <w:r w:rsidRPr="002002E2">
        <w:rPr>
          <w:rFonts w:hint="eastAsia"/>
          <w:kern w:val="2"/>
          <w:szCs w:val="24"/>
        </w:rPr>
        <w:t>Y</w:t>
      </w:r>
      <w:bookmarkEnd w:id="3"/>
      <w:bookmarkEnd w:id="4"/>
      <w:r w:rsidRPr="002002E2">
        <w:rPr>
          <w:kern w:val="2"/>
          <w:szCs w:val="24"/>
        </w:rPr>
        <w:t xml:space="preserve">, </w:t>
      </w:r>
      <w:r w:rsidRPr="002002E2">
        <w:rPr>
          <w:b/>
          <w:i/>
          <w:kern w:val="2"/>
          <w:szCs w:val="24"/>
        </w:rPr>
        <w:t>Chem Soc Rev</w:t>
      </w:r>
      <w:bookmarkStart w:id="5" w:name="OLE_LINK273"/>
      <w:bookmarkStart w:id="6" w:name="OLE_LINK274"/>
      <w:r w:rsidRPr="002002E2">
        <w:rPr>
          <w:kern w:val="2"/>
          <w:szCs w:val="24"/>
        </w:rPr>
        <w:t>, 43</w:t>
      </w:r>
      <w:r w:rsidRPr="002002E2">
        <w:rPr>
          <w:rFonts w:hint="eastAsia"/>
          <w:kern w:val="2"/>
          <w:szCs w:val="24"/>
        </w:rPr>
        <w:t>,</w:t>
      </w:r>
      <w:r w:rsidRPr="002002E2">
        <w:rPr>
          <w:kern w:val="2"/>
          <w:szCs w:val="24"/>
        </w:rPr>
        <w:t xml:space="preserve"> 6239-6253. (2014).</w:t>
      </w:r>
      <w:bookmarkEnd w:id="5"/>
      <w:bookmarkEnd w:id="6"/>
    </w:p>
    <w:sectPr w:rsidR="00ED66CB" w:rsidRPr="002002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BEDFD" w14:textId="77777777" w:rsidR="00466574" w:rsidRDefault="00466574" w:rsidP="00DE4377">
      <w:pPr>
        <w:rPr>
          <w:rFonts w:hint="eastAsia"/>
        </w:rPr>
      </w:pPr>
      <w:r>
        <w:separator/>
      </w:r>
    </w:p>
  </w:endnote>
  <w:endnote w:type="continuationSeparator" w:id="0">
    <w:p w14:paraId="26EB0E3B" w14:textId="77777777" w:rsidR="00466574" w:rsidRDefault="00466574" w:rsidP="00DE437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 ??">
    <w:altName w:val="Times New Roman"/>
    <w:charset w:val="00"/>
    <w:family w:val="auto"/>
    <w:pitch w:val="default"/>
  </w:font>
  <w:font w:name="Gulim">
    <w:altName w:val="Gulim"/>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Cambria"/>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4D"/>
    <w:family w:val="roman"/>
    <w:notTrueType/>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한양신명조">
    <w:altName w:val="Batang"/>
    <w:charset w:val="81"/>
    <w:family w:val="roman"/>
    <w:pitch w:val="default"/>
    <w:sig w:usb0="00000000" w:usb1="00000000" w:usb2="00000010" w:usb3="00000000" w:csb0="00080000"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FF502" w14:textId="77777777" w:rsidR="00466574" w:rsidRDefault="00466574" w:rsidP="00DE4377">
      <w:pPr>
        <w:rPr>
          <w:rFonts w:hint="eastAsia"/>
        </w:rPr>
      </w:pPr>
      <w:r>
        <w:separator/>
      </w:r>
    </w:p>
  </w:footnote>
  <w:footnote w:type="continuationSeparator" w:id="0">
    <w:p w14:paraId="63F4616B" w14:textId="77777777" w:rsidR="00466574" w:rsidRDefault="00466574" w:rsidP="00DE437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4323A"/>
    <w:multiLevelType w:val="hybridMultilevel"/>
    <w:tmpl w:val="4B58E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7F3362"/>
    <w:multiLevelType w:val="hybridMultilevel"/>
    <w:tmpl w:val="62F00BFA"/>
    <w:lvl w:ilvl="0" w:tplc="DD025682">
      <w:start w:val="1"/>
      <w:numFmt w:val="decimal"/>
      <w:lvlText w:val="%1."/>
      <w:lvlJc w:val="left"/>
      <w:pPr>
        <w:ind w:left="420" w:hanging="420"/>
      </w:pPr>
      <w:rPr>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09C"/>
    <w:rsid w:val="0005567F"/>
    <w:rsid w:val="000A479D"/>
    <w:rsid w:val="000D36E6"/>
    <w:rsid w:val="000E596E"/>
    <w:rsid w:val="000F38BE"/>
    <w:rsid w:val="000F509C"/>
    <w:rsid w:val="00101FC8"/>
    <w:rsid w:val="00125734"/>
    <w:rsid w:val="00156564"/>
    <w:rsid w:val="00171087"/>
    <w:rsid w:val="00184A66"/>
    <w:rsid w:val="001E0CED"/>
    <w:rsid w:val="002002E2"/>
    <w:rsid w:val="00240985"/>
    <w:rsid w:val="00286AB7"/>
    <w:rsid w:val="002A072B"/>
    <w:rsid w:val="002A6143"/>
    <w:rsid w:val="002C7CFA"/>
    <w:rsid w:val="002D437A"/>
    <w:rsid w:val="00365F46"/>
    <w:rsid w:val="0038011D"/>
    <w:rsid w:val="00466574"/>
    <w:rsid w:val="004B754B"/>
    <w:rsid w:val="00645A26"/>
    <w:rsid w:val="00660066"/>
    <w:rsid w:val="0066318B"/>
    <w:rsid w:val="00674349"/>
    <w:rsid w:val="00692054"/>
    <w:rsid w:val="006B3E11"/>
    <w:rsid w:val="007469A8"/>
    <w:rsid w:val="008303A8"/>
    <w:rsid w:val="008822FF"/>
    <w:rsid w:val="008B078F"/>
    <w:rsid w:val="008E34E1"/>
    <w:rsid w:val="008E386E"/>
    <w:rsid w:val="008F096C"/>
    <w:rsid w:val="00933506"/>
    <w:rsid w:val="00936C7E"/>
    <w:rsid w:val="0098479A"/>
    <w:rsid w:val="009D3DBF"/>
    <w:rsid w:val="00A17E1D"/>
    <w:rsid w:val="00A65CBB"/>
    <w:rsid w:val="00B40A51"/>
    <w:rsid w:val="00BB7AAC"/>
    <w:rsid w:val="00BE5D34"/>
    <w:rsid w:val="00BF4B50"/>
    <w:rsid w:val="00C01010"/>
    <w:rsid w:val="00D35147"/>
    <w:rsid w:val="00DE4377"/>
    <w:rsid w:val="00E22EB4"/>
    <w:rsid w:val="00E53D51"/>
    <w:rsid w:val="00E638A3"/>
    <w:rsid w:val="00ED66CB"/>
    <w:rsid w:val="00F24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785FC4"/>
  <w15:docId w15:val="{0B8A9846-D112-4783-8E95-897ECAB1D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E4377"/>
    <w:pPr>
      <w:wordWrap w:val="0"/>
      <w:autoSpaceDE w:val="0"/>
      <w:autoSpaceDN w:val="0"/>
      <w:jc w:val="both"/>
    </w:pPr>
    <w:rPr>
      <w:rFonts w:ascii="?? ??" w:eastAsia="Gulim" w:hAnsi="?? ??" w:cs="Gulim"/>
      <w:kern w:val="0"/>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377"/>
    <w:pPr>
      <w:widowControl w:val="0"/>
      <w:tabs>
        <w:tab w:val="center" w:pos="4320"/>
        <w:tab w:val="right" w:pos="8640"/>
      </w:tabs>
      <w:wordWrap/>
      <w:autoSpaceDE/>
      <w:autoSpaceDN/>
    </w:pPr>
    <w:rPr>
      <w:rFonts w:asciiTheme="minorHAnsi" w:eastAsiaTheme="minorEastAsia" w:hAnsiTheme="minorHAnsi" w:cstheme="minorBidi"/>
      <w:kern w:val="2"/>
      <w:sz w:val="21"/>
      <w:szCs w:val="22"/>
      <w:lang w:eastAsia="zh-CN"/>
    </w:rPr>
  </w:style>
  <w:style w:type="character" w:customStyle="1" w:styleId="HeaderChar">
    <w:name w:val="Header Char"/>
    <w:basedOn w:val="DefaultParagraphFont"/>
    <w:link w:val="Header"/>
    <w:uiPriority w:val="99"/>
    <w:rsid w:val="00DE4377"/>
  </w:style>
  <w:style w:type="paragraph" w:styleId="Footer">
    <w:name w:val="footer"/>
    <w:basedOn w:val="Normal"/>
    <w:link w:val="FooterChar"/>
    <w:uiPriority w:val="99"/>
    <w:unhideWhenUsed/>
    <w:rsid w:val="00DE4377"/>
    <w:pPr>
      <w:widowControl w:val="0"/>
      <w:tabs>
        <w:tab w:val="center" w:pos="4320"/>
        <w:tab w:val="right" w:pos="8640"/>
      </w:tabs>
      <w:wordWrap/>
      <w:autoSpaceDE/>
      <w:autoSpaceDN/>
    </w:pPr>
    <w:rPr>
      <w:rFonts w:asciiTheme="minorHAnsi" w:eastAsiaTheme="minorEastAsia" w:hAnsiTheme="minorHAnsi" w:cstheme="minorBidi"/>
      <w:kern w:val="2"/>
      <w:sz w:val="21"/>
      <w:szCs w:val="22"/>
      <w:lang w:eastAsia="zh-CN"/>
    </w:rPr>
  </w:style>
  <w:style w:type="character" w:customStyle="1" w:styleId="FooterChar">
    <w:name w:val="Footer Char"/>
    <w:basedOn w:val="DefaultParagraphFont"/>
    <w:link w:val="Footer"/>
    <w:uiPriority w:val="99"/>
    <w:rsid w:val="00DE4377"/>
  </w:style>
  <w:style w:type="paragraph" w:customStyle="1" w:styleId="Default">
    <w:name w:val="Default"/>
    <w:rsid w:val="00F24983"/>
    <w:pPr>
      <w:widowControl w:val="0"/>
      <w:autoSpaceDE w:val="0"/>
      <w:autoSpaceDN w:val="0"/>
      <w:adjustRightInd w:val="0"/>
    </w:pPr>
    <w:rPr>
      <w:rFonts w:ascii="Arial" w:hAnsi="Arial" w:cs="Arial"/>
      <w:color w:val="000000"/>
      <w:kern w:val="0"/>
      <w:sz w:val="24"/>
      <w:szCs w:val="24"/>
      <w:lang w:eastAsia="en-US"/>
    </w:rPr>
  </w:style>
  <w:style w:type="paragraph" w:customStyle="1" w:styleId="Affiliation">
    <w:name w:val="Affiliation"/>
    <w:rsid w:val="00F24983"/>
    <w:pPr>
      <w:jc w:val="center"/>
    </w:pPr>
    <w:rPr>
      <w:rFonts w:ascii="Times New Roman" w:eastAsia="SimSun" w:hAnsi="Times New Roman" w:cs="Times New Roman"/>
      <w:kern w:val="0"/>
      <w:sz w:val="20"/>
      <w:szCs w:val="20"/>
      <w:lang w:eastAsia="en-US"/>
    </w:rPr>
  </w:style>
  <w:style w:type="paragraph" w:styleId="ListParagraph">
    <w:name w:val="List Paragraph"/>
    <w:basedOn w:val="Normal"/>
    <w:uiPriority w:val="72"/>
    <w:rsid w:val="00F24983"/>
    <w:pPr>
      <w:wordWrap/>
      <w:ind w:left="720"/>
      <w:contextualSpacing/>
      <w:jc w:val="left"/>
    </w:pPr>
    <w:rPr>
      <w:rFonts w:ascii="Times New Roman" w:eastAsia="SimSun" w:hAnsi="Times New Roman" w:cs="Times New Roman"/>
      <w:lang w:eastAsia="en-US"/>
    </w:rPr>
  </w:style>
  <w:style w:type="paragraph" w:customStyle="1" w:styleId="p0">
    <w:name w:val="p0"/>
    <w:basedOn w:val="Normal"/>
    <w:rsid w:val="002002E2"/>
    <w:pPr>
      <w:wordWrap/>
      <w:autoSpaceDE/>
      <w:autoSpaceDN/>
    </w:pPr>
    <w:rPr>
      <w:rFonts w:ascii="Times New Roman" w:eastAsia="SimSun" w:hAnsi="Times New Roman" w:cs="Times New Roman"/>
      <w:sz w:val="21"/>
      <w:szCs w:val="21"/>
      <w:lang w:eastAsia="zh-CN"/>
    </w:rPr>
  </w:style>
  <w:style w:type="paragraph" w:customStyle="1" w:styleId="1">
    <w:name w:val="列出段落1"/>
    <w:basedOn w:val="Normal"/>
    <w:qFormat/>
    <w:rsid w:val="002002E2"/>
    <w:pPr>
      <w:widowControl w:val="0"/>
      <w:wordWrap/>
      <w:autoSpaceDE/>
      <w:autoSpaceDN/>
      <w:ind w:firstLineChars="200" w:firstLine="420"/>
    </w:pPr>
    <w:rPr>
      <w:rFonts w:ascii="Times New Roman" w:eastAsia="SimSun" w:hAnsi="Times New Roman"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xingyu-jiang@hotmail.com</dc:creator>
  <cp:keywords/>
  <dc:description/>
  <cp:lastModifiedBy>Zoe Keogh</cp:lastModifiedBy>
  <cp:revision>2</cp:revision>
  <dcterms:created xsi:type="dcterms:W3CDTF">2019-09-18T06:36:00Z</dcterms:created>
  <dcterms:modified xsi:type="dcterms:W3CDTF">2019-09-18T06:36:00Z</dcterms:modified>
</cp:coreProperties>
</file>