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F767E81" w:rsidR="00711813" w:rsidRPr="00DF1C8E" w:rsidRDefault="00FC3064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FC3064">
        <w:rPr>
          <w:rFonts w:ascii="Calibri" w:hAnsi="Calibri" w:cs="Calibri"/>
          <w:b/>
          <w:sz w:val="28"/>
          <w:szCs w:val="28"/>
          <w:lang w:val="en-AU"/>
        </w:rPr>
        <w:t xml:space="preserve">Tuning </w:t>
      </w:r>
      <w:r w:rsidR="006106A7">
        <w:rPr>
          <w:rFonts w:ascii="Calibri" w:hAnsi="Calibri" w:cs="Calibri"/>
          <w:b/>
          <w:sz w:val="28"/>
          <w:szCs w:val="28"/>
          <w:lang w:val="en-AU"/>
        </w:rPr>
        <w:t>electr</w:t>
      </w:r>
      <w:r w:rsidR="00E8718E">
        <w:rPr>
          <w:rFonts w:ascii="Calibri" w:hAnsi="Calibri" w:cs="Calibri"/>
          <w:b/>
          <w:sz w:val="28"/>
          <w:szCs w:val="28"/>
          <w:lang w:val="en-AU"/>
        </w:rPr>
        <w:t>ical</w:t>
      </w:r>
      <w:r w:rsidRPr="00FC3064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AU"/>
        </w:rPr>
        <w:t>p</w:t>
      </w:r>
      <w:r w:rsidRPr="00FC3064">
        <w:rPr>
          <w:rFonts w:ascii="Calibri" w:hAnsi="Calibri" w:cs="Calibri"/>
          <w:b/>
          <w:sz w:val="28"/>
          <w:szCs w:val="28"/>
          <w:lang w:val="en-AU"/>
        </w:rPr>
        <w:t>roperties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of </w:t>
      </w:r>
      <w:r w:rsidR="006106A7" w:rsidRPr="006106A7">
        <w:rPr>
          <w:rFonts w:ascii="Calibri" w:hAnsi="Calibri" w:cs="Calibri"/>
          <w:b/>
          <w:sz w:val="28"/>
          <w:szCs w:val="28"/>
          <w:lang w:val="en-AU"/>
        </w:rPr>
        <w:t xml:space="preserve">hybrid polymer/ionic liquid </w:t>
      </w:r>
      <w:r w:rsidR="00697A49" w:rsidRPr="00697A49">
        <w:rPr>
          <w:rFonts w:ascii="Calibri" w:hAnsi="Calibri" w:cs="Calibri"/>
          <w:b/>
          <w:sz w:val="28"/>
          <w:szCs w:val="28"/>
          <w:lang w:val="en-AU"/>
        </w:rPr>
        <w:t xml:space="preserve">electrospun nanofibers </w:t>
      </w:r>
      <w:r w:rsidR="00D652C6">
        <w:rPr>
          <w:rFonts w:ascii="Calibri" w:hAnsi="Calibri" w:cs="Calibri"/>
          <w:b/>
          <w:sz w:val="28"/>
          <w:szCs w:val="28"/>
          <w:lang w:val="en-AU"/>
        </w:rPr>
        <w:t xml:space="preserve">by </w:t>
      </w:r>
      <w:r w:rsidRPr="00FC3064">
        <w:rPr>
          <w:rFonts w:ascii="Calibri" w:hAnsi="Calibri" w:cs="Calibri"/>
          <w:b/>
          <w:sz w:val="28"/>
          <w:szCs w:val="28"/>
          <w:lang w:val="en-AU"/>
        </w:rPr>
        <w:t>ion</w:t>
      </w:r>
      <w:r w:rsidR="00D652C6">
        <w:rPr>
          <w:rFonts w:ascii="Calibri" w:hAnsi="Calibri" w:cs="Calibri"/>
          <w:b/>
          <w:sz w:val="28"/>
          <w:szCs w:val="28"/>
          <w:lang w:val="en-AU"/>
        </w:rPr>
        <w:t>s</w:t>
      </w:r>
      <w:r w:rsidRPr="00FC3064">
        <w:rPr>
          <w:rFonts w:ascii="Calibri" w:hAnsi="Calibri" w:cs="Calibri"/>
          <w:b/>
          <w:sz w:val="28"/>
          <w:szCs w:val="28"/>
          <w:lang w:val="en-AU"/>
        </w:rPr>
        <w:t xml:space="preserve"> exchange </w:t>
      </w:r>
      <w:r w:rsidR="00D652C6">
        <w:rPr>
          <w:rFonts w:ascii="Calibri" w:hAnsi="Calibri" w:cs="Calibri"/>
          <w:b/>
          <w:sz w:val="28"/>
          <w:szCs w:val="28"/>
          <w:lang w:val="en-AU"/>
        </w:rPr>
        <w:t>for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82460D">
        <w:rPr>
          <w:rFonts w:ascii="Calibri" w:hAnsi="Calibri" w:cs="Calibri"/>
          <w:b/>
          <w:sz w:val="28"/>
          <w:szCs w:val="28"/>
          <w:lang w:val="en-AU"/>
        </w:rPr>
        <w:t xml:space="preserve">air </w:t>
      </w:r>
      <w:r w:rsidR="00DD3B7A">
        <w:rPr>
          <w:rFonts w:ascii="Calibri" w:hAnsi="Calibri" w:cs="Calibri"/>
          <w:b/>
          <w:sz w:val="28"/>
          <w:szCs w:val="28"/>
          <w:lang w:val="en-AU"/>
        </w:rPr>
        <w:t>filtration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3BF3775C" w:rsidR="00DF1C8E" w:rsidRPr="0049610E" w:rsidRDefault="00120341" w:rsidP="00F26BBE">
      <w:pPr>
        <w:jc w:val="center"/>
        <w:rPr>
          <w:rFonts w:ascii="Calibri" w:hAnsi="Calibri" w:cs="Calibri"/>
          <w:i/>
          <w:lang w:val="pt-BR"/>
        </w:rPr>
      </w:pPr>
      <w:r w:rsidRPr="0049610E">
        <w:rPr>
          <w:rFonts w:ascii="Calibri" w:hAnsi="Calibri" w:cs="Calibri"/>
          <w:i/>
          <w:lang w:val="pt-BR"/>
        </w:rPr>
        <w:t>Ana C C Bortolassi</w:t>
      </w:r>
      <w:r w:rsidR="005F19FF" w:rsidRPr="0049610E">
        <w:rPr>
          <w:rFonts w:ascii="Calibri" w:hAnsi="Calibri" w:cs="Calibri"/>
          <w:i/>
          <w:vertAlign w:val="superscript"/>
          <w:lang w:val="pt-BR"/>
        </w:rPr>
        <w:t>A</w:t>
      </w:r>
      <w:r w:rsidR="00711813" w:rsidRPr="0049610E">
        <w:rPr>
          <w:rFonts w:ascii="Calibri" w:hAnsi="Calibri" w:cs="Calibri"/>
          <w:i/>
          <w:lang w:val="pt-BR"/>
        </w:rPr>
        <w:t>,</w:t>
      </w:r>
      <w:r w:rsidR="00697A49" w:rsidRPr="0049610E">
        <w:rPr>
          <w:lang w:val="pt-BR"/>
        </w:rPr>
        <w:t xml:space="preserve"> </w:t>
      </w:r>
      <w:r w:rsidR="0049610E" w:rsidRPr="0049610E">
        <w:rPr>
          <w:rFonts w:ascii="Calibri" w:hAnsi="Calibri" w:cs="Calibri"/>
          <w:i/>
          <w:lang w:val="pt-BR"/>
        </w:rPr>
        <w:t>Riyadh Al-Attabi</w:t>
      </w:r>
      <w:r w:rsidR="0049610E">
        <w:rPr>
          <w:rFonts w:ascii="Calibri" w:hAnsi="Calibri" w:cs="Calibri"/>
          <w:i/>
          <w:vertAlign w:val="superscript"/>
          <w:lang w:val="pt-BR"/>
        </w:rPr>
        <w:t>A</w:t>
      </w:r>
      <w:r w:rsidR="0049610E" w:rsidRPr="0049610E">
        <w:rPr>
          <w:rFonts w:ascii="Calibri" w:hAnsi="Calibri" w:cs="Calibri"/>
          <w:i/>
          <w:lang w:val="pt-BR"/>
        </w:rPr>
        <w:t>, Jurg Schutz</w:t>
      </w:r>
      <w:r w:rsidR="00697A49" w:rsidRPr="0049610E">
        <w:rPr>
          <w:rFonts w:ascii="Calibri" w:hAnsi="Calibri" w:cs="Calibri"/>
          <w:i/>
          <w:vertAlign w:val="superscript"/>
          <w:lang w:val="pt-BR"/>
        </w:rPr>
        <w:t>B</w:t>
      </w:r>
      <w:r w:rsidR="00697A49" w:rsidRPr="0049610E">
        <w:rPr>
          <w:rFonts w:ascii="Calibri" w:hAnsi="Calibri" w:cs="Calibri"/>
          <w:i/>
          <w:lang w:val="pt-BR"/>
        </w:rPr>
        <w:t>,</w:t>
      </w:r>
      <w:r w:rsidR="00711813" w:rsidRPr="0049610E">
        <w:rPr>
          <w:rFonts w:ascii="Calibri" w:hAnsi="Calibri" w:cs="Calibri"/>
          <w:i/>
          <w:lang w:val="pt-BR"/>
        </w:rPr>
        <w:t xml:space="preserve"> </w:t>
      </w:r>
      <w:r w:rsidRPr="0049610E">
        <w:rPr>
          <w:rFonts w:ascii="Calibri" w:hAnsi="Calibri" w:cs="Calibri"/>
          <w:i/>
          <w:lang w:val="pt-BR"/>
        </w:rPr>
        <w:t>Ludovic Dumee</w:t>
      </w:r>
      <w:r w:rsidRPr="0049610E">
        <w:rPr>
          <w:rFonts w:ascii="Calibri" w:hAnsi="Calibri" w:cs="Calibri"/>
          <w:i/>
          <w:vertAlign w:val="superscript"/>
          <w:lang w:val="pt-BR"/>
        </w:rPr>
        <w:t>A</w:t>
      </w:r>
    </w:p>
    <w:p w14:paraId="49EF8C2D" w14:textId="684A14F0" w:rsidR="00711813" w:rsidRPr="0049610E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49610E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120341" w:rsidRPr="0049610E">
        <w:rPr>
          <w:rFonts w:ascii="Calibri" w:hAnsi="Calibri" w:cs="Calibri"/>
          <w:sz w:val="22"/>
          <w:szCs w:val="22"/>
          <w:lang w:val="en-AU"/>
        </w:rPr>
        <w:t>Institute for Frontier Materials</w:t>
      </w:r>
      <w:r w:rsidR="00711813" w:rsidRPr="0049610E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20341" w:rsidRPr="0049610E">
        <w:rPr>
          <w:rFonts w:ascii="Calibri" w:hAnsi="Calibri" w:cs="Calibri"/>
          <w:sz w:val="22"/>
          <w:szCs w:val="22"/>
          <w:lang w:val="en-AU"/>
        </w:rPr>
        <w:t>Deakin University</w:t>
      </w:r>
      <w:r w:rsidR="00711813" w:rsidRPr="0049610E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49610E">
        <w:rPr>
          <w:rFonts w:ascii="Calibri" w:hAnsi="Calibri" w:cs="Calibri"/>
          <w:sz w:val="22"/>
          <w:szCs w:val="22"/>
          <w:lang w:val="en-AU"/>
        </w:rPr>
        <w:t>Waurn Ponds</w:t>
      </w:r>
      <w:r w:rsidR="00EF12F3" w:rsidRPr="0049610E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20341" w:rsidRPr="0049610E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49610E">
        <w:rPr>
          <w:rFonts w:ascii="Calibri" w:hAnsi="Calibri" w:cs="Calibri"/>
          <w:sz w:val="22"/>
          <w:szCs w:val="22"/>
          <w:lang w:val="en-AU"/>
        </w:rPr>
        <w:t xml:space="preserve">; </w:t>
      </w:r>
      <w:r w:rsidRPr="0049610E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49610E" w:rsidRPr="0049610E">
        <w:rPr>
          <w:rFonts w:ascii="Calibri" w:hAnsi="Calibri" w:cs="Calibri"/>
          <w:sz w:val="22"/>
          <w:szCs w:val="22"/>
          <w:lang w:val="en-AU"/>
        </w:rPr>
        <w:t>CSIRO, Waurn Ponds, Australia</w:t>
      </w:r>
      <w:r w:rsidR="00711813" w:rsidRPr="0049610E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49610E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49610E">
        <w:rPr>
          <w:i/>
          <w:color w:val="auto"/>
          <w:sz w:val="22"/>
          <w:szCs w:val="22"/>
          <w:lang w:val="en-AU"/>
        </w:rPr>
        <w:t xml:space="preserve"> </w:t>
      </w:r>
    </w:p>
    <w:p w14:paraId="15136DED" w14:textId="27A0CCCD" w:rsidR="00697A49" w:rsidRPr="006B3866" w:rsidRDefault="00697A49" w:rsidP="00711813">
      <w:pPr>
        <w:jc w:val="both"/>
        <w:rPr>
          <w:rFonts w:ascii="Calibri" w:hAnsi="Calibri" w:cs="Calibri"/>
          <w:sz w:val="22"/>
          <w:szCs w:val="22"/>
        </w:rPr>
      </w:pPr>
    </w:p>
    <w:p w14:paraId="5A7BA112" w14:textId="70990DA4" w:rsidR="004E7D37" w:rsidRDefault="00F8154A" w:rsidP="004E7D37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Electrospun membranes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were demonstrated to offer </w:t>
      </w:r>
      <w:r w:rsidR="00DE3CFF">
        <w:rPr>
          <w:rFonts w:ascii="Calibri" w:hAnsi="Calibri" w:cs="Calibri"/>
          <w:sz w:val="22"/>
          <w:szCs w:val="22"/>
          <w:lang w:val="en-AU"/>
        </w:rPr>
        <w:t xml:space="preserve">high efficiency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for capture of airborne </w:t>
      </w:r>
      <w:r w:rsidR="00DE3CFF">
        <w:rPr>
          <w:rFonts w:ascii="Calibri" w:hAnsi="Calibri" w:cs="Calibri"/>
          <w:sz w:val="22"/>
          <w:szCs w:val="22"/>
          <w:lang w:val="en-AU"/>
        </w:rPr>
        <w:t xml:space="preserve">particulate matter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thanks to their native narrow pore size and high specific surface area. </w:t>
      </w:r>
      <w:r w:rsidR="0054067D">
        <w:rPr>
          <w:rFonts w:ascii="Calibri" w:hAnsi="Calibri" w:cs="Calibri"/>
          <w:sz w:val="22"/>
          <w:szCs w:val="22"/>
          <w:lang w:val="en-AU"/>
        </w:rPr>
        <w:t>The capture of bio-aerosols and low molecular weight toxic compounds</w:t>
      </w:r>
      <w:r w:rsidR="00BA230C">
        <w:rPr>
          <w:rFonts w:ascii="Calibri" w:hAnsi="Calibri" w:cs="Calibri"/>
          <w:sz w:val="22"/>
          <w:szCs w:val="22"/>
          <w:lang w:val="en-AU"/>
        </w:rPr>
        <w:t>, including</w:t>
      </w:r>
      <w:r w:rsidR="0016312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volatile molecules is however limited </w:t>
      </w:r>
      <w:r w:rsidR="00E554FA">
        <w:rPr>
          <w:rFonts w:ascii="Calibri" w:hAnsi="Calibri" w:cs="Calibri"/>
          <w:sz w:val="22"/>
          <w:szCs w:val="22"/>
          <w:lang w:val="en-AU"/>
        </w:rPr>
        <w:t>because they tend to evaporate</w:t>
      </w:r>
      <w:r w:rsidR="00CF42BF">
        <w:rPr>
          <w:rFonts w:ascii="Calibri" w:hAnsi="Calibri" w:cs="Calibri"/>
          <w:sz w:val="22"/>
          <w:szCs w:val="22"/>
          <w:lang w:val="en-AU"/>
        </w:rPr>
        <w:t xml:space="preserve"> or vaporize</w:t>
      </w:r>
      <w:r w:rsidR="00E554FA">
        <w:rPr>
          <w:rFonts w:ascii="Calibri" w:hAnsi="Calibri" w:cs="Calibri"/>
          <w:sz w:val="22"/>
          <w:szCs w:val="22"/>
          <w:lang w:val="en-AU"/>
        </w:rPr>
        <w:t xml:space="preserve"> very</w:t>
      </w:r>
      <w:r w:rsidR="00C242E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96894">
        <w:rPr>
          <w:rFonts w:ascii="Calibri" w:hAnsi="Calibri" w:cs="Calibri"/>
          <w:sz w:val="22"/>
          <w:szCs w:val="22"/>
          <w:lang w:val="en-AU"/>
        </w:rPr>
        <w:t xml:space="preserve">easily </w:t>
      </w:r>
      <w:r w:rsidR="00943F31">
        <w:rPr>
          <w:rFonts w:ascii="Calibri" w:hAnsi="Calibri" w:cs="Calibri"/>
          <w:sz w:val="22"/>
          <w:szCs w:val="22"/>
          <w:lang w:val="en-AU"/>
        </w:rPr>
        <w:t>in</w:t>
      </w:r>
      <w:r w:rsidR="00CF42BF">
        <w:rPr>
          <w:rFonts w:ascii="Calibri" w:hAnsi="Calibri" w:cs="Calibri"/>
          <w:sz w:val="22"/>
          <w:szCs w:val="22"/>
          <w:lang w:val="en-AU"/>
        </w:rPr>
        <w:t>to</w:t>
      </w:r>
      <w:r w:rsidR="00943F31">
        <w:rPr>
          <w:rFonts w:ascii="Calibri" w:hAnsi="Calibri" w:cs="Calibri"/>
          <w:sz w:val="22"/>
          <w:szCs w:val="22"/>
          <w:lang w:val="en-AU"/>
        </w:rPr>
        <w:t xml:space="preserve"> air</w:t>
      </w:r>
      <w:r w:rsidR="00DE3CFF">
        <w:rPr>
          <w:rFonts w:ascii="Calibri" w:hAnsi="Calibri" w:cs="Calibri"/>
          <w:sz w:val="22"/>
          <w:szCs w:val="22"/>
          <w:lang w:val="en-AU"/>
        </w:rPr>
        <w:t>.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Physisorption may be controlled by </w:t>
      </w:r>
      <w:r w:rsidR="00AC60F9" w:rsidRPr="00AC60F9">
        <w:rPr>
          <w:rFonts w:ascii="Calibri" w:hAnsi="Calibri" w:cs="Calibri"/>
          <w:sz w:val="22"/>
          <w:szCs w:val="22"/>
          <w:lang w:val="en-AU"/>
        </w:rPr>
        <w:t xml:space="preserve">interaction </w:t>
      </w:r>
      <w:r w:rsidR="006B62C8">
        <w:rPr>
          <w:rFonts w:ascii="Calibri" w:hAnsi="Calibri" w:cs="Calibri"/>
          <w:sz w:val="22"/>
          <w:szCs w:val="22"/>
          <w:lang w:val="en-AU"/>
        </w:rPr>
        <w:t>force</w:t>
      </w:r>
      <w:r w:rsidR="00781B88">
        <w:rPr>
          <w:rFonts w:ascii="Calibri" w:hAnsi="Calibri" w:cs="Calibri"/>
          <w:sz w:val="22"/>
          <w:szCs w:val="22"/>
          <w:lang w:val="en-AU"/>
        </w:rPr>
        <w:t>s</w:t>
      </w:r>
      <w:r w:rsidR="006106A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altering the </w:t>
      </w:r>
      <w:r w:rsidR="00FC4AB4">
        <w:rPr>
          <w:rFonts w:ascii="Calibri" w:hAnsi="Calibri" w:cs="Calibri"/>
          <w:sz w:val="22"/>
          <w:szCs w:val="22"/>
          <w:lang w:val="en-AU"/>
        </w:rPr>
        <w:t>ele</w:t>
      </w:r>
      <w:r w:rsidR="00FE6D3D">
        <w:rPr>
          <w:rFonts w:ascii="Calibri" w:hAnsi="Calibri" w:cs="Calibri"/>
          <w:sz w:val="22"/>
          <w:szCs w:val="22"/>
          <w:lang w:val="en-AU"/>
        </w:rPr>
        <w:t>ctrical</w:t>
      </w:r>
      <w:r w:rsidR="00FC4AB4">
        <w:rPr>
          <w:rFonts w:ascii="Calibri" w:hAnsi="Calibri" w:cs="Calibri"/>
          <w:sz w:val="22"/>
          <w:szCs w:val="22"/>
          <w:lang w:val="en-AU"/>
        </w:rPr>
        <w:t xml:space="preserve"> properties</w:t>
      </w:r>
      <w:r w:rsidR="003947C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of the materials and </w:t>
      </w:r>
      <w:r w:rsidR="00781B88">
        <w:rPr>
          <w:rFonts w:ascii="Calibri" w:hAnsi="Calibri" w:cs="Calibri"/>
          <w:sz w:val="22"/>
          <w:szCs w:val="22"/>
          <w:lang w:val="en-AU"/>
        </w:rPr>
        <w:t>physically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engineering </w:t>
      </w:r>
      <w:r w:rsidR="00AC60F9">
        <w:rPr>
          <w:rFonts w:ascii="Calibri" w:hAnsi="Calibri" w:cs="Calibri"/>
          <w:sz w:val="22"/>
          <w:szCs w:val="22"/>
          <w:lang w:val="en-AU"/>
        </w:rPr>
        <w:t>an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07FBB" w:rsidRPr="00C07FBB">
        <w:rPr>
          <w:rFonts w:ascii="Calibri" w:hAnsi="Calibri" w:cs="Calibri"/>
          <w:sz w:val="22"/>
          <w:szCs w:val="22"/>
          <w:lang w:val="en-AU"/>
        </w:rPr>
        <w:t>adsorbent surface</w:t>
      </w:r>
      <w:r w:rsidR="00BA230C">
        <w:rPr>
          <w:rFonts w:ascii="Calibri" w:hAnsi="Calibri" w:cs="Calibri"/>
          <w:sz w:val="22"/>
          <w:szCs w:val="22"/>
          <w:lang w:val="en-AU"/>
        </w:rPr>
        <w:t>.</w:t>
      </w:r>
      <w:r w:rsidR="00B910C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The development of </w:t>
      </w:r>
      <w:bookmarkStart w:id="0" w:name="_Hlk17712238"/>
      <w:r w:rsidR="00BA230C">
        <w:rPr>
          <w:rFonts w:ascii="Calibri" w:hAnsi="Calibri" w:cs="Calibri"/>
          <w:sz w:val="22"/>
          <w:szCs w:val="22"/>
          <w:lang w:val="en-AU"/>
        </w:rPr>
        <w:t>hybrid polymer/ionic liquid</w:t>
      </w:r>
      <w:bookmarkEnd w:id="0"/>
      <w:r w:rsidR="00BA230C">
        <w:rPr>
          <w:rFonts w:ascii="Calibri" w:hAnsi="Calibri" w:cs="Calibri"/>
          <w:sz w:val="22"/>
          <w:szCs w:val="22"/>
          <w:lang w:val="en-AU"/>
        </w:rPr>
        <w:t xml:space="preserve"> materials with controlled </w:t>
      </w:r>
      <w:r w:rsidR="006106A7">
        <w:rPr>
          <w:rFonts w:ascii="Calibri" w:hAnsi="Calibri" w:cs="Calibri"/>
          <w:sz w:val="22"/>
          <w:szCs w:val="22"/>
          <w:lang w:val="en-AU"/>
        </w:rPr>
        <w:t>charges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may offer a solution to this problem.</w:t>
      </w:r>
      <w:r w:rsidR="008E2C2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In this work, </w:t>
      </w:r>
      <w:proofErr w:type="gramStart"/>
      <w:r w:rsidR="00B910C6" w:rsidRPr="00B910C6">
        <w:rPr>
          <w:rFonts w:ascii="Calibri" w:hAnsi="Calibri" w:cs="Calibri"/>
          <w:sz w:val="22"/>
          <w:szCs w:val="22"/>
          <w:lang w:val="en-AU"/>
        </w:rPr>
        <w:t>poly</w:t>
      </w:r>
      <w:r w:rsidR="00BA230C">
        <w:rPr>
          <w:rFonts w:ascii="Calibri" w:hAnsi="Calibri" w:cs="Calibri"/>
          <w:sz w:val="22"/>
          <w:szCs w:val="22"/>
          <w:lang w:val="en-AU"/>
        </w:rPr>
        <w:t>(</w:t>
      </w:r>
      <w:proofErr w:type="gramEnd"/>
      <w:r w:rsidR="00B910C6" w:rsidRPr="00B910C6">
        <w:rPr>
          <w:rFonts w:ascii="Calibri" w:hAnsi="Calibri" w:cs="Calibri"/>
          <w:sz w:val="22"/>
          <w:szCs w:val="22"/>
          <w:lang w:val="en-AU"/>
        </w:rPr>
        <w:t>diallydimethylammonium chloride</w:t>
      </w:r>
      <w:r w:rsidR="00BA230C">
        <w:rPr>
          <w:rFonts w:ascii="Calibri" w:hAnsi="Calibri" w:cs="Calibri"/>
          <w:sz w:val="22"/>
          <w:szCs w:val="22"/>
          <w:lang w:val="en-AU"/>
        </w:rPr>
        <w:t>)</w:t>
      </w:r>
      <w:r w:rsidR="00B910C6" w:rsidRPr="00B910C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910C6">
        <w:rPr>
          <w:rFonts w:ascii="Calibri" w:hAnsi="Calibri" w:cs="Calibri"/>
          <w:sz w:val="22"/>
          <w:szCs w:val="22"/>
          <w:lang w:val="en-AU"/>
        </w:rPr>
        <w:t>(DACMAC) and poly</w:t>
      </w:r>
      <w:r w:rsidR="00BA230C">
        <w:rPr>
          <w:rFonts w:ascii="Calibri" w:hAnsi="Calibri" w:cs="Calibri"/>
          <w:sz w:val="22"/>
          <w:szCs w:val="22"/>
          <w:lang w:val="en-AU"/>
        </w:rPr>
        <w:t>(</w:t>
      </w:r>
      <w:r w:rsidR="00B910C6">
        <w:rPr>
          <w:rFonts w:ascii="Calibri" w:hAnsi="Calibri" w:cs="Calibri"/>
          <w:sz w:val="22"/>
          <w:szCs w:val="22"/>
          <w:lang w:val="en-AU"/>
        </w:rPr>
        <w:t>acrylonitrile</w:t>
      </w:r>
      <w:r w:rsidR="00BA230C">
        <w:rPr>
          <w:rFonts w:ascii="Calibri" w:hAnsi="Calibri" w:cs="Calibri"/>
          <w:sz w:val="22"/>
          <w:szCs w:val="22"/>
          <w:lang w:val="en-AU"/>
        </w:rPr>
        <w:t>)</w:t>
      </w:r>
      <w:r w:rsidR="00B910C6">
        <w:rPr>
          <w:rFonts w:ascii="Calibri" w:hAnsi="Calibri" w:cs="Calibri"/>
          <w:sz w:val="22"/>
          <w:szCs w:val="22"/>
          <w:lang w:val="en-AU"/>
        </w:rPr>
        <w:t xml:space="preserve"> (PAN) were engineered</w:t>
      </w:r>
      <w:r w:rsidR="00E576B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>in order to yield a versatile platform for</w:t>
      </w:r>
      <w:bookmarkStart w:id="1" w:name="_GoBack"/>
      <w:bookmarkEnd w:id="1"/>
      <w:r w:rsidR="00BA230C">
        <w:rPr>
          <w:rFonts w:ascii="Calibri" w:hAnsi="Calibri" w:cs="Calibri"/>
          <w:sz w:val="22"/>
          <w:szCs w:val="22"/>
          <w:lang w:val="en-AU"/>
        </w:rPr>
        <w:t xml:space="preserve"> selective anion exchange</w:t>
      </w:r>
      <w:r w:rsidR="0082460D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A230C">
        <w:rPr>
          <w:rFonts w:ascii="Calibri" w:hAnsi="Calibri" w:cs="Calibri"/>
          <w:sz w:val="22"/>
          <w:szCs w:val="22"/>
          <w:lang w:val="en-AU"/>
        </w:rPr>
        <w:t>Various</w:t>
      </w:r>
      <w:r w:rsidR="00816EE9">
        <w:rPr>
          <w:rFonts w:ascii="Calibri" w:hAnsi="Calibri" w:cs="Calibri"/>
          <w:sz w:val="22"/>
          <w:szCs w:val="22"/>
          <w:lang w:val="en-AU"/>
        </w:rPr>
        <w:t xml:space="preserve"> anions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including </w:t>
      </w:r>
      <w:r w:rsidR="00816EE9" w:rsidRPr="00B97E46">
        <w:rPr>
          <w:rFonts w:ascii="Calibri" w:hAnsi="Calibri" w:cs="Calibri"/>
          <w:sz w:val="22"/>
          <w:szCs w:val="22"/>
          <w:lang w:val="en-AU"/>
        </w:rPr>
        <w:t>TFSI</w:t>
      </w:r>
      <w:r w:rsidR="00CA0342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816EE9" w:rsidRPr="00B97E46">
        <w:rPr>
          <w:rFonts w:ascii="Calibri" w:hAnsi="Calibri" w:cs="Calibri"/>
          <w:sz w:val="22"/>
          <w:szCs w:val="22"/>
          <w:lang w:val="en-AU"/>
        </w:rPr>
        <w:t>, SCN</w:t>
      </w:r>
      <w:r w:rsidR="00816EE9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816EE9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16EE9" w:rsidRPr="00B97E46">
        <w:rPr>
          <w:rFonts w:ascii="Calibri" w:hAnsi="Calibri" w:cs="Calibri"/>
          <w:sz w:val="22"/>
          <w:szCs w:val="22"/>
          <w:lang w:val="en-AU"/>
        </w:rPr>
        <w:t>PF</w:t>
      </w:r>
      <w:r w:rsidR="00816EE9">
        <w:rPr>
          <w:rFonts w:ascii="Calibri" w:hAnsi="Calibri" w:cs="Calibri"/>
          <w:sz w:val="22"/>
          <w:szCs w:val="22"/>
          <w:vertAlign w:val="subscript"/>
          <w:lang w:val="en-AU"/>
        </w:rPr>
        <w:t>6</w:t>
      </w:r>
      <w:r w:rsidR="00816EE9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816EE9" w:rsidRPr="00B97E4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16EE9">
        <w:rPr>
          <w:rFonts w:ascii="Calibri" w:hAnsi="Calibri" w:cs="Calibri"/>
          <w:sz w:val="22"/>
          <w:szCs w:val="22"/>
          <w:lang w:val="en-AU"/>
        </w:rPr>
        <w:t>and BF</w:t>
      </w:r>
      <w:r w:rsidR="00816EE9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816EE9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16EE9">
        <w:rPr>
          <w:rFonts w:ascii="Calibri" w:hAnsi="Calibri" w:cs="Calibri"/>
          <w:sz w:val="22"/>
          <w:szCs w:val="22"/>
          <w:lang w:val="en-AU"/>
        </w:rPr>
        <w:t>were used to replace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the</w:t>
      </w:r>
      <w:r w:rsidR="00816EE9">
        <w:rPr>
          <w:rFonts w:ascii="Calibri" w:hAnsi="Calibri" w:cs="Calibri"/>
          <w:sz w:val="22"/>
          <w:szCs w:val="22"/>
          <w:lang w:val="en-AU"/>
        </w:rPr>
        <w:t xml:space="preserve"> Cl</w:t>
      </w:r>
      <w:r w:rsidR="00816EE9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816EE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across the native ionic liquid and affect the overall material charge and ability to strongly electrostatically bind with contaminant molecules. </w:t>
      </w:r>
      <w:r w:rsidR="00DD7D91">
        <w:rPr>
          <w:rFonts w:ascii="Calibri" w:hAnsi="Calibri" w:cs="Calibri"/>
          <w:sz w:val="22"/>
          <w:szCs w:val="22"/>
          <w:lang w:val="en-AU"/>
        </w:rPr>
        <w:t xml:space="preserve">Electrospun nanofibers </w:t>
      </w:r>
      <w:r w:rsidR="008E2C23">
        <w:rPr>
          <w:rFonts w:ascii="Calibri" w:hAnsi="Calibri" w:cs="Calibri"/>
          <w:sz w:val="22"/>
          <w:szCs w:val="22"/>
          <w:lang w:val="en-AU"/>
        </w:rPr>
        <w:t xml:space="preserve">were immersed </w:t>
      </w:r>
      <w:r w:rsidR="00DD7D91">
        <w:rPr>
          <w:rFonts w:ascii="Calibri" w:hAnsi="Calibri" w:cs="Calibri"/>
          <w:sz w:val="22"/>
          <w:szCs w:val="22"/>
          <w:lang w:val="en-AU"/>
        </w:rPr>
        <w:t xml:space="preserve">into </w:t>
      </w:r>
      <w:r w:rsidR="005D0B7F" w:rsidRPr="00585AA6">
        <w:rPr>
          <w:rFonts w:ascii="Calibri" w:hAnsi="Calibri" w:cs="Calibri"/>
          <w:sz w:val="22"/>
          <w:szCs w:val="22"/>
          <w:lang w:val="en-AU"/>
        </w:rPr>
        <w:t>LiTFSI, KSCN</w:t>
      </w:r>
      <w:r w:rsidR="005D0B7F">
        <w:rPr>
          <w:rFonts w:ascii="Calibri" w:hAnsi="Calibri" w:cs="Calibri"/>
          <w:sz w:val="22"/>
          <w:szCs w:val="22"/>
          <w:lang w:val="en-AU"/>
        </w:rPr>
        <w:t>,</w:t>
      </w:r>
      <w:r w:rsidR="005D0B7F" w:rsidRPr="00585AA6">
        <w:rPr>
          <w:rFonts w:ascii="Calibri" w:hAnsi="Calibri" w:cs="Calibri"/>
          <w:sz w:val="22"/>
          <w:szCs w:val="22"/>
          <w:lang w:val="en-AU"/>
        </w:rPr>
        <w:t xml:space="preserve"> KPF</w:t>
      </w:r>
      <w:r w:rsidR="005D0B7F" w:rsidRPr="00585AA6">
        <w:rPr>
          <w:rFonts w:ascii="Calibri" w:hAnsi="Calibri" w:cs="Calibri"/>
          <w:sz w:val="22"/>
          <w:szCs w:val="22"/>
          <w:vertAlign w:val="subscript"/>
          <w:lang w:val="en-AU"/>
        </w:rPr>
        <w:t>6</w:t>
      </w:r>
      <w:r w:rsidR="005D0B7F">
        <w:rPr>
          <w:rFonts w:ascii="Calibri" w:hAnsi="Calibri" w:cs="Calibri"/>
          <w:sz w:val="22"/>
          <w:szCs w:val="22"/>
          <w:lang w:val="en-AU"/>
        </w:rPr>
        <w:t xml:space="preserve"> and</w:t>
      </w:r>
      <w:r w:rsidR="005D0B7F" w:rsidRPr="00585AA6">
        <w:rPr>
          <w:rFonts w:ascii="Calibri" w:hAnsi="Calibri" w:cs="Calibri"/>
          <w:sz w:val="22"/>
          <w:szCs w:val="22"/>
          <w:lang w:val="en-AU"/>
        </w:rPr>
        <w:t xml:space="preserve"> NaBF</w:t>
      </w:r>
      <w:r w:rsidR="005D0B7F" w:rsidRPr="00585AA6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5D0B7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D7D91">
        <w:rPr>
          <w:rFonts w:ascii="Calibri" w:hAnsi="Calibri" w:cs="Calibri"/>
          <w:sz w:val="22"/>
          <w:szCs w:val="22"/>
          <w:lang w:val="en-AU"/>
        </w:rPr>
        <w:t xml:space="preserve">solutions for </w:t>
      </w:r>
      <w:r w:rsidR="00CF56CE">
        <w:rPr>
          <w:rFonts w:ascii="Calibri" w:hAnsi="Calibri" w:cs="Calibri"/>
          <w:sz w:val="22"/>
          <w:szCs w:val="22"/>
          <w:lang w:val="en-AU"/>
        </w:rPr>
        <w:t>an</w:t>
      </w:r>
      <w:r w:rsidR="00DD7D91">
        <w:rPr>
          <w:rFonts w:ascii="Calibri" w:hAnsi="Calibri" w:cs="Calibri"/>
          <w:sz w:val="22"/>
          <w:szCs w:val="22"/>
          <w:lang w:val="en-AU"/>
        </w:rPr>
        <w:t>ion exchange.</w:t>
      </w:r>
      <w:r w:rsidR="008E2C2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230C">
        <w:rPr>
          <w:rFonts w:ascii="Calibri" w:hAnsi="Calibri" w:cs="Calibri"/>
          <w:sz w:val="22"/>
          <w:szCs w:val="22"/>
          <w:lang w:val="en-AU"/>
        </w:rPr>
        <w:t>The r</w:t>
      </w:r>
      <w:r w:rsidR="00816EE9">
        <w:rPr>
          <w:rFonts w:ascii="Calibri" w:hAnsi="Calibri" w:cs="Calibri"/>
          <w:sz w:val="22"/>
          <w:szCs w:val="22"/>
          <w:lang w:val="en-AU"/>
        </w:rPr>
        <w:t xml:space="preserve">esults showed that </w:t>
      </w:r>
      <w:r w:rsidR="00BA230C">
        <w:rPr>
          <w:rFonts w:ascii="Calibri" w:hAnsi="Calibri" w:cs="Calibri"/>
          <w:sz w:val="22"/>
          <w:szCs w:val="22"/>
          <w:lang w:val="en-AU"/>
        </w:rPr>
        <w:t>the exchange not only affected the</w:t>
      </w:r>
      <w:r w:rsidR="0054067D">
        <w:rPr>
          <w:rFonts w:ascii="Calibri" w:hAnsi="Calibri" w:cs="Calibri"/>
          <w:sz w:val="22"/>
          <w:szCs w:val="22"/>
          <w:lang w:val="en-AU"/>
        </w:rPr>
        <w:t xml:space="preserve"> streaming potential and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charge</w:t>
      </w:r>
      <w:r w:rsidR="0054067D">
        <w:rPr>
          <w:rFonts w:ascii="Calibri" w:hAnsi="Calibri" w:cs="Calibri"/>
          <w:sz w:val="22"/>
          <w:szCs w:val="22"/>
          <w:lang w:val="en-AU"/>
        </w:rPr>
        <w:t>, as well as the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hydrophilicity of the materials but also the</w:t>
      </w:r>
      <w:r w:rsidR="00816EE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8087F">
        <w:rPr>
          <w:rFonts w:ascii="Calibri" w:hAnsi="Calibri" w:cs="Calibri"/>
          <w:sz w:val="22"/>
          <w:szCs w:val="22"/>
          <w:lang w:val="en-AU"/>
        </w:rPr>
        <w:t>chemical</w:t>
      </w:r>
      <w:r w:rsidR="0054067D">
        <w:rPr>
          <w:rFonts w:ascii="Calibri" w:hAnsi="Calibri" w:cs="Calibri"/>
          <w:sz w:val="22"/>
          <w:szCs w:val="22"/>
          <w:lang w:val="en-AU"/>
        </w:rPr>
        <w:t xml:space="preserve"> and thermal</w:t>
      </w:r>
      <w:r w:rsidR="00E8087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16EE9">
        <w:rPr>
          <w:rFonts w:ascii="Calibri" w:hAnsi="Calibri" w:cs="Calibri"/>
          <w:sz w:val="22"/>
          <w:szCs w:val="22"/>
          <w:lang w:val="en-AU"/>
        </w:rPr>
        <w:t>stability</w:t>
      </w:r>
      <w:r w:rsidR="003947C6">
        <w:rPr>
          <w:rFonts w:ascii="Calibri" w:hAnsi="Calibri" w:cs="Calibri"/>
          <w:sz w:val="22"/>
          <w:szCs w:val="22"/>
          <w:lang w:val="en-AU"/>
        </w:rPr>
        <w:t xml:space="preserve"> of the fibres</w:t>
      </w:r>
      <w:r w:rsidR="00BA230C">
        <w:rPr>
          <w:rFonts w:ascii="Calibri" w:hAnsi="Calibri" w:cs="Calibri"/>
          <w:sz w:val="22"/>
          <w:szCs w:val="22"/>
          <w:lang w:val="en-AU"/>
        </w:rPr>
        <w:t>, makin</w:t>
      </w:r>
      <w:r w:rsidR="003947C6">
        <w:rPr>
          <w:rFonts w:ascii="Calibri" w:hAnsi="Calibri" w:cs="Calibri"/>
          <w:sz w:val="22"/>
          <w:szCs w:val="22"/>
          <w:lang w:val="en-AU"/>
        </w:rPr>
        <w:t>g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these novel hybrid materials</w:t>
      </w:r>
      <w:r w:rsidR="003947C6">
        <w:rPr>
          <w:rFonts w:ascii="Calibri" w:hAnsi="Calibri" w:cs="Calibri"/>
          <w:sz w:val="22"/>
          <w:szCs w:val="22"/>
          <w:lang w:val="en-AU"/>
        </w:rPr>
        <w:t xml:space="preserve"> into</w:t>
      </w:r>
      <w:r w:rsidR="00BA230C">
        <w:rPr>
          <w:rFonts w:ascii="Calibri" w:hAnsi="Calibri" w:cs="Calibri"/>
          <w:sz w:val="22"/>
          <w:szCs w:val="22"/>
          <w:lang w:val="en-AU"/>
        </w:rPr>
        <w:t xml:space="preserve"> advanced platforms for </w:t>
      </w:r>
      <w:r w:rsidR="0054067D">
        <w:rPr>
          <w:rFonts w:ascii="Calibri" w:hAnsi="Calibri" w:cs="Calibri"/>
          <w:sz w:val="22"/>
          <w:szCs w:val="22"/>
          <w:lang w:val="en-AU"/>
        </w:rPr>
        <w:t>volatile airborne contaminant capture</w:t>
      </w:r>
      <w:r w:rsidR="0096562C">
        <w:rPr>
          <w:rFonts w:ascii="Calibri" w:hAnsi="Calibri" w:cs="Calibri"/>
          <w:sz w:val="22"/>
          <w:szCs w:val="22"/>
          <w:lang w:val="en-AU"/>
        </w:rPr>
        <w:t>.</w:t>
      </w:r>
      <w:r w:rsidR="004E7D37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453FADA5" w14:textId="510CBF50" w:rsidR="004E7D37" w:rsidRDefault="004E7D37" w:rsidP="004E7D37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652A91C" w14:textId="77777777" w:rsidR="00462E7D" w:rsidRDefault="00462E7D" w:rsidP="00C242E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AA1F8AF" w14:textId="37040B3A" w:rsidR="00120341" w:rsidRPr="006B3866" w:rsidRDefault="00120341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Corresponding author: acanallibortola@deakin.edu.au</w:t>
      </w:r>
    </w:p>
    <w:sectPr w:rsidR="00120341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4118E"/>
    <w:rsid w:val="00045573"/>
    <w:rsid w:val="00063382"/>
    <w:rsid w:val="00075AAA"/>
    <w:rsid w:val="000D48DB"/>
    <w:rsid w:val="001009B3"/>
    <w:rsid w:val="00120341"/>
    <w:rsid w:val="001449D9"/>
    <w:rsid w:val="00163124"/>
    <w:rsid w:val="00187C40"/>
    <w:rsid w:val="001A21AD"/>
    <w:rsid w:val="002078AD"/>
    <w:rsid w:val="002226BB"/>
    <w:rsid w:val="00225236"/>
    <w:rsid w:val="002272B0"/>
    <w:rsid w:val="00296894"/>
    <w:rsid w:val="002A78DA"/>
    <w:rsid w:val="00300B92"/>
    <w:rsid w:val="00303471"/>
    <w:rsid w:val="0030585E"/>
    <w:rsid w:val="00340FBD"/>
    <w:rsid w:val="003619BD"/>
    <w:rsid w:val="00387491"/>
    <w:rsid w:val="003947C6"/>
    <w:rsid w:val="00394B47"/>
    <w:rsid w:val="003D7BE4"/>
    <w:rsid w:val="003E56C6"/>
    <w:rsid w:val="004128B8"/>
    <w:rsid w:val="00443508"/>
    <w:rsid w:val="00462E7D"/>
    <w:rsid w:val="004640E7"/>
    <w:rsid w:val="00483B05"/>
    <w:rsid w:val="00490C2C"/>
    <w:rsid w:val="0049610E"/>
    <w:rsid w:val="004B48B0"/>
    <w:rsid w:val="004E28B9"/>
    <w:rsid w:val="004E5450"/>
    <w:rsid w:val="004E7D37"/>
    <w:rsid w:val="0054067D"/>
    <w:rsid w:val="0055229D"/>
    <w:rsid w:val="0055432A"/>
    <w:rsid w:val="00562D19"/>
    <w:rsid w:val="005760EE"/>
    <w:rsid w:val="00585AA6"/>
    <w:rsid w:val="0059121B"/>
    <w:rsid w:val="0059609A"/>
    <w:rsid w:val="00597659"/>
    <w:rsid w:val="005D0B7F"/>
    <w:rsid w:val="005E48A2"/>
    <w:rsid w:val="005F19FF"/>
    <w:rsid w:val="006106A7"/>
    <w:rsid w:val="00641190"/>
    <w:rsid w:val="00641F63"/>
    <w:rsid w:val="00684B19"/>
    <w:rsid w:val="00697A49"/>
    <w:rsid w:val="006B3866"/>
    <w:rsid w:val="006B62C8"/>
    <w:rsid w:val="006C1ED3"/>
    <w:rsid w:val="006C3420"/>
    <w:rsid w:val="006D6507"/>
    <w:rsid w:val="006E35D8"/>
    <w:rsid w:val="006F3209"/>
    <w:rsid w:val="00711813"/>
    <w:rsid w:val="00724E3C"/>
    <w:rsid w:val="00743C46"/>
    <w:rsid w:val="00781B88"/>
    <w:rsid w:val="007C691F"/>
    <w:rsid w:val="007D67C6"/>
    <w:rsid w:val="007E3A4F"/>
    <w:rsid w:val="007F36F4"/>
    <w:rsid w:val="00816EE9"/>
    <w:rsid w:val="0082460D"/>
    <w:rsid w:val="0085614B"/>
    <w:rsid w:val="008909C9"/>
    <w:rsid w:val="008E2C23"/>
    <w:rsid w:val="00923997"/>
    <w:rsid w:val="00941E8F"/>
    <w:rsid w:val="00943F31"/>
    <w:rsid w:val="00947B77"/>
    <w:rsid w:val="0096562C"/>
    <w:rsid w:val="0097542F"/>
    <w:rsid w:val="00991835"/>
    <w:rsid w:val="009E2228"/>
    <w:rsid w:val="009F06D6"/>
    <w:rsid w:val="00A266B4"/>
    <w:rsid w:val="00A92469"/>
    <w:rsid w:val="00AC60F9"/>
    <w:rsid w:val="00B00D87"/>
    <w:rsid w:val="00B26990"/>
    <w:rsid w:val="00B80748"/>
    <w:rsid w:val="00B87D85"/>
    <w:rsid w:val="00B910C6"/>
    <w:rsid w:val="00B97E46"/>
    <w:rsid w:val="00BA230C"/>
    <w:rsid w:val="00BC5FCC"/>
    <w:rsid w:val="00BF1E92"/>
    <w:rsid w:val="00BF31FC"/>
    <w:rsid w:val="00C065BF"/>
    <w:rsid w:val="00C07FBB"/>
    <w:rsid w:val="00C242E0"/>
    <w:rsid w:val="00C60A71"/>
    <w:rsid w:val="00C97404"/>
    <w:rsid w:val="00CA0342"/>
    <w:rsid w:val="00CB6AA9"/>
    <w:rsid w:val="00CB7F80"/>
    <w:rsid w:val="00CC165A"/>
    <w:rsid w:val="00CE237C"/>
    <w:rsid w:val="00CF42BF"/>
    <w:rsid w:val="00CF56CE"/>
    <w:rsid w:val="00D17042"/>
    <w:rsid w:val="00D44651"/>
    <w:rsid w:val="00D55F3B"/>
    <w:rsid w:val="00D652C6"/>
    <w:rsid w:val="00DA2731"/>
    <w:rsid w:val="00DC0ABB"/>
    <w:rsid w:val="00DD3B7A"/>
    <w:rsid w:val="00DD3F70"/>
    <w:rsid w:val="00DD7D91"/>
    <w:rsid w:val="00DE3CFF"/>
    <w:rsid w:val="00DF1C8E"/>
    <w:rsid w:val="00E455AA"/>
    <w:rsid w:val="00E554FA"/>
    <w:rsid w:val="00E576BC"/>
    <w:rsid w:val="00E8087F"/>
    <w:rsid w:val="00E8718E"/>
    <w:rsid w:val="00EB19AC"/>
    <w:rsid w:val="00EF12F3"/>
    <w:rsid w:val="00F26BBE"/>
    <w:rsid w:val="00F8154A"/>
    <w:rsid w:val="00F82B2A"/>
    <w:rsid w:val="00F97620"/>
    <w:rsid w:val="00FC3064"/>
    <w:rsid w:val="00FC4AB4"/>
    <w:rsid w:val="00FE2A5F"/>
    <w:rsid w:val="00FE3367"/>
    <w:rsid w:val="00FE6D3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A172"/>
  <w15:chartTrackingRefBased/>
  <w15:docId w15:val="{202110C0-9DB3-4155-93AF-7B2B920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Ttulo5Char">
    <w:name w:val="Título 5 Char"/>
    <w:link w:val="Ttulo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A2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1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1AD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Format for ConnectED 2007</vt:lpstr>
      <vt:lpstr>Submission Format for ConnectED 2007</vt:lpstr>
    </vt:vector>
  </TitlesOfParts>
  <Company>clems</Company>
  <LinksUpToDate>false</LinksUpToDate>
  <CharactersWithSpaces>1795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dc:description/>
  <cp:lastModifiedBy>Ana Claudia bortolassi</cp:lastModifiedBy>
  <cp:revision>15</cp:revision>
  <cp:lastPrinted>2013-06-13T05:15:00Z</cp:lastPrinted>
  <dcterms:created xsi:type="dcterms:W3CDTF">2019-08-19T06:58:00Z</dcterms:created>
  <dcterms:modified xsi:type="dcterms:W3CDTF">2019-08-28T05:13:00Z</dcterms:modified>
</cp:coreProperties>
</file>