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21C3C" w14:textId="57FDE5C6" w:rsidR="004C395A" w:rsidRDefault="004C395A" w:rsidP="00D60B50">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Beyond charge currents: spin and ion currents for</w:t>
      </w:r>
    </w:p>
    <w:p w14:paraId="4D52D46D" w14:textId="76238F2B" w:rsidR="00B73613" w:rsidRDefault="004C395A" w:rsidP="00D60B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future </w:t>
      </w:r>
      <w:r w:rsidR="00734A99">
        <w:rPr>
          <w:rFonts w:ascii="Times New Roman" w:hAnsi="Times New Roman" w:cs="Times New Roman"/>
          <w:b/>
          <w:sz w:val="28"/>
          <w:szCs w:val="28"/>
        </w:rPr>
        <w:t>data storage and computing t</w:t>
      </w:r>
      <w:r w:rsidR="00C30535">
        <w:rPr>
          <w:rFonts w:ascii="Times New Roman" w:hAnsi="Times New Roman" w:cs="Times New Roman"/>
          <w:b/>
          <w:sz w:val="28"/>
          <w:szCs w:val="28"/>
        </w:rPr>
        <w:t>echnologies</w:t>
      </w:r>
      <w:r w:rsidR="00B73613">
        <w:rPr>
          <w:rFonts w:ascii="Times New Roman" w:hAnsi="Times New Roman" w:cs="Times New Roman"/>
          <w:b/>
          <w:sz w:val="28"/>
          <w:szCs w:val="28"/>
        </w:rPr>
        <w:t xml:space="preserve"> </w:t>
      </w:r>
    </w:p>
    <w:p w14:paraId="3D776CBD" w14:textId="77777777" w:rsidR="00ED62E8" w:rsidRDefault="00ED62E8" w:rsidP="00D60B50">
      <w:pPr>
        <w:autoSpaceDE w:val="0"/>
        <w:autoSpaceDN w:val="0"/>
        <w:adjustRightInd w:val="0"/>
        <w:spacing w:after="0" w:line="240" w:lineRule="auto"/>
        <w:jc w:val="center"/>
        <w:rPr>
          <w:rFonts w:ascii="Times New Roman" w:hAnsi="Times New Roman" w:cs="Times New Roman"/>
          <w:b/>
          <w:sz w:val="28"/>
          <w:szCs w:val="28"/>
        </w:rPr>
      </w:pPr>
    </w:p>
    <w:p w14:paraId="00D52A81" w14:textId="6FDC6D85" w:rsidR="00ED62E8" w:rsidRPr="00ED62E8" w:rsidRDefault="00ED62E8" w:rsidP="00ED62E8">
      <w:pPr>
        <w:spacing w:after="0" w:line="240" w:lineRule="auto"/>
        <w:jc w:val="center"/>
        <w:rPr>
          <w:rFonts w:ascii="Times New Roman" w:eastAsia="Cambria" w:hAnsi="Times New Roman" w:cs="Times New Roman"/>
          <w:sz w:val="28"/>
          <w:szCs w:val="28"/>
          <w:vertAlign w:val="superscript"/>
          <w:lang w:eastAsia="ja-JP"/>
        </w:rPr>
      </w:pPr>
      <w:r w:rsidRPr="00ED62E8">
        <w:rPr>
          <w:rFonts w:ascii="Times New Roman" w:eastAsia="Cambria" w:hAnsi="Times New Roman" w:cs="Times New Roman"/>
          <w:sz w:val="28"/>
          <w:szCs w:val="28"/>
          <w:lang w:eastAsia="ja-JP"/>
        </w:rPr>
        <w:t>Stuart S.P. Parkin</w:t>
      </w:r>
      <w:r w:rsidR="00156967">
        <w:rPr>
          <w:rFonts w:ascii="Times New Roman" w:eastAsia="Cambria" w:hAnsi="Times New Roman" w:cs="Times New Roman"/>
          <w:sz w:val="28"/>
          <w:szCs w:val="28"/>
          <w:lang w:eastAsia="ja-JP"/>
        </w:rPr>
        <w:t xml:space="preserve"> </w:t>
      </w:r>
    </w:p>
    <w:p w14:paraId="0CCC4BD7" w14:textId="77777777" w:rsidR="00ED62E8" w:rsidRPr="00ED62E8" w:rsidRDefault="00ED62E8" w:rsidP="00ED62E8">
      <w:pPr>
        <w:spacing w:after="0" w:line="240" w:lineRule="auto"/>
        <w:jc w:val="center"/>
        <w:rPr>
          <w:rFonts w:ascii="Times New Roman" w:eastAsia="Cambria" w:hAnsi="Times New Roman" w:cs="Times New Roman"/>
          <w:sz w:val="28"/>
          <w:szCs w:val="28"/>
          <w:lang w:eastAsia="ja-JP"/>
        </w:rPr>
      </w:pPr>
    </w:p>
    <w:p w14:paraId="0AE76623" w14:textId="1590877D" w:rsidR="00B12095" w:rsidRDefault="00ED62E8" w:rsidP="00B12095">
      <w:pPr>
        <w:spacing w:after="0" w:line="240" w:lineRule="auto"/>
        <w:jc w:val="center"/>
        <w:rPr>
          <w:rFonts w:ascii="Times New Roman" w:eastAsia="Cambria" w:hAnsi="Times New Roman" w:cs="Times New Roman"/>
          <w:i/>
          <w:lang w:eastAsia="ja-JP"/>
        </w:rPr>
      </w:pPr>
      <w:r w:rsidRPr="00ED62E8">
        <w:rPr>
          <w:rFonts w:ascii="Times New Roman" w:eastAsia="Cambria" w:hAnsi="Times New Roman" w:cs="Times New Roman"/>
          <w:i/>
          <w:lang w:eastAsia="ja-JP"/>
        </w:rPr>
        <w:t>Max Planck Institute for Microstructure Physics, Halle, Germany</w:t>
      </w:r>
    </w:p>
    <w:p w14:paraId="64AA7FCE" w14:textId="77777777" w:rsidR="00B12095" w:rsidRDefault="00B12095" w:rsidP="00B12095">
      <w:pPr>
        <w:spacing w:after="0" w:line="240" w:lineRule="auto"/>
        <w:jc w:val="center"/>
        <w:rPr>
          <w:rFonts w:ascii="Times New Roman" w:eastAsia="Cambria" w:hAnsi="Times New Roman" w:cs="Times New Roman"/>
          <w:i/>
          <w:lang w:eastAsia="ja-JP"/>
        </w:rPr>
      </w:pPr>
    </w:p>
    <w:p w14:paraId="072F525D" w14:textId="5CBE8F69" w:rsidR="00ED62E8" w:rsidRPr="00B12095" w:rsidRDefault="005D7873" w:rsidP="00B12095">
      <w:pPr>
        <w:spacing w:after="0" w:line="240" w:lineRule="auto"/>
        <w:jc w:val="center"/>
        <w:rPr>
          <w:rFonts w:ascii="Times New Roman" w:eastAsia="Cambria" w:hAnsi="Times New Roman" w:cs="Times New Roman"/>
          <w:i/>
          <w:lang w:eastAsia="ja-JP"/>
        </w:rPr>
      </w:pPr>
      <w:hyperlink r:id="rId4" w:history="1">
        <w:r w:rsidR="00B12095" w:rsidRPr="009C53AF">
          <w:rPr>
            <w:rStyle w:val="Hyperlink"/>
            <w:rFonts w:ascii="Times New Roman" w:eastAsia="Cambria" w:hAnsi="Times New Roman" w:cs="Times New Roman"/>
            <w:i/>
            <w:lang w:eastAsia="ja-JP"/>
          </w:rPr>
          <w:t>stuart.parkin@mpi-halle.mpg.de</w:t>
        </w:r>
      </w:hyperlink>
    </w:p>
    <w:p w14:paraId="1B500BED" w14:textId="77777777" w:rsidR="00D60B50" w:rsidRPr="00D60B50" w:rsidRDefault="00D60B50" w:rsidP="007E13EF">
      <w:pPr>
        <w:autoSpaceDE w:val="0"/>
        <w:autoSpaceDN w:val="0"/>
        <w:adjustRightInd w:val="0"/>
        <w:spacing w:after="0" w:line="240" w:lineRule="auto"/>
        <w:rPr>
          <w:rFonts w:ascii="Times New Roman" w:hAnsi="Times New Roman" w:cs="Times New Roman"/>
          <w:sz w:val="24"/>
          <w:szCs w:val="24"/>
        </w:rPr>
      </w:pPr>
    </w:p>
    <w:p w14:paraId="7B36ADB0" w14:textId="126C68F0" w:rsidR="009C06BB" w:rsidRDefault="008C241A" w:rsidP="001A4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era of computing technologies based on charge currents is comin</w:t>
      </w:r>
      <w:r w:rsidR="000139B0">
        <w:rPr>
          <w:rFonts w:ascii="Times New Roman" w:hAnsi="Times New Roman" w:cs="Times New Roman"/>
          <w:sz w:val="24"/>
          <w:szCs w:val="24"/>
        </w:rPr>
        <w:t xml:space="preserve">g to an end after more </w:t>
      </w:r>
      <w:proofErr w:type="gramStart"/>
      <w:r w:rsidR="000139B0">
        <w:rPr>
          <w:rFonts w:ascii="Times New Roman" w:hAnsi="Times New Roman" w:cs="Times New Roman"/>
          <w:sz w:val="24"/>
          <w:szCs w:val="24"/>
        </w:rPr>
        <w:t xml:space="preserve">than </w:t>
      </w:r>
      <w:r>
        <w:rPr>
          <w:rFonts w:ascii="Times New Roman" w:hAnsi="Times New Roman" w:cs="Times New Roman"/>
          <w:sz w:val="24"/>
          <w:szCs w:val="24"/>
        </w:rPr>
        <w:t xml:space="preserve"> 40</w:t>
      </w:r>
      <w:proofErr w:type="gramEnd"/>
      <w:r>
        <w:rPr>
          <w:rFonts w:ascii="Times New Roman" w:hAnsi="Times New Roman" w:cs="Times New Roman"/>
          <w:sz w:val="24"/>
          <w:szCs w:val="24"/>
        </w:rPr>
        <w:t xml:space="preserve"> years of exponential increases in computing power </w:t>
      </w:r>
      <w:r w:rsidR="00734A99">
        <w:rPr>
          <w:rFonts w:ascii="Times New Roman" w:hAnsi="Times New Roman" w:cs="Times New Roman"/>
          <w:sz w:val="24"/>
          <w:szCs w:val="24"/>
        </w:rPr>
        <w:t xml:space="preserve">and data storage </w:t>
      </w:r>
      <w:r>
        <w:rPr>
          <w:rFonts w:ascii="Times New Roman" w:hAnsi="Times New Roman" w:cs="Times New Roman"/>
          <w:sz w:val="24"/>
          <w:szCs w:val="24"/>
        </w:rPr>
        <w:t xml:space="preserve">that have been largely based on shrinking devices in two dimensions.  A new era of “Beyond charge!” will evolve over the next decade that will likely be based on several new concepts. Firstly, devices whose innate properties are derived not from the electron’s charge but from spin currents and from ion currents.  In some </w:t>
      </w:r>
      <w:proofErr w:type="gramStart"/>
      <w:r>
        <w:rPr>
          <w:rFonts w:ascii="Times New Roman" w:hAnsi="Times New Roman" w:cs="Times New Roman"/>
          <w:sz w:val="24"/>
          <w:szCs w:val="24"/>
        </w:rPr>
        <w:t>cases</w:t>
      </w:r>
      <w:proofErr w:type="gramEnd"/>
      <w:r>
        <w:rPr>
          <w:rFonts w:ascii="Times New Roman" w:hAnsi="Times New Roman" w:cs="Times New Roman"/>
          <w:sz w:val="24"/>
          <w:szCs w:val="24"/>
        </w:rPr>
        <w:t xml:space="preserve"> new functionality will arise that can extend charge based devices but in other case fundamentally new computing </w:t>
      </w:r>
      <w:r w:rsidR="00734A99">
        <w:rPr>
          <w:rFonts w:ascii="Times New Roman" w:hAnsi="Times New Roman" w:cs="Times New Roman"/>
          <w:sz w:val="24"/>
          <w:szCs w:val="24"/>
        </w:rPr>
        <w:t xml:space="preserve">and data storage </w:t>
      </w:r>
      <w:r>
        <w:rPr>
          <w:rFonts w:ascii="Times New Roman" w:hAnsi="Times New Roman" w:cs="Times New Roman"/>
          <w:sz w:val="24"/>
          <w:szCs w:val="24"/>
        </w:rPr>
        <w:t xml:space="preserve">paradigms will evolve.  Secondly, devices will inevitably become three-dimensional: novel means of constructing devices, both from bottom-up and top-down, will become increasingly important. Thirdly, bio-inspired devices that may mimic the extremely energy efficient computation </w:t>
      </w:r>
      <w:r w:rsidR="001A4677">
        <w:rPr>
          <w:rFonts w:ascii="Times New Roman" w:hAnsi="Times New Roman" w:cs="Times New Roman"/>
          <w:sz w:val="24"/>
          <w:szCs w:val="24"/>
        </w:rPr>
        <w:t xml:space="preserve">systems </w:t>
      </w:r>
      <w:r>
        <w:rPr>
          <w:rFonts w:ascii="Times New Roman" w:hAnsi="Times New Roman" w:cs="Times New Roman"/>
          <w:sz w:val="24"/>
          <w:szCs w:val="24"/>
        </w:rPr>
        <w:t>in the biological world</w:t>
      </w:r>
      <w:r w:rsidR="001A4677">
        <w:rPr>
          <w:rFonts w:ascii="Times New Roman" w:hAnsi="Times New Roman" w:cs="Times New Roman"/>
          <w:sz w:val="24"/>
          <w:szCs w:val="24"/>
        </w:rPr>
        <w:t xml:space="preserve"> are compelling.  </w:t>
      </w:r>
      <w:r>
        <w:rPr>
          <w:rFonts w:ascii="Times New Roman" w:hAnsi="Times New Roman" w:cs="Times New Roman"/>
          <w:sz w:val="24"/>
          <w:szCs w:val="24"/>
        </w:rPr>
        <w:t xml:space="preserve">In this talk I will discuss possible </w:t>
      </w:r>
      <w:r w:rsidR="00734A99">
        <w:rPr>
          <w:rFonts w:ascii="Times New Roman" w:hAnsi="Times New Roman" w:cs="Times New Roman"/>
          <w:sz w:val="24"/>
          <w:szCs w:val="24"/>
        </w:rPr>
        <w:t xml:space="preserve">nascent </w:t>
      </w:r>
      <w:r>
        <w:rPr>
          <w:rFonts w:ascii="Times New Roman" w:hAnsi="Times New Roman" w:cs="Times New Roman"/>
          <w:sz w:val="24"/>
          <w:szCs w:val="24"/>
        </w:rPr>
        <w:t xml:space="preserve">spintronic and </w:t>
      </w:r>
      <w:proofErr w:type="spellStart"/>
      <w:r>
        <w:rPr>
          <w:rFonts w:ascii="Times New Roman" w:hAnsi="Times New Roman" w:cs="Times New Roman"/>
          <w:sz w:val="24"/>
          <w:szCs w:val="24"/>
        </w:rPr>
        <w:t>ionitronic</w:t>
      </w:r>
      <w:proofErr w:type="spellEnd"/>
      <w:r>
        <w:rPr>
          <w:rFonts w:ascii="Times New Roman" w:hAnsi="Times New Roman" w:cs="Times New Roman"/>
          <w:sz w:val="24"/>
          <w:szCs w:val="24"/>
        </w:rPr>
        <w:t xml:space="preserve"> </w:t>
      </w:r>
      <w:r w:rsidR="00734A99">
        <w:rPr>
          <w:rFonts w:ascii="Times New Roman" w:hAnsi="Times New Roman" w:cs="Times New Roman"/>
          <w:sz w:val="24"/>
          <w:szCs w:val="24"/>
        </w:rPr>
        <w:t xml:space="preserve">materials and </w:t>
      </w:r>
      <w:r>
        <w:rPr>
          <w:rFonts w:ascii="Times New Roman" w:hAnsi="Times New Roman" w:cs="Times New Roman"/>
          <w:sz w:val="24"/>
          <w:szCs w:val="24"/>
        </w:rPr>
        <w:t>devices and how they may lead to novel computing</w:t>
      </w:r>
      <w:r w:rsidR="00734A99">
        <w:rPr>
          <w:rFonts w:ascii="Times New Roman" w:hAnsi="Times New Roman" w:cs="Times New Roman"/>
          <w:sz w:val="24"/>
          <w:szCs w:val="24"/>
        </w:rPr>
        <w:t xml:space="preserve"> and data storage</w:t>
      </w:r>
      <w:r>
        <w:rPr>
          <w:rFonts w:ascii="Times New Roman" w:hAnsi="Times New Roman" w:cs="Times New Roman"/>
          <w:sz w:val="24"/>
          <w:szCs w:val="24"/>
        </w:rPr>
        <w:t xml:space="preserve"> technologies</w:t>
      </w:r>
      <w:r w:rsidR="00734A99">
        <w:rPr>
          <w:rFonts w:ascii="Times New Roman" w:hAnsi="Times New Roman" w:cs="Times New Roman"/>
          <w:sz w:val="24"/>
          <w:szCs w:val="24"/>
        </w:rPr>
        <w:t xml:space="preserve"> over the next decade or so</w:t>
      </w:r>
      <w:r>
        <w:rPr>
          <w:rFonts w:ascii="Times New Roman" w:hAnsi="Times New Roman" w:cs="Times New Roman"/>
          <w:sz w:val="24"/>
          <w:szCs w:val="24"/>
        </w:rPr>
        <w:t xml:space="preserve">.  </w:t>
      </w:r>
    </w:p>
    <w:p w14:paraId="04E94F67" w14:textId="7AA72EF4" w:rsidR="00840629" w:rsidRDefault="00C93CE3" w:rsidP="00D60B50">
      <w:pPr>
        <w:rPr>
          <w:rFonts w:ascii="Times New Roman" w:hAnsi="Times New Roman" w:cs="Times New Roman"/>
          <w:sz w:val="24"/>
          <w:szCs w:val="24"/>
        </w:rPr>
      </w:pPr>
      <w:r>
        <w:rPr>
          <w:rFonts w:ascii="Times New Roman" w:hAnsi="Times New Roman" w:cs="Times New Roman"/>
          <w:sz w:val="24"/>
          <w:szCs w:val="24"/>
        </w:rPr>
        <w:t xml:space="preserve"> </w:t>
      </w:r>
    </w:p>
    <w:p w14:paraId="2A61AA02" w14:textId="77777777" w:rsidR="0044327A" w:rsidRPr="00D60B50" w:rsidRDefault="0044327A" w:rsidP="00D60B50">
      <w:pPr>
        <w:rPr>
          <w:rFonts w:ascii="Times New Roman" w:hAnsi="Times New Roman" w:cs="Times New Roman"/>
          <w:sz w:val="24"/>
          <w:szCs w:val="24"/>
        </w:rPr>
      </w:pPr>
    </w:p>
    <w:sectPr w:rsidR="0044327A" w:rsidRPr="00D60B50" w:rsidSect="00414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 with tit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fs5p9dippp59evsw8vdwa9aef2a55va09w&quot;&gt;SSPP-all&lt;record-ids&gt;&lt;item&gt;5807&lt;/item&gt;&lt;item&gt;10618&lt;/item&gt;&lt;item&gt;19469&lt;/item&gt;&lt;item&gt;20184&lt;/item&gt;&lt;/record-ids&gt;&lt;/item&gt;&lt;/Libraries&gt;"/>
  </w:docVars>
  <w:rsids>
    <w:rsidRoot w:val="00D60B50"/>
    <w:rsid w:val="000139B0"/>
    <w:rsid w:val="000534F2"/>
    <w:rsid w:val="00070407"/>
    <w:rsid w:val="00090569"/>
    <w:rsid w:val="000F7214"/>
    <w:rsid w:val="001102E7"/>
    <w:rsid w:val="001125B5"/>
    <w:rsid w:val="001334B0"/>
    <w:rsid w:val="00136867"/>
    <w:rsid w:val="001370FC"/>
    <w:rsid w:val="00156967"/>
    <w:rsid w:val="00157E4E"/>
    <w:rsid w:val="00161A72"/>
    <w:rsid w:val="00173B03"/>
    <w:rsid w:val="001A4677"/>
    <w:rsid w:val="001A4CF3"/>
    <w:rsid w:val="001B3B7C"/>
    <w:rsid w:val="001E49EB"/>
    <w:rsid w:val="00236138"/>
    <w:rsid w:val="00240E65"/>
    <w:rsid w:val="00264319"/>
    <w:rsid w:val="002B40A5"/>
    <w:rsid w:val="002B5D24"/>
    <w:rsid w:val="002D0754"/>
    <w:rsid w:val="00302B17"/>
    <w:rsid w:val="003313EA"/>
    <w:rsid w:val="00343CDB"/>
    <w:rsid w:val="00357AA4"/>
    <w:rsid w:val="0036337E"/>
    <w:rsid w:val="00384CDB"/>
    <w:rsid w:val="00393FE9"/>
    <w:rsid w:val="00396EF5"/>
    <w:rsid w:val="003A3BB8"/>
    <w:rsid w:val="00414565"/>
    <w:rsid w:val="00424357"/>
    <w:rsid w:val="00441325"/>
    <w:rsid w:val="0044327A"/>
    <w:rsid w:val="00472502"/>
    <w:rsid w:val="00476851"/>
    <w:rsid w:val="00477456"/>
    <w:rsid w:val="004B490E"/>
    <w:rsid w:val="004C2733"/>
    <w:rsid w:val="004C395A"/>
    <w:rsid w:val="004F1E01"/>
    <w:rsid w:val="005116BA"/>
    <w:rsid w:val="00521A8A"/>
    <w:rsid w:val="00554FAB"/>
    <w:rsid w:val="00573053"/>
    <w:rsid w:val="00575760"/>
    <w:rsid w:val="005A408B"/>
    <w:rsid w:val="005A5EAF"/>
    <w:rsid w:val="005D7873"/>
    <w:rsid w:val="005E2E61"/>
    <w:rsid w:val="005E30FA"/>
    <w:rsid w:val="00620C2C"/>
    <w:rsid w:val="00621EB2"/>
    <w:rsid w:val="006344D5"/>
    <w:rsid w:val="006347CB"/>
    <w:rsid w:val="0069251D"/>
    <w:rsid w:val="006946A3"/>
    <w:rsid w:val="006A1BDC"/>
    <w:rsid w:val="006C1A6F"/>
    <w:rsid w:val="006F4662"/>
    <w:rsid w:val="00702D19"/>
    <w:rsid w:val="0070417D"/>
    <w:rsid w:val="00732E81"/>
    <w:rsid w:val="00734A99"/>
    <w:rsid w:val="00741020"/>
    <w:rsid w:val="00762E80"/>
    <w:rsid w:val="00770D38"/>
    <w:rsid w:val="007B0BFF"/>
    <w:rsid w:val="007E0079"/>
    <w:rsid w:val="007E13EF"/>
    <w:rsid w:val="00800537"/>
    <w:rsid w:val="00840629"/>
    <w:rsid w:val="0084270C"/>
    <w:rsid w:val="00864C9B"/>
    <w:rsid w:val="00894D3D"/>
    <w:rsid w:val="008A359D"/>
    <w:rsid w:val="008C241A"/>
    <w:rsid w:val="008E5F7C"/>
    <w:rsid w:val="009079CD"/>
    <w:rsid w:val="00916FA4"/>
    <w:rsid w:val="0092029B"/>
    <w:rsid w:val="0092287E"/>
    <w:rsid w:val="009645CD"/>
    <w:rsid w:val="00971712"/>
    <w:rsid w:val="0098316E"/>
    <w:rsid w:val="00984026"/>
    <w:rsid w:val="00991686"/>
    <w:rsid w:val="00996969"/>
    <w:rsid w:val="009B40CF"/>
    <w:rsid w:val="009C06BB"/>
    <w:rsid w:val="009C1790"/>
    <w:rsid w:val="009D19F2"/>
    <w:rsid w:val="009F024A"/>
    <w:rsid w:val="00A12059"/>
    <w:rsid w:val="00A53C93"/>
    <w:rsid w:val="00A5725F"/>
    <w:rsid w:val="00A70BED"/>
    <w:rsid w:val="00A82382"/>
    <w:rsid w:val="00AC5B62"/>
    <w:rsid w:val="00AC6C22"/>
    <w:rsid w:val="00B12095"/>
    <w:rsid w:val="00B14097"/>
    <w:rsid w:val="00B54E66"/>
    <w:rsid w:val="00B57930"/>
    <w:rsid w:val="00B73613"/>
    <w:rsid w:val="00B90030"/>
    <w:rsid w:val="00BB7F69"/>
    <w:rsid w:val="00BC24CD"/>
    <w:rsid w:val="00C13094"/>
    <w:rsid w:val="00C30535"/>
    <w:rsid w:val="00C40981"/>
    <w:rsid w:val="00C534BE"/>
    <w:rsid w:val="00C55598"/>
    <w:rsid w:val="00C73088"/>
    <w:rsid w:val="00C81283"/>
    <w:rsid w:val="00C91B50"/>
    <w:rsid w:val="00C93CE3"/>
    <w:rsid w:val="00CB50AD"/>
    <w:rsid w:val="00D322ED"/>
    <w:rsid w:val="00D55FAB"/>
    <w:rsid w:val="00D60B50"/>
    <w:rsid w:val="00D75A92"/>
    <w:rsid w:val="00D936E3"/>
    <w:rsid w:val="00D947EF"/>
    <w:rsid w:val="00D968D9"/>
    <w:rsid w:val="00DD798F"/>
    <w:rsid w:val="00DD7998"/>
    <w:rsid w:val="00DE6E33"/>
    <w:rsid w:val="00DE76EF"/>
    <w:rsid w:val="00DF40C0"/>
    <w:rsid w:val="00E23DCD"/>
    <w:rsid w:val="00E8617A"/>
    <w:rsid w:val="00EA7481"/>
    <w:rsid w:val="00EC3BBB"/>
    <w:rsid w:val="00ED3AD4"/>
    <w:rsid w:val="00ED62E8"/>
    <w:rsid w:val="00F76E2C"/>
    <w:rsid w:val="00F92B52"/>
    <w:rsid w:val="00FB63F6"/>
    <w:rsid w:val="00FC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3E0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57"/>
    <w:rPr>
      <w:color w:val="0000FF" w:themeColor="hyperlink"/>
      <w:u w:val="single"/>
    </w:rPr>
  </w:style>
  <w:style w:type="paragraph" w:customStyle="1" w:styleId="EndNoteBibliographyTitle">
    <w:name w:val="EndNote Bibliography Title"/>
    <w:basedOn w:val="Normal"/>
    <w:rsid w:val="00ED62E8"/>
    <w:pPr>
      <w:spacing w:after="0"/>
      <w:jc w:val="center"/>
    </w:pPr>
    <w:rPr>
      <w:rFonts w:ascii="Calibri" w:hAnsi="Calibri"/>
    </w:rPr>
  </w:style>
  <w:style w:type="paragraph" w:customStyle="1" w:styleId="EndNoteBibliography">
    <w:name w:val="EndNote Bibliography"/>
    <w:basedOn w:val="Normal"/>
    <w:rsid w:val="00ED62E8"/>
    <w:pPr>
      <w:spacing w:line="240" w:lineRule="auto"/>
    </w:pPr>
    <w:rPr>
      <w:rFonts w:ascii="Calibri" w:hAnsi="Calibri"/>
    </w:rPr>
  </w:style>
  <w:style w:type="character" w:styleId="UnresolvedMention">
    <w:name w:val="Unresolved Mention"/>
    <w:basedOn w:val="DefaultParagraphFont"/>
    <w:uiPriority w:val="99"/>
    <w:rsid w:val="00B1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art.parkin@mpi-halle.mp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IBM Almaden Research Center</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Parkin</dc:creator>
  <cp:lastModifiedBy>Zoe Keogh</cp:lastModifiedBy>
  <cp:revision>2</cp:revision>
  <dcterms:created xsi:type="dcterms:W3CDTF">2020-01-05T10:59:00Z</dcterms:created>
  <dcterms:modified xsi:type="dcterms:W3CDTF">2020-01-05T10:59:00Z</dcterms:modified>
</cp:coreProperties>
</file>