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52606" w14:textId="77777777" w:rsidR="1A763ECF" w:rsidRDefault="1A763ECF" w:rsidP="1A763ECF">
      <w:pPr>
        <w:spacing w:line="259" w:lineRule="auto"/>
        <w:jc w:val="both"/>
      </w:pPr>
      <w:r w:rsidRPr="1A763ECF">
        <w:rPr>
          <w:rFonts w:ascii="Calibri" w:hAnsi="Calibri" w:cs="Calibri"/>
          <w:b/>
          <w:bCs/>
          <w:sz w:val="20"/>
          <w:szCs w:val="20"/>
          <w:lang w:val="en-AU"/>
        </w:rPr>
        <w:t xml:space="preserve">Brand New U: </w:t>
      </w:r>
      <w:r w:rsidR="00015816">
        <w:rPr>
          <w:rFonts w:ascii="Calibri" w:hAnsi="Calibri" w:cs="Calibri"/>
          <w:b/>
          <w:bCs/>
          <w:sz w:val="20"/>
          <w:szCs w:val="20"/>
          <w:lang w:val="en-AU"/>
        </w:rPr>
        <w:t>Imagining Australian universities through branding</w:t>
      </w:r>
    </w:p>
    <w:p w14:paraId="3790816E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3DC23D37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FB3422B" w14:textId="77777777" w:rsidR="009F6725" w:rsidRDefault="1A763ECF" w:rsidP="00AE2254">
      <w:pPr>
        <w:rPr>
          <w:rFonts w:ascii="Calibri" w:hAnsi="Calibri" w:cs="Calibri"/>
          <w:sz w:val="20"/>
          <w:szCs w:val="20"/>
          <w:lang w:val="en-AU"/>
        </w:rPr>
      </w:pPr>
      <w:r w:rsidRPr="1A763ECF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9F6725">
        <w:rPr>
          <w:rFonts w:ascii="Calibri" w:hAnsi="Calibri" w:cs="Calibri"/>
          <w:sz w:val="20"/>
          <w:szCs w:val="20"/>
          <w:lang w:val="en-AU"/>
        </w:rPr>
        <w:t>C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 xml:space="preserve">ontemporary universities exist as imagined communities </w:t>
      </w:r>
      <w:r w:rsidR="00053AF6">
        <w:rPr>
          <w:rFonts w:ascii="Calibri" w:hAnsi="Calibri" w:cs="Calibri"/>
          <w:sz w:val="20"/>
          <w:szCs w:val="20"/>
          <w:lang w:val="en-AU"/>
        </w:rPr>
        <w:t xml:space="preserve">which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become embodied in each</w:t>
      </w:r>
      <w:r w:rsidR="000850A2">
        <w:rPr>
          <w:rFonts w:ascii="Calibri" w:hAnsi="Calibri" w:cs="Calibri"/>
          <w:sz w:val="20"/>
          <w:szCs w:val="20"/>
          <w:lang w:val="en-AU"/>
        </w:rPr>
        <w:t xml:space="preserve"> institution’s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 xml:space="preserve"> brand</w:t>
      </w:r>
      <w:r w:rsidR="00053AF6">
        <w:rPr>
          <w:rFonts w:ascii="Calibri" w:hAnsi="Calibri" w:cs="Calibri"/>
          <w:sz w:val="20"/>
          <w:szCs w:val="20"/>
          <w:lang w:val="en-AU"/>
        </w:rPr>
        <w:t>.  Th</w:t>
      </w:r>
      <w:r w:rsidR="00DB5C33">
        <w:rPr>
          <w:rFonts w:ascii="Calibri" w:hAnsi="Calibri" w:cs="Calibri"/>
          <w:sz w:val="20"/>
          <w:szCs w:val="20"/>
          <w:lang w:val="en-AU"/>
        </w:rPr>
        <w:t>ese brands are then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 xml:space="preserve"> sold to audiences via advertising, online and social media, </w:t>
      </w:r>
      <w:r w:rsidR="00FA0B7A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events such as open days.  </w:t>
      </w:r>
      <w:r w:rsidR="00E27FB0" w:rsidRPr="1A763ECF">
        <w:rPr>
          <w:rFonts w:ascii="Calibri" w:hAnsi="Calibri" w:cs="Calibri"/>
          <w:sz w:val="20"/>
          <w:szCs w:val="20"/>
          <w:lang w:val="en-AU"/>
        </w:rPr>
        <w:t>Using Barnett’s (2013) two axes of the imagination,</w:t>
      </w:r>
      <w:r w:rsidR="00E27FB0">
        <w:rPr>
          <w:rFonts w:ascii="Calibri" w:hAnsi="Calibri" w:cs="Calibri"/>
          <w:sz w:val="20"/>
          <w:szCs w:val="20"/>
          <w:lang w:val="en-AU"/>
        </w:rPr>
        <w:t xml:space="preserve"> this paper </w:t>
      </w:r>
      <w:r w:rsidR="00E27FB0" w:rsidRPr="1A763ECF">
        <w:rPr>
          <w:rFonts w:ascii="Calibri" w:hAnsi="Calibri" w:cs="Calibri"/>
          <w:sz w:val="20"/>
          <w:szCs w:val="20"/>
          <w:lang w:val="en-AU"/>
        </w:rPr>
        <w:t>examine</w:t>
      </w:r>
      <w:r w:rsidR="00E27FB0">
        <w:rPr>
          <w:rFonts w:ascii="Calibri" w:hAnsi="Calibri" w:cs="Calibri"/>
          <w:sz w:val="20"/>
          <w:szCs w:val="20"/>
          <w:lang w:val="en-AU"/>
        </w:rPr>
        <w:t>s</w:t>
      </w:r>
      <w:r w:rsidR="00E27FB0" w:rsidRPr="1A763ECF">
        <w:rPr>
          <w:rFonts w:ascii="Calibri" w:hAnsi="Calibri" w:cs="Calibri"/>
          <w:sz w:val="20"/>
          <w:szCs w:val="20"/>
          <w:lang w:val="en-AU"/>
        </w:rPr>
        <w:t xml:space="preserve"> the branding of </w:t>
      </w:r>
      <w:r w:rsidR="002233AC">
        <w:rPr>
          <w:rFonts w:ascii="Calibri" w:hAnsi="Calibri" w:cs="Calibri"/>
          <w:sz w:val="20"/>
          <w:szCs w:val="20"/>
          <w:lang w:val="en-AU"/>
        </w:rPr>
        <w:t xml:space="preserve">11 </w:t>
      </w:r>
      <w:r w:rsidR="00E27FB0" w:rsidRPr="1A763ECF">
        <w:rPr>
          <w:rFonts w:ascii="Calibri" w:hAnsi="Calibri" w:cs="Calibri"/>
          <w:sz w:val="20"/>
          <w:szCs w:val="20"/>
          <w:lang w:val="en-AU"/>
        </w:rPr>
        <w:t>Australian universities</w:t>
      </w:r>
      <w:r w:rsidR="00E27FB0">
        <w:rPr>
          <w:rFonts w:ascii="Calibri" w:hAnsi="Calibri" w:cs="Calibri"/>
          <w:sz w:val="20"/>
          <w:szCs w:val="20"/>
          <w:lang w:val="en-AU"/>
        </w:rPr>
        <w:t xml:space="preserve"> in order to map</w:t>
      </w:r>
      <w:r w:rsidR="001153C9">
        <w:rPr>
          <w:rFonts w:ascii="Calibri" w:hAnsi="Calibri" w:cs="Calibri"/>
          <w:sz w:val="20"/>
          <w:szCs w:val="20"/>
          <w:lang w:val="en-AU"/>
        </w:rPr>
        <w:t xml:space="preserve"> how </w:t>
      </w:r>
      <w:r w:rsidR="00E27FB0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27FB0" w:rsidRPr="00C159AE">
        <w:rPr>
          <w:rFonts w:ascii="Calibri" w:hAnsi="Calibri" w:cs="Calibri"/>
          <w:sz w:val="20"/>
          <w:szCs w:val="20"/>
          <w:lang w:val="en-AU"/>
        </w:rPr>
        <w:t>institutional ideologies and values of Australian higher education</w:t>
      </w:r>
      <w:r w:rsidR="001153C9">
        <w:rPr>
          <w:rFonts w:ascii="Calibri" w:hAnsi="Calibri" w:cs="Calibri"/>
          <w:sz w:val="20"/>
          <w:szCs w:val="20"/>
          <w:lang w:val="en-AU"/>
        </w:rPr>
        <w:t xml:space="preserve"> are communicated </w:t>
      </w:r>
      <w:r w:rsidR="00434121">
        <w:rPr>
          <w:rFonts w:ascii="Calibri" w:hAnsi="Calibri" w:cs="Calibri"/>
          <w:sz w:val="20"/>
          <w:szCs w:val="20"/>
          <w:lang w:val="en-AU"/>
        </w:rPr>
        <w:t>to the public.</w:t>
      </w:r>
    </w:p>
    <w:p w14:paraId="7AFE47A1" w14:textId="77777777" w:rsidR="007A0E79" w:rsidRDefault="4CEFD549" w:rsidP="4CEFD549">
      <w:pPr>
        <w:rPr>
          <w:rFonts w:ascii="Calibri" w:hAnsi="Calibri" w:cs="Calibri"/>
          <w:sz w:val="20"/>
          <w:szCs w:val="20"/>
          <w:lang w:val="en-AU"/>
        </w:rPr>
      </w:pPr>
      <w:r w:rsidRPr="4CEFD549">
        <w:rPr>
          <w:rFonts w:ascii="Calibri" w:hAnsi="Calibri" w:cs="Calibri"/>
          <w:sz w:val="20"/>
          <w:szCs w:val="20"/>
          <w:lang w:val="en-AU"/>
        </w:rPr>
        <w:t>Aims. This research investigates the branding of 11 Australian universities and positions these brands on Barnett’s two axes for imagining the contemporary university — Criticality / Endorsement and Surface / Deep</w:t>
      </w:r>
      <w:r w:rsidR="00CE5499">
        <w:rPr>
          <w:rFonts w:ascii="Calibri" w:hAnsi="Calibri" w:cs="Calibri"/>
          <w:sz w:val="20"/>
          <w:szCs w:val="20"/>
          <w:lang w:val="en-AU"/>
        </w:rPr>
        <w:t>.  Positioning the universities on this axis</w:t>
      </w:r>
      <w:r w:rsidR="00291428">
        <w:rPr>
          <w:rFonts w:ascii="Calibri" w:hAnsi="Calibri" w:cs="Calibri"/>
          <w:sz w:val="20"/>
          <w:szCs w:val="20"/>
          <w:lang w:val="en-AU"/>
        </w:rPr>
        <w:t xml:space="preserve"> provides insight into how</w:t>
      </w:r>
      <w:r w:rsidR="00856FB3">
        <w:rPr>
          <w:rFonts w:ascii="Calibri" w:hAnsi="Calibri" w:cs="Calibri"/>
          <w:sz w:val="20"/>
          <w:szCs w:val="20"/>
          <w:lang w:val="en-AU"/>
        </w:rPr>
        <w:t xml:space="preserve"> each</w:t>
      </w:r>
      <w:r w:rsidR="00291428">
        <w:rPr>
          <w:rFonts w:ascii="Calibri" w:hAnsi="Calibri" w:cs="Calibri"/>
          <w:sz w:val="20"/>
          <w:szCs w:val="20"/>
          <w:lang w:val="en-AU"/>
        </w:rPr>
        <w:t xml:space="preserve"> institution conceptualise</w:t>
      </w:r>
      <w:r w:rsidR="00856FB3">
        <w:rPr>
          <w:rFonts w:ascii="Calibri" w:hAnsi="Calibri" w:cs="Calibri"/>
          <w:sz w:val="20"/>
          <w:szCs w:val="20"/>
          <w:lang w:val="en-AU"/>
        </w:rPr>
        <w:t>s</w:t>
      </w:r>
      <w:r w:rsidR="002914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6FB3">
        <w:rPr>
          <w:rFonts w:ascii="Calibri" w:hAnsi="Calibri" w:cs="Calibri"/>
          <w:sz w:val="20"/>
          <w:szCs w:val="20"/>
          <w:lang w:val="en-AU"/>
        </w:rPr>
        <w:t xml:space="preserve">its </w:t>
      </w:r>
      <w:r w:rsidR="00291428">
        <w:rPr>
          <w:rFonts w:ascii="Calibri" w:hAnsi="Calibri" w:cs="Calibri"/>
          <w:sz w:val="20"/>
          <w:szCs w:val="20"/>
          <w:lang w:val="en-AU"/>
        </w:rPr>
        <w:t>social, cultural, and economic</w:t>
      </w:r>
      <w:r w:rsidR="00856FB3">
        <w:rPr>
          <w:rFonts w:ascii="Calibri" w:hAnsi="Calibri" w:cs="Calibri"/>
          <w:sz w:val="20"/>
          <w:szCs w:val="20"/>
          <w:lang w:val="en-AU"/>
        </w:rPr>
        <w:t xml:space="preserve"> value.</w:t>
      </w:r>
    </w:p>
    <w:p w14:paraId="080EEDCB" w14:textId="77777777" w:rsidR="00AE2254" w:rsidRPr="00AE2254" w:rsidRDefault="1A763ECF" w:rsidP="00AE2254">
      <w:pPr>
        <w:rPr>
          <w:rFonts w:ascii="Calibri" w:hAnsi="Calibri" w:cs="Calibri"/>
          <w:sz w:val="20"/>
          <w:szCs w:val="20"/>
          <w:lang w:val="en-AU"/>
        </w:rPr>
      </w:pPr>
      <w:r w:rsidRPr="1A763ECF">
        <w:rPr>
          <w:rFonts w:ascii="Calibri" w:hAnsi="Calibri" w:cs="Calibri"/>
          <w:sz w:val="20"/>
          <w:szCs w:val="20"/>
          <w:lang w:val="en-AU"/>
        </w:rPr>
        <w:t>Methods. Using text</w:t>
      </w:r>
      <w:r w:rsidR="00AE2254">
        <w:rPr>
          <w:rFonts w:ascii="Calibri" w:hAnsi="Calibri" w:cs="Calibri"/>
          <w:sz w:val="20"/>
          <w:szCs w:val="20"/>
          <w:lang w:val="en-AU"/>
        </w:rPr>
        <w:t>ual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 analysis, we</w:t>
      </w:r>
      <w:r w:rsidR="00E969B0">
        <w:rPr>
          <w:rFonts w:ascii="Calibri" w:hAnsi="Calibri" w:cs="Calibri"/>
          <w:sz w:val="20"/>
          <w:szCs w:val="20"/>
          <w:lang w:val="en-AU"/>
        </w:rPr>
        <w:t xml:space="preserve"> analyse the most recent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 branding </w:t>
      </w:r>
      <w:r w:rsidR="00085211">
        <w:rPr>
          <w:rFonts w:ascii="Calibri" w:hAnsi="Calibri" w:cs="Calibri"/>
          <w:sz w:val="20"/>
          <w:szCs w:val="20"/>
          <w:lang w:val="en-AU"/>
        </w:rPr>
        <w:t xml:space="preserve">materials </w:t>
      </w:r>
      <w:r w:rsidRPr="1A763ECF">
        <w:rPr>
          <w:rFonts w:ascii="Calibri" w:hAnsi="Calibri" w:cs="Calibri"/>
          <w:sz w:val="20"/>
          <w:szCs w:val="20"/>
          <w:lang w:val="en-AU"/>
        </w:rPr>
        <w:t>for a s</w:t>
      </w:r>
      <w:r w:rsidR="006907C4">
        <w:rPr>
          <w:rFonts w:ascii="Calibri" w:hAnsi="Calibri" w:cs="Calibri"/>
          <w:sz w:val="20"/>
          <w:szCs w:val="20"/>
          <w:lang w:val="en-AU"/>
        </w:rPr>
        <w:t>ample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 of Australian universities</w:t>
      </w:r>
      <w:r w:rsidR="00010D96">
        <w:rPr>
          <w:rFonts w:ascii="Calibri" w:hAnsi="Calibri" w:cs="Calibri"/>
          <w:sz w:val="20"/>
          <w:szCs w:val="20"/>
          <w:lang w:val="en-AU"/>
        </w:rPr>
        <w:t xml:space="preserve"> from each state and territory, </w:t>
      </w:r>
      <w:r w:rsidR="00770F81">
        <w:rPr>
          <w:rFonts w:ascii="Calibri" w:hAnsi="Calibri" w:cs="Calibri"/>
          <w:sz w:val="20"/>
          <w:szCs w:val="20"/>
          <w:lang w:val="en-AU"/>
        </w:rPr>
        <w:t>selected from</w:t>
      </w:r>
      <w:r w:rsidR="00AF510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the major university groupings (Group of 8, ATN, IRU, RUN, ungrouped, plus private/public). </w:t>
      </w:r>
    </w:p>
    <w:p w14:paraId="3FC5336D" w14:textId="4379A27B" w:rsidR="00AE2254" w:rsidRDefault="1A763ECF" w:rsidP="00AE2254">
      <w:pPr>
        <w:rPr>
          <w:rFonts w:ascii="Segoe UI" w:hAnsi="Segoe UI" w:cs="Segoe UI"/>
          <w:sz w:val="21"/>
          <w:szCs w:val="21"/>
        </w:rPr>
      </w:pPr>
      <w:r w:rsidRPr="1A763ECF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The textual analysis support</w:t>
      </w:r>
      <w:r w:rsidR="00694AC5">
        <w:rPr>
          <w:rFonts w:ascii="Calibri" w:hAnsi="Calibri" w:cs="Calibri"/>
          <w:sz w:val="20"/>
          <w:szCs w:val="20"/>
          <w:lang w:val="en-AU"/>
        </w:rPr>
        <w:t>s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 xml:space="preserve"> Barnett’s argument that the contemporary university is imagined using a</w:t>
      </w:r>
      <w:r w:rsidR="001B0B3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07923">
        <w:rPr>
          <w:rFonts w:ascii="Calibri" w:hAnsi="Calibri" w:cs="Calibri"/>
          <w:sz w:val="20"/>
          <w:szCs w:val="20"/>
          <w:lang w:val="en-AU"/>
        </w:rPr>
        <w:t xml:space="preserve">limited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conceptual framework that priori</w:t>
      </w:r>
      <w:r w:rsidR="00A06497">
        <w:rPr>
          <w:rFonts w:ascii="Calibri" w:hAnsi="Calibri" w:cs="Calibri"/>
          <w:sz w:val="20"/>
          <w:szCs w:val="20"/>
          <w:lang w:val="en-AU"/>
        </w:rPr>
        <w:t xml:space="preserve">tises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the economic value of the teaching and research “product” for individuals.</w:t>
      </w:r>
      <w:r w:rsidR="006766D5">
        <w:rPr>
          <w:rFonts w:ascii="Calibri" w:hAnsi="Calibri" w:cs="Calibri"/>
          <w:sz w:val="20"/>
          <w:szCs w:val="20"/>
          <w:lang w:val="en-AU"/>
        </w:rPr>
        <w:t xml:space="preserve"> 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Despite surface claims to the contrary, in the material analysed, a picture of Australia universities emerges that</w:t>
      </w:r>
      <w:r w:rsidR="00025FA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2254" w:rsidRPr="00AE2254">
        <w:rPr>
          <w:rFonts w:ascii="Calibri" w:hAnsi="Calibri" w:cs="Calibri"/>
          <w:sz w:val="20"/>
          <w:szCs w:val="20"/>
          <w:lang w:val="en-AU"/>
        </w:rPr>
        <w:t>positions them as ideologically closed, provincial, and self-interested.</w:t>
      </w:r>
    </w:p>
    <w:p w14:paraId="0B52BCA9" w14:textId="77777777" w:rsidR="00EF12F3" w:rsidRDefault="1A763ECF" w:rsidP="1A763EC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A763ECF">
        <w:rPr>
          <w:rFonts w:ascii="Calibri" w:hAnsi="Calibri" w:cs="Calibri"/>
          <w:sz w:val="20"/>
          <w:szCs w:val="20"/>
          <w:lang w:val="en-AU"/>
        </w:rPr>
        <w:t>Discussion. Current literature on university brand</w:t>
      </w:r>
      <w:bookmarkStart w:id="0" w:name="_GoBack"/>
      <w:bookmarkEnd w:id="0"/>
      <w:r w:rsidRPr="1A763ECF">
        <w:rPr>
          <w:rFonts w:ascii="Calibri" w:hAnsi="Calibri" w:cs="Calibri"/>
          <w:sz w:val="20"/>
          <w:szCs w:val="20"/>
          <w:lang w:val="en-AU"/>
        </w:rPr>
        <w:t>in</w:t>
      </w:r>
      <w:r w:rsidR="00A516A7">
        <w:rPr>
          <w:rFonts w:ascii="Calibri" w:hAnsi="Calibri" w:cs="Calibri"/>
          <w:sz w:val="20"/>
          <w:szCs w:val="20"/>
          <w:lang w:val="en-AU"/>
        </w:rPr>
        <w:t xml:space="preserve">g </w:t>
      </w:r>
      <w:r w:rsidRPr="1A763ECF">
        <w:rPr>
          <w:rFonts w:ascii="Calibri" w:hAnsi="Calibri" w:cs="Calibri"/>
          <w:sz w:val="20"/>
          <w:szCs w:val="20"/>
          <w:lang w:val="en-AU"/>
        </w:rPr>
        <w:t>focus</w:t>
      </w:r>
      <w:r w:rsidR="00A516A7">
        <w:rPr>
          <w:rFonts w:ascii="Calibri" w:hAnsi="Calibri" w:cs="Calibri"/>
          <w:sz w:val="20"/>
          <w:szCs w:val="20"/>
          <w:lang w:val="en-AU"/>
        </w:rPr>
        <w:t>es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 on </w:t>
      </w:r>
      <w:r w:rsidR="00A516A7">
        <w:rPr>
          <w:rFonts w:ascii="Calibri" w:hAnsi="Calibri" w:cs="Calibri"/>
          <w:sz w:val="20"/>
          <w:szCs w:val="20"/>
          <w:lang w:val="en-AU"/>
        </w:rPr>
        <w:t xml:space="preserve">how it </w:t>
      </w:r>
      <w:r w:rsidRPr="1A763ECF">
        <w:rPr>
          <w:rFonts w:ascii="Calibri" w:hAnsi="Calibri" w:cs="Calibri"/>
          <w:sz w:val="20"/>
          <w:szCs w:val="20"/>
          <w:lang w:val="en-AU"/>
        </w:rPr>
        <w:t>influences prospective students’ decision-making processes</w:t>
      </w:r>
      <w:r w:rsidR="00DE1FD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07B0">
        <w:rPr>
          <w:rFonts w:ascii="Calibri" w:hAnsi="Calibri" w:cs="Calibri"/>
          <w:sz w:val="20"/>
          <w:szCs w:val="20"/>
          <w:lang w:val="en-AU"/>
        </w:rPr>
        <w:t xml:space="preserve">and expectations </w:t>
      </w:r>
      <w:r w:rsidR="00C63216">
        <w:rPr>
          <w:rFonts w:ascii="Calibri" w:hAnsi="Calibri" w:cs="Calibri"/>
          <w:sz w:val="20"/>
          <w:szCs w:val="20"/>
          <w:lang w:val="en-AU"/>
        </w:rPr>
        <w:t xml:space="preserve">about their studies. </w:t>
      </w:r>
      <w:r w:rsidRPr="1A763ECF">
        <w:rPr>
          <w:rFonts w:ascii="Calibri" w:hAnsi="Calibri" w:cs="Calibri"/>
          <w:sz w:val="20"/>
          <w:szCs w:val="20"/>
          <w:lang w:val="en-AU"/>
        </w:rPr>
        <w:t xml:space="preserve">This research </w:t>
      </w:r>
      <w:r w:rsidR="00AE2254">
        <w:rPr>
          <w:rFonts w:ascii="Calibri" w:hAnsi="Calibri" w:cs="Calibri"/>
          <w:sz w:val="20"/>
          <w:szCs w:val="20"/>
          <w:lang w:val="en-AU"/>
        </w:rPr>
        <w:t>explore</w:t>
      </w:r>
      <w:r w:rsidR="00252F1F">
        <w:rPr>
          <w:rFonts w:ascii="Calibri" w:hAnsi="Calibri" w:cs="Calibri"/>
          <w:sz w:val="20"/>
          <w:szCs w:val="20"/>
          <w:lang w:val="en-AU"/>
        </w:rPr>
        <w:t>s</w:t>
      </w:r>
      <w:r w:rsidR="00A210F7">
        <w:rPr>
          <w:rFonts w:ascii="Calibri" w:hAnsi="Calibri" w:cs="Calibri"/>
          <w:sz w:val="20"/>
          <w:szCs w:val="20"/>
          <w:lang w:val="en-AU"/>
        </w:rPr>
        <w:t xml:space="preserve"> the vision</w:t>
      </w:r>
      <w:r w:rsidR="00AE2254">
        <w:rPr>
          <w:rFonts w:ascii="Calibri" w:hAnsi="Calibri" w:cs="Calibri"/>
          <w:sz w:val="20"/>
          <w:szCs w:val="20"/>
          <w:lang w:val="en-AU"/>
        </w:rPr>
        <w:t xml:space="preserve"> of higher education imagined by each university’s brand. This is valuable because it reveals</w:t>
      </w:r>
      <w:r w:rsidR="00FF01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2254">
        <w:rPr>
          <w:rFonts w:ascii="Calibri" w:hAnsi="Calibri" w:cs="Calibri"/>
          <w:sz w:val="20"/>
          <w:szCs w:val="20"/>
          <w:lang w:val="en-AU"/>
        </w:rPr>
        <w:t xml:space="preserve">each university’s </w:t>
      </w:r>
      <w:r w:rsidR="00FF01F0">
        <w:rPr>
          <w:rFonts w:ascii="Calibri" w:hAnsi="Calibri" w:cs="Calibri"/>
          <w:sz w:val="20"/>
          <w:szCs w:val="20"/>
          <w:lang w:val="en-AU"/>
        </w:rPr>
        <w:t xml:space="preserve">public </w:t>
      </w:r>
      <w:r w:rsidR="00AE2254">
        <w:rPr>
          <w:rFonts w:ascii="Calibri" w:hAnsi="Calibri" w:cs="Calibri"/>
          <w:sz w:val="20"/>
          <w:szCs w:val="20"/>
          <w:lang w:val="en-AU"/>
        </w:rPr>
        <w:t>response to the increased marketisation of higher education</w:t>
      </w:r>
      <w:r w:rsidR="00FF01F0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AE2254">
        <w:rPr>
          <w:rFonts w:ascii="Calibri" w:hAnsi="Calibri" w:cs="Calibri"/>
          <w:sz w:val="20"/>
          <w:szCs w:val="20"/>
          <w:lang w:val="en-AU"/>
        </w:rPr>
        <w:t xml:space="preserve">the ideologies </w:t>
      </w:r>
      <w:r w:rsidR="00ED7719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AE2254">
        <w:rPr>
          <w:rFonts w:ascii="Calibri" w:hAnsi="Calibri" w:cs="Calibri"/>
          <w:sz w:val="20"/>
          <w:szCs w:val="20"/>
          <w:lang w:val="en-AU"/>
        </w:rPr>
        <w:t>underpin</w:t>
      </w:r>
      <w:r w:rsidR="00ED7719">
        <w:rPr>
          <w:rFonts w:ascii="Calibri" w:hAnsi="Calibri" w:cs="Calibri"/>
          <w:sz w:val="20"/>
          <w:szCs w:val="20"/>
          <w:lang w:val="en-AU"/>
        </w:rPr>
        <w:t xml:space="preserve"> it</w:t>
      </w:r>
      <w:r w:rsidR="00AE2254">
        <w:rPr>
          <w:rFonts w:ascii="Calibri" w:hAnsi="Calibri" w:cs="Calibri"/>
          <w:sz w:val="20"/>
          <w:szCs w:val="20"/>
          <w:lang w:val="en-AU"/>
        </w:rPr>
        <w:t>.</w:t>
      </w:r>
      <w:r w:rsidR="00FF01F0">
        <w:rPr>
          <w:rFonts w:ascii="Calibri" w:hAnsi="Calibri" w:cs="Calibri"/>
          <w:sz w:val="20"/>
          <w:szCs w:val="20"/>
          <w:lang w:val="en-AU"/>
        </w:rPr>
        <w:t xml:space="preserve">  The </w:t>
      </w:r>
      <w:r w:rsidR="00AE2254">
        <w:rPr>
          <w:rFonts w:ascii="Calibri" w:hAnsi="Calibri" w:cs="Calibri"/>
          <w:sz w:val="20"/>
          <w:szCs w:val="20"/>
          <w:lang w:val="en-AU"/>
        </w:rPr>
        <w:t>findings provide an opportunity for expanding the “institutional energy” (Barnett, 2013, p. 158)</w:t>
      </w:r>
      <w:r w:rsidR="006C1A04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00AE2254">
        <w:rPr>
          <w:rFonts w:ascii="Calibri" w:hAnsi="Calibri" w:cs="Calibri"/>
          <w:sz w:val="20"/>
          <w:szCs w:val="20"/>
          <w:lang w:val="en-AU"/>
        </w:rPr>
        <w:t xml:space="preserve">Australian higher education so the university </w:t>
      </w:r>
      <w:r w:rsidR="00607923">
        <w:rPr>
          <w:rFonts w:ascii="Calibri" w:hAnsi="Calibri" w:cs="Calibri"/>
          <w:sz w:val="20"/>
          <w:szCs w:val="20"/>
          <w:lang w:val="en-AU"/>
        </w:rPr>
        <w:t>can be reimagined</w:t>
      </w:r>
      <w:r w:rsidR="00AE2254">
        <w:rPr>
          <w:rFonts w:ascii="Calibri" w:hAnsi="Calibri" w:cs="Calibri"/>
          <w:sz w:val="20"/>
          <w:szCs w:val="20"/>
          <w:lang w:val="en-AU"/>
        </w:rPr>
        <w:t xml:space="preserve"> beyond market-focussed boundaries.</w:t>
      </w:r>
    </w:p>
    <w:p w14:paraId="001C4DA1" w14:textId="77777777" w:rsidR="00607923" w:rsidRDefault="00607923" w:rsidP="1A763EC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8DACFBC" w14:textId="77777777" w:rsidR="00607923" w:rsidRDefault="00607923" w:rsidP="1A763EC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REFERENCES</w:t>
      </w:r>
    </w:p>
    <w:p w14:paraId="5D604C9E" w14:textId="77777777" w:rsidR="0090602C" w:rsidRPr="00B255D1" w:rsidRDefault="00607923" w:rsidP="1A763ECF">
      <w:pPr>
        <w:jc w:val="both"/>
        <w:rPr>
          <w:rFonts w:ascii="Calibri" w:hAnsi="Calibri" w:cs="Calibri"/>
          <w:sz w:val="20"/>
          <w:szCs w:val="20"/>
          <w:highlight w:val="yellow"/>
          <w:lang w:val="en-AU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lastRenderedPageBreak/>
        <w:t>Barnett, R. (2013). Imagining the University. Routledge, Oxon.</w:t>
      </w:r>
    </w:p>
    <w:sectPr w:rsidR="0090602C" w:rsidRPr="00B255D1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D96"/>
    <w:rsid w:val="000111BA"/>
    <w:rsid w:val="00015816"/>
    <w:rsid w:val="00025FA4"/>
    <w:rsid w:val="00053AF6"/>
    <w:rsid w:val="00082A11"/>
    <w:rsid w:val="000850A2"/>
    <w:rsid w:val="000850CC"/>
    <w:rsid w:val="00085211"/>
    <w:rsid w:val="001153C9"/>
    <w:rsid w:val="00185AC9"/>
    <w:rsid w:val="001A6C26"/>
    <w:rsid w:val="001B0B3A"/>
    <w:rsid w:val="002226BB"/>
    <w:rsid w:val="002233AC"/>
    <w:rsid w:val="002272B0"/>
    <w:rsid w:val="00252F1F"/>
    <w:rsid w:val="00291428"/>
    <w:rsid w:val="002A414B"/>
    <w:rsid w:val="00300B92"/>
    <w:rsid w:val="00334283"/>
    <w:rsid w:val="00387491"/>
    <w:rsid w:val="003A2D75"/>
    <w:rsid w:val="003B4282"/>
    <w:rsid w:val="003D43DA"/>
    <w:rsid w:val="00434121"/>
    <w:rsid w:val="00437208"/>
    <w:rsid w:val="00483B05"/>
    <w:rsid w:val="004A7F4F"/>
    <w:rsid w:val="004D1DA6"/>
    <w:rsid w:val="004E28B9"/>
    <w:rsid w:val="004E5450"/>
    <w:rsid w:val="005648DA"/>
    <w:rsid w:val="0058178C"/>
    <w:rsid w:val="0059609A"/>
    <w:rsid w:val="00597659"/>
    <w:rsid w:val="005A70B3"/>
    <w:rsid w:val="005E02A6"/>
    <w:rsid w:val="005E48A2"/>
    <w:rsid w:val="00607923"/>
    <w:rsid w:val="00620068"/>
    <w:rsid w:val="006766D5"/>
    <w:rsid w:val="006907C4"/>
    <w:rsid w:val="00694AC5"/>
    <w:rsid w:val="006C1A04"/>
    <w:rsid w:val="00711813"/>
    <w:rsid w:val="00724E3C"/>
    <w:rsid w:val="00743C46"/>
    <w:rsid w:val="00770F81"/>
    <w:rsid w:val="007A0E79"/>
    <w:rsid w:val="008507B0"/>
    <w:rsid w:val="00856FB3"/>
    <w:rsid w:val="0088530E"/>
    <w:rsid w:val="008F18D1"/>
    <w:rsid w:val="0090602C"/>
    <w:rsid w:val="00947B77"/>
    <w:rsid w:val="009D79FE"/>
    <w:rsid w:val="009E2228"/>
    <w:rsid w:val="009F06D6"/>
    <w:rsid w:val="009F6725"/>
    <w:rsid w:val="00A06497"/>
    <w:rsid w:val="00A210F7"/>
    <w:rsid w:val="00A266B4"/>
    <w:rsid w:val="00A375AC"/>
    <w:rsid w:val="00A50897"/>
    <w:rsid w:val="00A516A7"/>
    <w:rsid w:val="00A62B3F"/>
    <w:rsid w:val="00A91A41"/>
    <w:rsid w:val="00AE2254"/>
    <w:rsid w:val="00AF3965"/>
    <w:rsid w:val="00AF5100"/>
    <w:rsid w:val="00B255D1"/>
    <w:rsid w:val="00BC24E1"/>
    <w:rsid w:val="00BC5FCC"/>
    <w:rsid w:val="00C159AE"/>
    <w:rsid w:val="00C60A71"/>
    <w:rsid w:val="00C63216"/>
    <w:rsid w:val="00CE5499"/>
    <w:rsid w:val="00D030ED"/>
    <w:rsid w:val="00D26BD6"/>
    <w:rsid w:val="00D3100E"/>
    <w:rsid w:val="00D55F3B"/>
    <w:rsid w:val="00DA2731"/>
    <w:rsid w:val="00DB5C33"/>
    <w:rsid w:val="00DD7CDF"/>
    <w:rsid w:val="00DE1FD2"/>
    <w:rsid w:val="00E27FB0"/>
    <w:rsid w:val="00E969B0"/>
    <w:rsid w:val="00ED7719"/>
    <w:rsid w:val="00EF12F3"/>
    <w:rsid w:val="00F42797"/>
    <w:rsid w:val="00F7662F"/>
    <w:rsid w:val="00F97620"/>
    <w:rsid w:val="00FA0B7A"/>
    <w:rsid w:val="00FF01F0"/>
    <w:rsid w:val="03B666B9"/>
    <w:rsid w:val="1A763ECF"/>
    <w:rsid w:val="4CEFD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8B31A"/>
  <w15:docId w15:val="{D22B09D6-E081-47C7-A3F9-EB5F2AE1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A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02A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rsid w:val="005E02A6"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5E02A6"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D4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3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3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D3C5E28BE6D408FEF1878A9EC239E" ma:contentTypeVersion="26" ma:contentTypeDescription="Create a new document." ma:contentTypeScope="" ma:versionID="85e2b2018cc5e3da186103dd101a39fb">
  <xsd:schema xmlns:xsd="http://www.w3.org/2001/XMLSchema" xmlns:xs="http://www.w3.org/2001/XMLSchema" xmlns:p="http://schemas.microsoft.com/office/2006/metadata/properties" xmlns:ns2="f67eadcc-7783-48f1-9c76-144c44799dfd" targetNamespace="http://schemas.microsoft.com/office/2006/metadata/properties" ma:root="true" ma:fieldsID="51227ce881d8e2036f6feffe8d8691b6" ns2:_="">
    <xsd:import namespace="f67eadcc-7783-48f1-9c76-144c44799df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eadcc-7783-48f1-9c76-144c44799df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67eadcc-7783-48f1-9c76-144c44799dfd" xsi:nil="true"/>
    <Distribution_Groups xmlns="f67eadcc-7783-48f1-9c76-144c44799dfd" xsi:nil="true"/>
    <LMS_Mappings xmlns="f67eadcc-7783-48f1-9c76-144c44799dfd" xsi:nil="true"/>
    <Is_Collaboration_Space_Locked xmlns="f67eadcc-7783-48f1-9c76-144c44799dfd" xsi:nil="true"/>
    <Member_Groups xmlns="f67eadcc-7783-48f1-9c76-144c44799dfd">
      <UserInfo>
        <DisplayName/>
        <AccountId xsi:nil="true"/>
        <AccountType/>
      </UserInfo>
    </Member_Groups>
    <FolderType xmlns="f67eadcc-7783-48f1-9c76-144c44799dfd" xsi:nil="true"/>
    <CultureName xmlns="f67eadcc-7783-48f1-9c76-144c44799dfd" xsi:nil="true"/>
    <Leaders xmlns="f67eadcc-7783-48f1-9c76-144c44799dfd">
      <UserInfo>
        <DisplayName/>
        <AccountId xsi:nil="true"/>
        <AccountType/>
      </UserInfo>
    </Leaders>
    <IsNotebookLocked xmlns="f67eadcc-7783-48f1-9c76-144c44799dfd" xsi:nil="true"/>
    <Templates xmlns="f67eadcc-7783-48f1-9c76-144c44799dfd" xsi:nil="true"/>
    <Members xmlns="f67eadcc-7783-48f1-9c76-144c44799dfd">
      <UserInfo>
        <DisplayName/>
        <AccountId xsi:nil="true"/>
        <AccountType/>
      </UserInfo>
    </Members>
    <Has_Leaders_Only_SectionGroup xmlns="f67eadcc-7783-48f1-9c76-144c44799dfd" xsi:nil="true"/>
    <NotebookType xmlns="f67eadcc-7783-48f1-9c76-144c44799dfd" xsi:nil="true"/>
    <Math_Settings xmlns="f67eadcc-7783-48f1-9c76-144c44799dfd" xsi:nil="true"/>
    <Owner xmlns="f67eadcc-7783-48f1-9c76-144c44799dfd">
      <UserInfo>
        <DisplayName/>
        <AccountId xsi:nil="true"/>
        <AccountType/>
      </UserInfo>
    </Owner>
    <AppVersion xmlns="f67eadcc-7783-48f1-9c76-144c44799dfd" xsi:nil="true"/>
    <DefaultSectionNames xmlns="f67eadcc-7783-48f1-9c76-144c44799dfd" xsi:nil="true"/>
    <TeamsChannelId xmlns="f67eadcc-7783-48f1-9c76-144c44799dfd" xsi:nil="true"/>
    <Invited_Leaders xmlns="f67eadcc-7783-48f1-9c76-144c44799dfd" xsi:nil="true"/>
    <Invited_Members xmlns="f67eadcc-7783-48f1-9c76-144c44799dfd" xsi:nil="true"/>
  </documentManagement>
</p:properties>
</file>

<file path=customXml/itemProps1.xml><?xml version="1.0" encoding="utf-8"?>
<ds:datastoreItem xmlns:ds="http://schemas.openxmlformats.org/officeDocument/2006/customXml" ds:itemID="{A5D5CFC9-F011-4C81-9320-B78267674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eadcc-7783-48f1-9c76-144c44799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C567F-5479-460C-BA40-095D3FE37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A7751-3F92-4EFB-BDAF-8C0B9C6F1C81}">
  <ds:schemaRefs>
    <ds:schemaRef ds:uri="http://schemas.microsoft.com/office/2006/metadata/properties"/>
    <ds:schemaRef ds:uri="http://schemas.microsoft.com/office/infopath/2007/PartnerControls"/>
    <ds:schemaRef ds:uri="f67eadcc-7783-48f1-9c76-144c44799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>clems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creator>gillard</dc:creator>
  <cp:lastModifiedBy>Lidia Dalton</cp:lastModifiedBy>
  <cp:revision>2</cp:revision>
  <cp:lastPrinted>2013-06-13T22:15:00Z</cp:lastPrinted>
  <dcterms:created xsi:type="dcterms:W3CDTF">2020-03-10T00:29:00Z</dcterms:created>
  <dcterms:modified xsi:type="dcterms:W3CDTF">2020-03-10T00:29:00Z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0x010100001D3C5E28BE6D408FEF1878A9EC239E</vt:lpwstr>
  </property>
</Properties>
</file>