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AC5" w14:textId="5DC50F1E" w:rsidR="00DF1C8E" w:rsidRDefault="002E21A0" w:rsidP="00BB2AED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Making d</w:t>
      </w:r>
      <w:r w:rsidR="00EB1A9C">
        <w:rPr>
          <w:rFonts w:ascii="Calibri" w:hAnsi="Calibri" w:cs="Calibri"/>
          <w:b/>
          <w:sz w:val="28"/>
          <w:szCs w:val="28"/>
          <w:lang w:val="en-AU"/>
        </w:rPr>
        <w:t>ark plasmonic mode</w:t>
      </w:r>
      <w:r w:rsidR="0020761E">
        <w:rPr>
          <w:rFonts w:ascii="Calibri" w:hAnsi="Calibri" w:cs="Calibri"/>
          <w:b/>
          <w:sz w:val="28"/>
          <w:szCs w:val="28"/>
          <w:lang w:val="en-AU"/>
        </w:rPr>
        <w:t xml:space="preserve">s </w:t>
      </w:r>
      <w:r w:rsidR="00355560">
        <w:rPr>
          <w:rFonts w:ascii="Calibri" w:hAnsi="Calibri" w:cs="Calibri"/>
          <w:b/>
          <w:sz w:val="28"/>
          <w:szCs w:val="28"/>
          <w:lang w:val="en-AU"/>
        </w:rPr>
        <w:t xml:space="preserve">visible </w:t>
      </w:r>
      <w:r w:rsidR="0020761E">
        <w:rPr>
          <w:rFonts w:ascii="Calibri" w:hAnsi="Calibri" w:cs="Calibri"/>
          <w:b/>
          <w:sz w:val="28"/>
          <w:szCs w:val="28"/>
          <w:lang w:val="en-AU"/>
        </w:rPr>
        <w:t>with an electron beam</w:t>
      </w:r>
    </w:p>
    <w:p w14:paraId="69634015" w14:textId="77777777" w:rsidR="00BB2AED" w:rsidRPr="00BB2AED" w:rsidRDefault="00BB2AED" w:rsidP="00BB2AED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</w:p>
    <w:p w14:paraId="1D39BEBE" w14:textId="700862BE" w:rsidR="00BB2AED" w:rsidRDefault="00BB2AED" w:rsidP="00BB2AED">
      <w:pPr>
        <w:jc w:val="center"/>
        <w:rPr>
          <w:rFonts w:ascii="Calibri" w:hAnsi="Calibri" w:cs="Calibri"/>
          <w:i/>
          <w:vertAlign w:val="superscript"/>
          <w:lang w:val="en-AU"/>
        </w:rPr>
      </w:pPr>
      <w:r w:rsidRPr="002C3CB2">
        <w:rPr>
          <w:rFonts w:ascii="Calibri" w:hAnsi="Calibri" w:cs="Calibri"/>
          <w:i/>
          <w:lang w:val="en-AU"/>
        </w:rPr>
        <w:t xml:space="preserve">Saskia </w:t>
      </w:r>
      <w:proofErr w:type="spellStart"/>
      <w:r w:rsidRPr="002C3CB2">
        <w:rPr>
          <w:rFonts w:ascii="Calibri" w:hAnsi="Calibri" w:cs="Calibri"/>
          <w:i/>
          <w:lang w:val="en-AU"/>
        </w:rPr>
        <w:t>Fiedler</w:t>
      </w:r>
      <w:r w:rsidRPr="002C3CB2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2C3CB2">
        <w:rPr>
          <w:rFonts w:ascii="Calibri" w:hAnsi="Calibri" w:cs="Calibri"/>
          <w:i/>
          <w:lang w:val="en-AU"/>
        </w:rPr>
        <w:t xml:space="preserve">, </w:t>
      </w:r>
      <w:r w:rsidR="00EB1A9C">
        <w:rPr>
          <w:rFonts w:ascii="Calibri" w:hAnsi="Calibri" w:cs="Calibri"/>
          <w:i/>
          <w:lang w:val="en-AU"/>
        </w:rPr>
        <w:t xml:space="preserve">Christian </w:t>
      </w:r>
      <w:proofErr w:type="spellStart"/>
      <w:r w:rsidR="00EB1A9C">
        <w:rPr>
          <w:rFonts w:ascii="Calibri" w:hAnsi="Calibri" w:cs="Calibri"/>
          <w:i/>
          <w:lang w:val="en-AU"/>
        </w:rPr>
        <w:t>Wolff</w:t>
      </w:r>
      <w:r w:rsidR="00EB1A9C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2C3CB2">
        <w:rPr>
          <w:rFonts w:ascii="Calibri" w:hAnsi="Calibri" w:cs="Calibri"/>
          <w:i/>
          <w:lang w:val="en-AU"/>
        </w:rPr>
        <w:t xml:space="preserve">, </w:t>
      </w:r>
      <w:r w:rsidR="00EB1A9C">
        <w:rPr>
          <w:rFonts w:ascii="Calibri" w:hAnsi="Calibri" w:cs="Calibri"/>
          <w:i/>
          <w:lang w:val="en-AU"/>
        </w:rPr>
        <w:t xml:space="preserve">Nicolas </w:t>
      </w:r>
      <w:proofErr w:type="spellStart"/>
      <w:r w:rsidR="00EB1A9C">
        <w:rPr>
          <w:rFonts w:ascii="Calibri" w:hAnsi="Calibri" w:cs="Calibri"/>
          <w:i/>
          <w:lang w:val="en-AU"/>
        </w:rPr>
        <w:t>Stenger</w:t>
      </w:r>
      <w:r w:rsidRPr="002C3CB2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2C3CB2">
        <w:rPr>
          <w:rFonts w:ascii="Calibri" w:hAnsi="Calibri" w:cs="Calibri"/>
          <w:i/>
          <w:lang w:val="en-AU"/>
        </w:rPr>
        <w:t xml:space="preserve">, and </w:t>
      </w:r>
      <w:r w:rsidR="00EB1A9C">
        <w:rPr>
          <w:rFonts w:ascii="Calibri" w:hAnsi="Calibri" w:cs="Calibri"/>
          <w:i/>
          <w:lang w:val="en-AU"/>
        </w:rPr>
        <w:t xml:space="preserve">Asger N. </w:t>
      </w:r>
      <w:proofErr w:type="spellStart"/>
      <w:r w:rsidR="00EB1A9C">
        <w:rPr>
          <w:rFonts w:ascii="Calibri" w:hAnsi="Calibri" w:cs="Calibri"/>
          <w:i/>
          <w:lang w:val="en-AU"/>
        </w:rPr>
        <w:t>Mortensen</w:t>
      </w:r>
      <w:r w:rsidR="00EB1A9C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1A9D91BA" w14:textId="77777777" w:rsidR="00EF5933" w:rsidRDefault="00EF5933" w:rsidP="00BB2AED">
      <w:pPr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3DB5A7ED" w14:textId="79D82140" w:rsidR="00BB2AED" w:rsidRPr="002C3CB2" w:rsidRDefault="00BB2AED" w:rsidP="00BB2AED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2C3CB2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2C3CB2">
        <w:rPr>
          <w:rFonts w:ascii="Calibri" w:hAnsi="Calibri" w:cs="Calibri"/>
          <w:sz w:val="22"/>
          <w:szCs w:val="22"/>
          <w:lang w:val="en-AU"/>
        </w:rPr>
        <w:t>University</w:t>
      </w:r>
      <w:proofErr w:type="spellEnd"/>
      <w:r w:rsidRPr="002C3CB2">
        <w:rPr>
          <w:rFonts w:ascii="Calibri" w:hAnsi="Calibri" w:cs="Calibri"/>
          <w:sz w:val="22"/>
          <w:szCs w:val="22"/>
          <w:lang w:val="en-AU"/>
        </w:rPr>
        <w:t xml:space="preserve"> of Southern Denmark, Centre for Nano Optics, </w:t>
      </w:r>
      <w:proofErr w:type="spellStart"/>
      <w:r w:rsidRPr="002C3CB2">
        <w:rPr>
          <w:rFonts w:ascii="Calibri" w:hAnsi="Calibri" w:cs="Calibri"/>
          <w:sz w:val="22"/>
          <w:szCs w:val="22"/>
          <w:lang w:val="en-AU"/>
        </w:rPr>
        <w:t>Campusvej</w:t>
      </w:r>
      <w:proofErr w:type="spellEnd"/>
      <w:r w:rsidRPr="002C3CB2">
        <w:rPr>
          <w:rFonts w:ascii="Calibri" w:hAnsi="Calibri" w:cs="Calibri"/>
          <w:sz w:val="22"/>
          <w:szCs w:val="22"/>
          <w:lang w:val="en-AU"/>
        </w:rPr>
        <w:t xml:space="preserve"> 55, 5230 Odense M, Denmark</w:t>
      </w:r>
      <w:r w:rsidR="00EB1A9C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 w:rsidR="00EB1A9C" w:rsidRPr="000F0F3E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0F0F3E">
        <w:rPr>
          <w:rFonts w:ascii="Calibri" w:hAnsi="Calibri" w:cs="Calibri"/>
          <w:sz w:val="22"/>
          <w:szCs w:val="22"/>
          <w:lang w:val="en-AU"/>
        </w:rPr>
        <w:t>Technical</w:t>
      </w:r>
      <w:proofErr w:type="spellEnd"/>
      <w:r w:rsidR="000F0F3E">
        <w:rPr>
          <w:rFonts w:ascii="Calibri" w:hAnsi="Calibri" w:cs="Calibri"/>
          <w:sz w:val="22"/>
          <w:szCs w:val="22"/>
          <w:lang w:val="en-AU"/>
        </w:rPr>
        <w:t xml:space="preserve"> University of Denmark, Department of Photonics Engineering, </w:t>
      </w:r>
      <w:proofErr w:type="spellStart"/>
      <w:r w:rsidR="000F0F3E">
        <w:rPr>
          <w:rFonts w:ascii="Calibri" w:hAnsi="Calibri" w:cs="Calibri"/>
          <w:sz w:val="22"/>
          <w:szCs w:val="22"/>
          <w:lang w:val="en-AU"/>
        </w:rPr>
        <w:t>Ørsteds</w:t>
      </w:r>
      <w:proofErr w:type="spellEnd"/>
      <w:r w:rsidR="000F0F3E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0F0F3E">
        <w:rPr>
          <w:rFonts w:ascii="Calibri" w:hAnsi="Calibri" w:cs="Calibri"/>
          <w:sz w:val="22"/>
          <w:szCs w:val="22"/>
          <w:lang w:val="en-AU"/>
        </w:rPr>
        <w:t>Plads</w:t>
      </w:r>
      <w:proofErr w:type="spellEnd"/>
      <w:r w:rsidR="000F0F3E">
        <w:rPr>
          <w:rFonts w:ascii="Calibri" w:hAnsi="Calibri" w:cs="Calibri"/>
          <w:sz w:val="22"/>
          <w:szCs w:val="22"/>
          <w:lang w:val="en-AU"/>
        </w:rPr>
        <w:t>, 2800 Kgs. Lyngby</w:t>
      </w:r>
    </w:p>
    <w:p w14:paraId="53BDA260" w14:textId="77777777" w:rsidR="00BB2AED" w:rsidRDefault="00BB2AED" w:rsidP="00BB2AED">
      <w:pPr>
        <w:pStyle w:val="Default"/>
        <w:jc w:val="both"/>
        <w:rPr>
          <w:bCs/>
          <w:sz w:val="22"/>
          <w:szCs w:val="22"/>
          <w:lang w:val="en-AU"/>
        </w:rPr>
      </w:pPr>
    </w:p>
    <w:p w14:paraId="013A60A1" w14:textId="75D2A667" w:rsidR="00E32FD8" w:rsidRDefault="00EF5933" w:rsidP="000F0F3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F5933">
        <w:rPr>
          <w:rFonts w:asciiTheme="minorHAnsi" w:hAnsiTheme="minorHAnsi" w:cstheme="minorHAnsi"/>
          <w:b/>
          <w:lang w:val="en-AU"/>
        </w:rPr>
        <w:t>Introduction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FF4310">
        <w:rPr>
          <w:rFonts w:asciiTheme="minorHAnsi" w:hAnsiTheme="minorHAnsi" w:cstheme="minorHAnsi"/>
          <w:sz w:val="22"/>
          <w:szCs w:val="22"/>
          <w:lang w:val="en-AU"/>
        </w:rPr>
        <w:t>O</w:t>
      </w:r>
      <w:r w:rsidR="0020761E">
        <w:rPr>
          <w:rFonts w:asciiTheme="minorHAnsi" w:hAnsiTheme="minorHAnsi" w:cstheme="minorHAnsi"/>
          <w:sz w:val="22"/>
          <w:szCs w:val="22"/>
          <w:lang w:val="en-AU"/>
        </w:rPr>
        <w:t>ptical properties of metallic nanoparticles are</w:t>
      </w:r>
      <w:r w:rsidR="00FF4310">
        <w:rPr>
          <w:rFonts w:asciiTheme="minorHAnsi" w:hAnsiTheme="minorHAnsi" w:cstheme="minorHAnsi"/>
          <w:sz w:val="22"/>
          <w:szCs w:val="22"/>
          <w:lang w:val="en-AU"/>
        </w:rPr>
        <w:t xml:space="preserve"> well-known to</w:t>
      </w:r>
      <w:r w:rsidR="00145A16">
        <w:rPr>
          <w:rFonts w:asciiTheme="minorHAnsi" w:hAnsiTheme="minorHAnsi" w:cstheme="minorHAnsi"/>
          <w:sz w:val="22"/>
          <w:szCs w:val="22"/>
          <w:lang w:val="en-AU"/>
        </w:rPr>
        <w:t xml:space="preserve"> be</w:t>
      </w:r>
      <w:r w:rsidR="0020761E">
        <w:rPr>
          <w:rFonts w:asciiTheme="minorHAnsi" w:hAnsiTheme="minorHAnsi" w:cstheme="minorHAnsi"/>
          <w:sz w:val="22"/>
          <w:szCs w:val="22"/>
          <w:lang w:val="en-AU"/>
        </w:rPr>
        <w:t xml:space="preserve"> dominate</w:t>
      </w:r>
      <w:r w:rsidR="00FF4310">
        <w:rPr>
          <w:rFonts w:asciiTheme="minorHAnsi" w:hAnsiTheme="minorHAnsi" w:cstheme="minorHAnsi"/>
          <w:sz w:val="22"/>
          <w:szCs w:val="22"/>
          <w:lang w:val="en-AU"/>
        </w:rPr>
        <w:t>d</w:t>
      </w:r>
      <w:r w:rsidR="0020761E">
        <w:rPr>
          <w:rFonts w:asciiTheme="minorHAnsi" w:hAnsiTheme="minorHAnsi" w:cstheme="minorHAnsi"/>
          <w:sz w:val="22"/>
          <w:szCs w:val="22"/>
          <w:lang w:val="en-AU"/>
        </w:rPr>
        <w:t xml:space="preserve"> by localized surface plasmons – collective electron oscillations. While the radiative plasmonic modes have been widely studied</w:t>
      </w:r>
      <w:r w:rsidR="000F0F3E">
        <w:rPr>
          <w:rFonts w:asciiTheme="minorHAnsi" w:hAnsiTheme="minorHAnsi" w:cstheme="minorHAnsi"/>
          <w:sz w:val="22"/>
          <w:szCs w:val="22"/>
          <w:lang w:val="en-AU"/>
        </w:rPr>
        <w:t>, their non-radiative counterpart, the dark plasmonic modes</w:t>
      </w:r>
      <w:r w:rsidR="00145A1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0F0F3E">
        <w:rPr>
          <w:rFonts w:asciiTheme="minorHAnsi" w:hAnsiTheme="minorHAnsi" w:cstheme="minorHAnsi"/>
          <w:sz w:val="22"/>
          <w:szCs w:val="22"/>
          <w:lang w:val="en-AU"/>
        </w:rPr>
        <w:t xml:space="preserve"> have not been intensively investigated yet. Due to their lack of net dipole moment, they are not accessible with light at normal inciden</w:t>
      </w:r>
      <w:r w:rsidR="00C00A65">
        <w:rPr>
          <w:rFonts w:asciiTheme="minorHAnsi" w:hAnsiTheme="minorHAnsi" w:cstheme="minorHAnsi"/>
          <w:sz w:val="22"/>
          <w:szCs w:val="22"/>
          <w:lang w:val="en-AU"/>
        </w:rPr>
        <w:t>ce</w:t>
      </w:r>
      <w:r w:rsidR="000F0F3E">
        <w:rPr>
          <w:rFonts w:asciiTheme="minorHAnsi" w:hAnsiTheme="minorHAnsi" w:cstheme="minorHAnsi"/>
          <w:sz w:val="22"/>
          <w:szCs w:val="22"/>
          <w:lang w:val="en-AU"/>
        </w:rPr>
        <w:t xml:space="preserve">. In this work, the dark radial breathing modes </w:t>
      </w:r>
      <w:r w:rsidR="00BD1AA3">
        <w:rPr>
          <w:rFonts w:asciiTheme="minorHAnsi" w:hAnsiTheme="minorHAnsi" w:cstheme="minorHAnsi"/>
          <w:sz w:val="22"/>
          <w:szCs w:val="22"/>
          <w:lang w:val="en-AU"/>
        </w:rPr>
        <w:t xml:space="preserve">(RBM) </w:t>
      </w:r>
      <w:r w:rsidR="000F0F3E">
        <w:rPr>
          <w:rFonts w:asciiTheme="minorHAnsi" w:hAnsiTheme="minorHAnsi" w:cstheme="minorHAnsi"/>
          <w:sz w:val="22"/>
          <w:szCs w:val="22"/>
          <w:lang w:val="en-AU"/>
        </w:rPr>
        <w:t xml:space="preserve">of Au </w:t>
      </w:r>
      <w:proofErr w:type="spellStart"/>
      <w:r w:rsidR="000F0F3E">
        <w:rPr>
          <w:rFonts w:asciiTheme="minorHAnsi" w:hAnsiTheme="minorHAnsi" w:cstheme="minorHAnsi"/>
          <w:sz w:val="22"/>
          <w:szCs w:val="22"/>
          <w:lang w:val="en-AU"/>
        </w:rPr>
        <w:t>nanodisks</w:t>
      </w:r>
      <w:proofErr w:type="spellEnd"/>
      <w:r w:rsidR="000F0F3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450B7C">
        <w:rPr>
          <w:rFonts w:asciiTheme="minorHAnsi" w:hAnsiTheme="minorHAnsi" w:cstheme="minorHAnsi"/>
          <w:sz w:val="22"/>
          <w:szCs w:val="22"/>
          <w:lang w:val="en-AU"/>
        </w:rPr>
        <w:t xml:space="preserve">(NDs) </w:t>
      </w:r>
      <w:r w:rsidR="000F0F3E">
        <w:rPr>
          <w:rFonts w:asciiTheme="minorHAnsi" w:hAnsiTheme="minorHAnsi" w:cstheme="minorHAnsi"/>
          <w:sz w:val="22"/>
          <w:szCs w:val="22"/>
          <w:lang w:val="en-AU"/>
        </w:rPr>
        <w:t xml:space="preserve">have been studied with </w:t>
      </w:r>
      <w:r w:rsidR="00E32FD8" w:rsidRPr="00CC63CA">
        <w:rPr>
          <w:rFonts w:asciiTheme="minorHAnsi" w:hAnsiTheme="minorHAnsi" w:cstheme="minorHAnsi"/>
          <w:sz w:val="22"/>
          <w:szCs w:val="22"/>
          <w:lang w:val="en-AU"/>
        </w:rPr>
        <w:t xml:space="preserve">cathodoluminescence (CL) </w:t>
      </w:r>
      <w:r w:rsidR="000F0F3E">
        <w:rPr>
          <w:rFonts w:asciiTheme="minorHAnsi" w:hAnsiTheme="minorHAnsi" w:cstheme="minorHAnsi"/>
          <w:sz w:val="22"/>
          <w:szCs w:val="22"/>
          <w:lang w:val="en-AU"/>
        </w:rPr>
        <w:t>and electron energy loss spectroscopy</w:t>
      </w:r>
      <w:r w:rsidR="00D577DD">
        <w:rPr>
          <w:rFonts w:asciiTheme="minorHAnsi" w:hAnsiTheme="minorHAnsi" w:cstheme="minorHAnsi"/>
          <w:sz w:val="22"/>
          <w:szCs w:val="22"/>
          <w:lang w:val="en-AU"/>
        </w:rPr>
        <w:t xml:space="preserve"> (EELS)</w:t>
      </w:r>
      <w:r w:rsidR="00E32FD8" w:rsidRPr="00CC63CA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3799AD39" w14:textId="77777777" w:rsidR="00E32FD8" w:rsidRDefault="00E32FD8" w:rsidP="00E32FD8">
      <w:pPr>
        <w:pStyle w:val="Default"/>
        <w:jc w:val="both"/>
        <w:rPr>
          <w:b/>
          <w:bCs/>
          <w:i/>
          <w:noProof/>
          <w:color w:val="auto"/>
        </w:rPr>
      </w:pPr>
    </w:p>
    <w:p w14:paraId="1D97280C" w14:textId="66D6AB14" w:rsidR="00E32FD8" w:rsidRPr="002E24F7" w:rsidRDefault="000F1AE2" w:rsidP="00E32FD8">
      <w:pPr>
        <w:pStyle w:val="Caption"/>
        <w:jc w:val="center"/>
        <w:rPr>
          <w:b/>
          <w:bCs/>
          <w:i w:val="0"/>
          <w:color w:val="auto"/>
        </w:rPr>
      </w:pPr>
      <w:bookmarkStart w:id="0" w:name="_GoBack"/>
      <w:r>
        <w:rPr>
          <w:b/>
          <w:bCs/>
          <w:i w:val="0"/>
          <w:noProof/>
          <w:color w:val="auto"/>
        </w:rPr>
        <w:drawing>
          <wp:inline distT="0" distB="0" distL="0" distR="0" wp14:anchorId="546E195F" wp14:editId="6029C650">
            <wp:extent cx="3015103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LS single Au ND d160nm t20nm modes_merged_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7" cy="181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27E9576" w14:textId="4A649275" w:rsidR="00EB1A9C" w:rsidRDefault="00E32FD8" w:rsidP="00E32FD8">
      <w:pPr>
        <w:pStyle w:val="Caption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EF5933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Fig</w:t>
      </w:r>
      <w:r w:rsidR="00EF5933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.</w:t>
      </w:r>
      <w:r w:rsidRPr="00EF5933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 </w:t>
      </w:r>
      <w:r w:rsidRPr="00EF5933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fldChar w:fldCharType="begin"/>
      </w:r>
      <w:r w:rsidRPr="00EF5933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instrText xml:space="preserve"> SEQ Figure \* ARABIC </w:instrText>
      </w:r>
      <w:r w:rsidRPr="00EF5933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fldChar w:fldCharType="separate"/>
      </w:r>
      <w:r w:rsidRPr="00EF5933">
        <w:rPr>
          <w:rFonts w:asciiTheme="minorHAnsi" w:hAnsiTheme="minorHAnsi" w:cstheme="minorHAnsi"/>
          <w:b/>
          <w:bCs/>
          <w:i w:val="0"/>
          <w:noProof/>
          <w:color w:val="auto"/>
          <w:sz w:val="22"/>
          <w:szCs w:val="22"/>
        </w:rPr>
        <w:t>1</w:t>
      </w:r>
      <w:r w:rsidRPr="00EF5933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fldChar w:fldCharType="end"/>
      </w:r>
      <w:r w:rsidRPr="00EF5933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>Spectral</w:t>
      </w:r>
      <w:r w:rsidRPr="00EF5933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>map</w:t>
      </w:r>
      <w:r w:rsidR="00C16D61">
        <w:rPr>
          <w:rFonts w:asciiTheme="minorHAnsi" w:hAnsiTheme="minorHAnsi" w:cstheme="minorHAnsi"/>
          <w:i w:val="0"/>
          <w:color w:val="auto"/>
          <w:sz w:val="22"/>
          <w:szCs w:val="22"/>
        </w:rPr>
        <w:t>s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of single 20 nm thin monocrystalline Au </w:t>
      </w:r>
      <w:r w:rsidR="00450B7C">
        <w:rPr>
          <w:rFonts w:asciiTheme="minorHAnsi" w:hAnsiTheme="minorHAnsi" w:cstheme="minorHAnsi"/>
          <w:i w:val="0"/>
          <w:color w:val="auto"/>
          <w:sz w:val="22"/>
          <w:szCs w:val="22"/>
        </w:rPr>
        <w:t>ND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with a diameter of 165 nm</w:t>
      </w:r>
      <w:r w:rsidR="00C16D61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dispersed on </w:t>
      </w:r>
      <w:r w:rsidR="00856A62">
        <w:rPr>
          <w:rFonts w:asciiTheme="minorHAnsi" w:hAnsiTheme="minorHAnsi" w:cstheme="minorHAnsi"/>
          <w:i w:val="0"/>
          <w:color w:val="auto"/>
          <w:sz w:val="22"/>
          <w:szCs w:val="22"/>
        </w:rPr>
        <w:t>a</w:t>
      </w:r>
      <w:r w:rsidR="00C16D61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20 nm thin </w:t>
      </w:r>
      <w:proofErr w:type="spellStart"/>
      <w:r w:rsidR="00C16D61">
        <w:rPr>
          <w:rFonts w:asciiTheme="minorHAnsi" w:hAnsiTheme="minorHAnsi" w:cstheme="minorHAnsi"/>
          <w:i w:val="0"/>
          <w:color w:val="auto"/>
          <w:sz w:val="22"/>
          <w:szCs w:val="22"/>
        </w:rPr>
        <w:t>SiN</w:t>
      </w:r>
      <w:proofErr w:type="spellEnd"/>
      <w:r w:rsidR="00C16D61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TEM membrane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showing the integrated </w:t>
      </w:r>
      <w:r w:rsidR="007400D5">
        <w:rPr>
          <w:rFonts w:asciiTheme="minorHAnsi" w:hAnsiTheme="minorHAnsi" w:cstheme="minorHAnsi"/>
          <w:i w:val="0"/>
          <w:color w:val="auto"/>
          <w:sz w:val="22"/>
          <w:szCs w:val="22"/>
        </w:rPr>
        <w:t>EELS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(upper row) and </w:t>
      </w:r>
      <w:r w:rsidR="007400D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CL 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>(bottom row) intensity of a) and d) the plasmonic dipol</w:t>
      </w:r>
      <w:r w:rsidR="00C444CD">
        <w:rPr>
          <w:rFonts w:asciiTheme="minorHAnsi" w:hAnsiTheme="minorHAnsi" w:cstheme="minorHAnsi"/>
          <w:i w:val="0"/>
          <w:color w:val="auto"/>
          <w:sz w:val="22"/>
          <w:szCs w:val="22"/>
        </w:rPr>
        <w:t>ar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mode (</w:t>
      </w:r>
      <w:r w:rsidR="00547429">
        <w:rPr>
          <w:rFonts w:asciiTheme="minorHAnsi" w:hAnsiTheme="minorHAnsi" w:cstheme="minorHAnsi"/>
          <w:i w:val="0"/>
          <w:color w:val="auto"/>
          <w:sz w:val="22"/>
          <w:szCs w:val="22"/>
        </w:rPr>
        <w:t>1.4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>-</w:t>
      </w:r>
      <w:r w:rsidR="00547429">
        <w:rPr>
          <w:rFonts w:asciiTheme="minorHAnsi" w:hAnsiTheme="minorHAnsi" w:cstheme="minorHAnsi"/>
          <w:i w:val="0"/>
          <w:color w:val="auto"/>
          <w:sz w:val="22"/>
          <w:szCs w:val="22"/>
        </w:rPr>
        <w:t>1.6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547429">
        <w:rPr>
          <w:rFonts w:asciiTheme="minorHAnsi" w:hAnsiTheme="minorHAnsi" w:cstheme="minorHAnsi"/>
          <w:i w:val="0"/>
          <w:color w:val="auto"/>
          <w:sz w:val="22"/>
          <w:szCs w:val="22"/>
        </w:rPr>
        <w:t>eV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>), b) and e) the quadrupolar mode (</w:t>
      </w:r>
      <w:r w:rsidR="00547429">
        <w:rPr>
          <w:rFonts w:asciiTheme="minorHAnsi" w:hAnsiTheme="minorHAnsi" w:cstheme="minorHAnsi"/>
          <w:i w:val="0"/>
          <w:color w:val="auto"/>
          <w:sz w:val="22"/>
          <w:szCs w:val="22"/>
        </w:rPr>
        <w:t>1.7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>5-</w:t>
      </w:r>
      <w:r w:rsidR="00547429">
        <w:rPr>
          <w:rFonts w:asciiTheme="minorHAnsi" w:hAnsiTheme="minorHAnsi" w:cstheme="minorHAnsi"/>
          <w:i w:val="0"/>
          <w:color w:val="auto"/>
          <w:sz w:val="22"/>
          <w:szCs w:val="22"/>
        </w:rPr>
        <w:t>1.95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547429">
        <w:rPr>
          <w:rFonts w:asciiTheme="minorHAnsi" w:hAnsiTheme="minorHAnsi" w:cstheme="minorHAnsi"/>
          <w:i w:val="0"/>
          <w:color w:val="auto"/>
          <w:sz w:val="22"/>
          <w:szCs w:val="22"/>
        </w:rPr>
        <w:t>eV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) and c) and f) the </w:t>
      </w:r>
      <w:r w:rsidR="00BD1AA3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RBM </w:t>
      </w:r>
      <w:r w:rsidR="00547429">
        <w:rPr>
          <w:rFonts w:asciiTheme="minorHAnsi" w:hAnsiTheme="minorHAnsi" w:cstheme="minorHAnsi"/>
          <w:i w:val="0"/>
          <w:color w:val="auto"/>
          <w:sz w:val="22"/>
          <w:szCs w:val="22"/>
        </w:rPr>
        <w:t>(2.1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>-</w:t>
      </w:r>
      <w:r w:rsidR="00547429">
        <w:rPr>
          <w:rFonts w:asciiTheme="minorHAnsi" w:hAnsiTheme="minorHAnsi" w:cstheme="minorHAnsi"/>
          <w:i w:val="0"/>
          <w:color w:val="auto"/>
          <w:sz w:val="22"/>
          <w:szCs w:val="22"/>
        </w:rPr>
        <w:t>2.3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547429">
        <w:rPr>
          <w:rFonts w:asciiTheme="minorHAnsi" w:hAnsiTheme="minorHAnsi" w:cstheme="minorHAnsi"/>
          <w:i w:val="0"/>
          <w:color w:val="auto"/>
          <w:sz w:val="22"/>
          <w:szCs w:val="22"/>
        </w:rPr>
        <w:t>eV</w:t>
      </w:r>
      <w:r w:rsidR="00EB1A9C">
        <w:rPr>
          <w:rFonts w:asciiTheme="minorHAnsi" w:hAnsiTheme="minorHAnsi" w:cstheme="minorHAnsi"/>
          <w:i w:val="0"/>
          <w:color w:val="auto"/>
          <w:sz w:val="22"/>
          <w:szCs w:val="22"/>
        </w:rPr>
        <w:t>).</w:t>
      </w:r>
    </w:p>
    <w:p w14:paraId="12222E6A" w14:textId="0013FC61" w:rsidR="00E32FD8" w:rsidRPr="00C00A65" w:rsidRDefault="00EF5933" w:rsidP="00614C54">
      <w:pPr>
        <w:pStyle w:val="CommentText"/>
      </w:pPr>
      <w:r w:rsidRPr="00C00A65">
        <w:rPr>
          <w:rFonts w:ascii="Calibri" w:hAnsi="Calibri" w:cs="Calibri"/>
          <w:b/>
          <w:sz w:val="24"/>
          <w:szCs w:val="24"/>
          <w:lang w:val="en-AU"/>
        </w:rPr>
        <w:t>Results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06559" w:rsidRPr="00614C54">
        <w:rPr>
          <w:rFonts w:asciiTheme="minorHAnsi" w:hAnsiTheme="minorHAnsi" w:cstheme="minorHAnsi"/>
          <w:sz w:val="22"/>
          <w:szCs w:val="22"/>
        </w:rPr>
        <w:t>High spatial and spectral resolution</w:t>
      </w:r>
      <w:r w:rsidR="00051608" w:rsidRPr="00C00A65">
        <w:rPr>
          <w:rFonts w:asciiTheme="minorHAnsi" w:hAnsiTheme="minorHAnsi" w:cstheme="minorHAnsi"/>
          <w:sz w:val="22"/>
          <w:szCs w:val="22"/>
          <w:lang w:val="en-AU"/>
        </w:rPr>
        <w:t xml:space="preserve"> EELS maps</w:t>
      </w:r>
      <w:r w:rsidR="00051608">
        <w:rPr>
          <w:rFonts w:ascii="Calibri" w:hAnsi="Calibri" w:cs="Calibri"/>
          <w:sz w:val="22"/>
          <w:szCs w:val="22"/>
          <w:lang w:val="en-AU"/>
        </w:rPr>
        <w:t xml:space="preserve"> of monocrystalline Au </w:t>
      </w:r>
      <w:r w:rsidR="00450B7C">
        <w:rPr>
          <w:rFonts w:ascii="Calibri" w:hAnsi="Calibri" w:cs="Calibri"/>
          <w:sz w:val="22"/>
          <w:szCs w:val="22"/>
          <w:lang w:val="en-AU"/>
        </w:rPr>
        <w:t>NDs</w:t>
      </w:r>
      <w:r w:rsidR="00051608">
        <w:rPr>
          <w:rFonts w:ascii="Calibri" w:hAnsi="Calibri" w:cs="Calibri"/>
          <w:sz w:val="22"/>
          <w:szCs w:val="22"/>
          <w:lang w:val="en-AU"/>
        </w:rPr>
        <w:t xml:space="preserve"> with varying diameters reveal </w:t>
      </w:r>
      <w:r w:rsidR="004A1008">
        <w:rPr>
          <w:rFonts w:ascii="Calibri" w:hAnsi="Calibri" w:cs="Calibri"/>
          <w:sz w:val="22"/>
          <w:szCs w:val="22"/>
          <w:lang w:val="en-AU"/>
        </w:rPr>
        <w:t>several</w:t>
      </w:r>
      <w:r w:rsidR="00806B38">
        <w:rPr>
          <w:rFonts w:ascii="Calibri" w:hAnsi="Calibri" w:cs="Calibri"/>
          <w:sz w:val="22"/>
          <w:szCs w:val="22"/>
          <w:lang w:val="en-AU"/>
        </w:rPr>
        <w:t xml:space="preserve"> different spatially distributed</w:t>
      </w:r>
      <w:r w:rsidR="00051608">
        <w:rPr>
          <w:rFonts w:ascii="Calibri" w:hAnsi="Calibri" w:cs="Calibri"/>
          <w:sz w:val="22"/>
          <w:szCs w:val="22"/>
          <w:lang w:val="en-AU"/>
        </w:rPr>
        <w:t xml:space="preserve"> plasmonic modes</w:t>
      </w:r>
      <w:r w:rsidR="00806B38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067133">
        <w:rPr>
          <w:rFonts w:ascii="Calibri" w:hAnsi="Calibri" w:cs="Calibri"/>
          <w:sz w:val="22"/>
          <w:szCs w:val="22"/>
          <w:lang w:val="en-AU"/>
        </w:rPr>
        <w:t>T</w:t>
      </w:r>
      <w:r w:rsidR="00806B38">
        <w:rPr>
          <w:rFonts w:ascii="Calibri" w:hAnsi="Calibri" w:cs="Calibri"/>
          <w:sz w:val="22"/>
          <w:szCs w:val="22"/>
          <w:lang w:val="en-AU"/>
        </w:rPr>
        <w:t xml:space="preserve">he EELS and CL results of a 165 nm Au ND are depicted in </w:t>
      </w:r>
      <w:r w:rsidR="00806B38" w:rsidRPr="007400D5">
        <w:rPr>
          <w:rFonts w:ascii="Calibri" w:hAnsi="Calibri" w:cs="Calibri"/>
          <w:b/>
          <w:sz w:val="22"/>
          <w:szCs w:val="22"/>
          <w:lang w:val="en-AU"/>
        </w:rPr>
        <w:t>Fig. 1</w:t>
      </w:r>
      <w:r w:rsidR="00806B38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067133">
        <w:rPr>
          <w:rFonts w:ascii="Calibri" w:hAnsi="Calibri" w:cs="Calibri"/>
          <w:sz w:val="22"/>
          <w:szCs w:val="22"/>
          <w:lang w:val="en-AU"/>
        </w:rPr>
        <w:t xml:space="preserve">showing </w:t>
      </w:r>
      <w:r w:rsidR="00806B38">
        <w:rPr>
          <w:rFonts w:ascii="Calibri" w:hAnsi="Calibri" w:cs="Calibri"/>
          <w:sz w:val="22"/>
          <w:szCs w:val="22"/>
          <w:lang w:val="en-AU"/>
        </w:rPr>
        <w:t>the</w:t>
      </w:r>
      <w:r w:rsidR="00051608">
        <w:rPr>
          <w:rFonts w:ascii="Calibri" w:hAnsi="Calibri" w:cs="Calibri"/>
          <w:sz w:val="22"/>
          <w:szCs w:val="22"/>
          <w:lang w:val="en-AU"/>
        </w:rPr>
        <w:t xml:space="preserve"> radiative dipol</w:t>
      </w:r>
      <w:r w:rsidR="00806B38">
        <w:rPr>
          <w:rFonts w:ascii="Calibri" w:hAnsi="Calibri" w:cs="Calibri"/>
          <w:sz w:val="22"/>
          <w:szCs w:val="22"/>
          <w:lang w:val="en-AU"/>
        </w:rPr>
        <w:t xml:space="preserve">ar mode </w:t>
      </w:r>
      <w:r w:rsidR="004A1008">
        <w:rPr>
          <w:rFonts w:ascii="Calibri" w:hAnsi="Calibri" w:cs="Calibri"/>
          <w:sz w:val="22"/>
          <w:szCs w:val="22"/>
          <w:lang w:val="en-AU"/>
        </w:rPr>
        <w:t xml:space="preserve">(a and d) </w:t>
      </w:r>
      <w:r w:rsidR="00806B38">
        <w:rPr>
          <w:rFonts w:ascii="Calibri" w:hAnsi="Calibri" w:cs="Calibri"/>
          <w:sz w:val="22"/>
          <w:szCs w:val="22"/>
          <w:lang w:val="en-AU"/>
        </w:rPr>
        <w:t xml:space="preserve">with maximum intensity at the edge of the ND, the quadrupole mode </w:t>
      </w:r>
      <w:r w:rsidR="004A1008">
        <w:rPr>
          <w:rFonts w:ascii="Calibri" w:hAnsi="Calibri" w:cs="Calibri"/>
          <w:sz w:val="22"/>
          <w:szCs w:val="22"/>
          <w:lang w:val="en-AU"/>
        </w:rPr>
        <w:t xml:space="preserve">(b and e) </w:t>
      </w:r>
      <w:r w:rsidR="00806B38">
        <w:rPr>
          <w:rFonts w:ascii="Calibri" w:hAnsi="Calibri" w:cs="Calibri"/>
          <w:sz w:val="22"/>
          <w:szCs w:val="22"/>
          <w:lang w:val="en-AU"/>
        </w:rPr>
        <w:t xml:space="preserve">with a more confined spatial distribution close to the edge of the ND, and </w:t>
      </w:r>
      <w:r w:rsidR="00051608">
        <w:rPr>
          <w:rFonts w:ascii="Calibri" w:hAnsi="Calibri" w:cs="Calibri"/>
          <w:sz w:val="22"/>
          <w:szCs w:val="22"/>
          <w:lang w:val="en-AU"/>
        </w:rPr>
        <w:t xml:space="preserve">the non-radiative </w:t>
      </w:r>
      <w:r w:rsidR="00450B7C">
        <w:rPr>
          <w:rFonts w:ascii="Calibri" w:hAnsi="Calibri" w:cs="Calibri"/>
          <w:sz w:val="22"/>
          <w:szCs w:val="22"/>
          <w:lang w:val="en-AU"/>
        </w:rPr>
        <w:t>RBM</w:t>
      </w:r>
      <w:r w:rsidR="00806B3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A1008">
        <w:rPr>
          <w:rFonts w:ascii="Calibri" w:hAnsi="Calibri" w:cs="Calibri"/>
          <w:sz w:val="22"/>
          <w:szCs w:val="22"/>
          <w:lang w:val="en-AU"/>
        </w:rPr>
        <w:t xml:space="preserve">(c and f) </w:t>
      </w:r>
      <w:r w:rsidR="00806B38">
        <w:rPr>
          <w:rFonts w:ascii="Calibri" w:hAnsi="Calibri" w:cs="Calibri"/>
          <w:sz w:val="22"/>
          <w:szCs w:val="22"/>
          <w:lang w:val="en-AU"/>
        </w:rPr>
        <w:t>concentrated at the centre of the ND</w:t>
      </w:r>
      <w:r w:rsidR="00051608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C47200">
        <w:rPr>
          <w:rFonts w:ascii="Calibri" w:hAnsi="Calibri" w:cs="Calibri"/>
          <w:sz w:val="22"/>
          <w:szCs w:val="22"/>
          <w:lang w:val="en-AU"/>
        </w:rPr>
        <w:t xml:space="preserve">While </w:t>
      </w:r>
      <w:r w:rsidR="007400D5">
        <w:rPr>
          <w:rFonts w:ascii="Calibri" w:hAnsi="Calibri" w:cs="Calibri"/>
          <w:sz w:val="22"/>
          <w:szCs w:val="22"/>
          <w:lang w:val="en-AU"/>
        </w:rPr>
        <w:t xml:space="preserve">the observation of </w:t>
      </w:r>
      <w:r w:rsidR="004A1008">
        <w:rPr>
          <w:rFonts w:ascii="Calibri" w:hAnsi="Calibri" w:cs="Calibri"/>
          <w:sz w:val="22"/>
          <w:szCs w:val="22"/>
          <w:lang w:val="en-AU"/>
        </w:rPr>
        <w:t>dark</w:t>
      </w:r>
      <w:r w:rsidR="007400D5">
        <w:rPr>
          <w:rFonts w:ascii="Calibri" w:hAnsi="Calibri" w:cs="Calibri"/>
          <w:sz w:val="22"/>
          <w:szCs w:val="22"/>
          <w:lang w:val="en-AU"/>
        </w:rPr>
        <w:t xml:space="preserve"> modes in EELS</w:t>
      </w:r>
      <w:r w:rsidR="00067133">
        <w:rPr>
          <w:rFonts w:ascii="Calibri" w:hAnsi="Calibri" w:cs="Calibri"/>
          <w:sz w:val="22"/>
          <w:szCs w:val="22"/>
          <w:lang w:val="en-AU"/>
        </w:rPr>
        <w:t>, which probes the full electromagnetic local density of optical states (EMLDOS) (</w:t>
      </w:r>
      <w:proofErr w:type="spellStart"/>
      <w:r w:rsidR="00067133">
        <w:rPr>
          <w:rFonts w:ascii="Calibri" w:hAnsi="Calibri" w:cs="Calibri"/>
          <w:sz w:val="22"/>
          <w:szCs w:val="22"/>
          <w:lang w:val="en-AU"/>
        </w:rPr>
        <w:t>Losquin</w:t>
      </w:r>
      <w:proofErr w:type="spellEnd"/>
      <w:r w:rsidR="00067133">
        <w:rPr>
          <w:rFonts w:ascii="Calibri" w:hAnsi="Calibri" w:cs="Calibri"/>
          <w:sz w:val="22"/>
          <w:szCs w:val="22"/>
          <w:lang w:val="en-AU"/>
        </w:rPr>
        <w:t xml:space="preserve"> 2015),</w:t>
      </w:r>
      <w:r w:rsidR="00B1157D">
        <w:rPr>
          <w:rFonts w:ascii="Calibri" w:hAnsi="Calibri" w:cs="Calibri"/>
          <w:sz w:val="22"/>
          <w:szCs w:val="22"/>
          <w:lang w:val="en-AU"/>
        </w:rPr>
        <w:t xml:space="preserve"> is not surprising,</w:t>
      </w:r>
      <w:r w:rsidR="0006713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400D5">
        <w:rPr>
          <w:rFonts w:ascii="Calibri" w:hAnsi="Calibri" w:cs="Calibri"/>
          <w:sz w:val="22"/>
          <w:szCs w:val="22"/>
          <w:lang w:val="en-AU"/>
        </w:rPr>
        <w:t xml:space="preserve">the same modes are </w:t>
      </w:r>
      <w:r w:rsidR="00BF6273">
        <w:rPr>
          <w:rFonts w:ascii="Calibri" w:hAnsi="Calibri" w:cs="Calibri"/>
          <w:sz w:val="22"/>
          <w:szCs w:val="22"/>
          <w:lang w:val="en-AU"/>
        </w:rPr>
        <w:t xml:space="preserve">also </w:t>
      </w:r>
      <w:r w:rsidR="00067133">
        <w:rPr>
          <w:rFonts w:ascii="Calibri" w:hAnsi="Calibri" w:cs="Calibri"/>
          <w:sz w:val="22"/>
          <w:szCs w:val="22"/>
          <w:lang w:val="en-AU"/>
        </w:rPr>
        <w:t>remarkably evident</w:t>
      </w:r>
      <w:r w:rsidR="007400D5">
        <w:rPr>
          <w:rFonts w:ascii="Calibri" w:hAnsi="Calibri" w:cs="Calibri"/>
          <w:sz w:val="22"/>
          <w:szCs w:val="22"/>
          <w:lang w:val="en-AU"/>
        </w:rPr>
        <w:t xml:space="preserve"> in CL</w:t>
      </w:r>
      <w:r w:rsidR="00067133">
        <w:rPr>
          <w:rFonts w:ascii="Calibri" w:hAnsi="Calibri" w:cs="Calibri"/>
          <w:sz w:val="22"/>
          <w:szCs w:val="22"/>
          <w:lang w:val="en-AU"/>
        </w:rPr>
        <w:t>, which</w:t>
      </w:r>
      <w:r w:rsidR="00F738F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1157D">
        <w:rPr>
          <w:rFonts w:ascii="Calibri" w:hAnsi="Calibri" w:cs="Calibri"/>
          <w:sz w:val="22"/>
          <w:szCs w:val="22"/>
          <w:lang w:val="en-AU"/>
        </w:rPr>
        <w:t>only</w:t>
      </w:r>
      <w:r w:rsidR="00067133">
        <w:rPr>
          <w:rFonts w:ascii="Calibri" w:hAnsi="Calibri" w:cs="Calibri"/>
          <w:sz w:val="22"/>
          <w:szCs w:val="22"/>
          <w:lang w:val="en-AU"/>
        </w:rPr>
        <w:t xml:space="preserve"> detects</w:t>
      </w:r>
      <w:r w:rsidR="00BF6273">
        <w:rPr>
          <w:rFonts w:ascii="Calibri" w:hAnsi="Calibri" w:cs="Calibri"/>
          <w:sz w:val="22"/>
          <w:szCs w:val="22"/>
          <w:lang w:val="en-AU"/>
        </w:rPr>
        <w:t xml:space="preserve"> the radiative part of the EMLDOS. </w:t>
      </w:r>
      <w:r w:rsidR="00051608">
        <w:rPr>
          <w:rFonts w:ascii="Calibri" w:hAnsi="Calibri" w:cs="Calibri"/>
          <w:sz w:val="22"/>
          <w:szCs w:val="22"/>
          <w:lang w:val="en-AU"/>
        </w:rPr>
        <w:t xml:space="preserve">Similar </w:t>
      </w:r>
      <w:r w:rsidR="00B1157D">
        <w:rPr>
          <w:rFonts w:ascii="Calibri" w:hAnsi="Calibri" w:cs="Calibri"/>
          <w:sz w:val="22"/>
          <w:szCs w:val="22"/>
          <w:lang w:val="en-AU"/>
        </w:rPr>
        <w:t>reports of detecting</w:t>
      </w:r>
      <w:r w:rsidR="008F6637">
        <w:rPr>
          <w:rFonts w:ascii="Calibri" w:hAnsi="Calibri" w:cs="Calibri"/>
          <w:sz w:val="22"/>
          <w:szCs w:val="22"/>
          <w:lang w:val="en-AU"/>
        </w:rPr>
        <w:t xml:space="preserve"> RBM in CL for </w:t>
      </w:r>
      <w:r w:rsidR="00051608">
        <w:rPr>
          <w:rFonts w:ascii="Calibri" w:hAnsi="Calibri" w:cs="Calibri"/>
          <w:sz w:val="22"/>
          <w:szCs w:val="22"/>
          <w:lang w:val="en-AU"/>
        </w:rPr>
        <w:t xml:space="preserve">Ag </w:t>
      </w:r>
      <w:r w:rsidR="008313B2">
        <w:rPr>
          <w:rFonts w:ascii="Calibri" w:hAnsi="Calibri" w:cs="Calibri"/>
          <w:sz w:val="22"/>
          <w:szCs w:val="22"/>
          <w:lang w:val="en-AU"/>
        </w:rPr>
        <w:t>NDs</w:t>
      </w:r>
      <w:r w:rsidR="008F6637">
        <w:rPr>
          <w:rFonts w:ascii="Calibri" w:hAnsi="Calibri" w:cs="Calibri"/>
          <w:sz w:val="22"/>
          <w:szCs w:val="22"/>
          <w:lang w:val="en-AU"/>
        </w:rPr>
        <w:t xml:space="preserve"> larger than 200 nm in diameter</w:t>
      </w:r>
      <w:r w:rsidR="00051608">
        <w:rPr>
          <w:rFonts w:ascii="Calibri" w:hAnsi="Calibri" w:cs="Calibri"/>
          <w:sz w:val="22"/>
          <w:szCs w:val="22"/>
          <w:lang w:val="en-AU"/>
        </w:rPr>
        <w:t xml:space="preserve"> (Schmidt </w:t>
      </w:r>
      <w:r w:rsidR="00C47200">
        <w:rPr>
          <w:rFonts w:ascii="Calibri" w:hAnsi="Calibri" w:cs="Calibri"/>
          <w:sz w:val="22"/>
          <w:szCs w:val="22"/>
          <w:lang w:val="en-AU"/>
        </w:rPr>
        <w:t>2018</w:t>
      </w:r>
      <w:r w:rsidR="00051608">
        <w:rPr>
          <w:rFonts w:ascii="Calibri" w:hAnsi="Calibri" w:cs="Calibri"/>
          <w:sz w:val="22"/>
          <w:szCs w:val="22"/>
          <w:lang w:val="en-AU"/>
        </w:rPr>
        <w:t>)</w:t>
      </w:r>
      <w:r w:rsidR="00B1157D">
        <w:rPr>
          <w:rFonts w:ascii="Calibri" w:hAnsi="Calibri" w:cs="Calibri"/>
          <w:sz w:val="22"/>
          <w:szCs w:val="22"/>
          <w:lang w:val="en-AU"/>
        </w:rPr>
        <w:t xml:space="preserve"> were</w:t>
      </w:r>
      <w:r w:rsidR="009371E6">
        <w:rPr>
          <w:rFonts w:ascii="Calibri" w:hAnsi="Calibri" w:cs="Calibri"/>
          <w:sz w:val="22"/>
          <w:szCs w:val="22"/>
          <w:lang w:val="en-AU"/>
        </w:rPr>
        <w:t xml:space="preserve"> attributed to retardation effects</w:t>
      </w:r>
      <w:r w:rsidR="001E1F7A">
        <w:rPr>
          <w:rFonts w:ascii="Calibri" w:hAnsi="Calibri" w:cs="Calibri"/>
          <w:sz w:val="22"/>
          <w:szCs w:val="22"/>
          <w:lang w:val="en-AU"/>
        </w:rPr>
        <w:t>.</w:t>
      </w:r>
      <w:r w:rsidR="008313B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759F4">
        <w:rPr>
          <w:rFonts w:ascii="Calibri" w:hAnsi="Calibri" w:cs="Calibri"/>
          <w:sz w:val="22"/>
          <w:szCs w:val="22"/>
          <w:lang w:val="en-AU"/>
        </w:rPr>
        <w:t>However, c</w:t>
      </w:r>
      <w:proofErr w:type="spellStart"/>
      <w:r w:rsidR="007759F4" w:rsidRPr="00D1508B">
        <w:rPr>
          <w:rFonts w:ascii="Calibri" w:hAnsi="Calibri" w:cs="Calibri"/>
          <w:bCs/>
          <w:sz w:val="22"/>
          <w:szCs w:val="22"/>
        </w:rPr>
        <w:t>ompa</w:t>
      </w:r>
      <w:r w:rsidR="007759F4">
        <w:rPr>
          <w:rFonts w:ascii="Calibri" w:hAnsi="Calibri" w:cs="Calibri"/>
          <w:bCs/>
          <w:sz w:val="22"/>
          <w:szCs w:val="22"/>
        </w:rPr>
        <w:t>ring</w:t>
      </w:r>
      <w:proofErr w:type="spellEnd"/>
      <w:r w:rsidR="00D1508B" w:rsidRPr="00D1508B">
        <w:rPr>
          <w:rFonts w:ascii="Calibri" w:hAnsi="Calibri" w:cs="Calibri"/>
          <w:bCs/>
          <w:sz w:val="22"/>
          <w:szCs w:val="22"/>
        </w:rPr>
        <w:t xml:space="preserve"> our experimental results with numeric calculations of EEL- and CL-spectra using the discontinuous </w:t>
      </w:r>
      <w:proofErr w:type="spellStart"/>
      <w:r w:rsidR="00D1508B" w:rsidRPr="00D1508B">
        <w:rPr>
          <w:rFonts w:ascii="Calibri" w:hAnsi="Calibri" w:cs="Calibri"/>
          <w:bCs/>
          <w:sz w:val="22"/>
          <w:szCs w:val="22"/>
        </w:rPr>
        <w:t>Galerkin</w:t>
      </w:r>
      <w:proofErr w:type="spellEnd"/>
      <w:r w:rsidR="00D1508B" w:rsidRPr="00D1508B">
        <w:rPr>
          <w:rFonts w:ascii="Calibri" w:hAnsi="Calibri" w:cs="Calibri"/>
          <w:bCs/>
          <w:sz w:val="22"/>
          <w:szCs w:val="22"/>
        </w:rPr>
        <w:t xml:space="preserve"> time-domain method </w:t>
      </w:r>
      <w:r w:rsidR="00D1508B">
        <w:rPr>
          <w:rFonts w:ascii="Calibri" w:hAnsi="Calibri" w:cs="Calibri"/>
          <w:bCs/>
          <w:sz w:val="22"/>
          <w:szCs w:val="22"/>
        </w:rPr>
        <w:t>(</w:t>
      </w:r>
      <w:proofErr w:type="spellStart"/>
      <w:r w:rsidR="00D1508B" w:rsidRPr="00D1508B">
        <w:rPr>
          <w:rFonts w:ascii="Calibri" w:hAnsi="Calibri" w:cs="Calibri"/>
          <w:bCs/>
          <w:sz w:val="22"/>
          <w:szCs w:val="22"/>
        </w:rPr>
        <w:t>Matyssek</w:t>
      </w:r>
      <w:proofErr w:type="spellEnd"/>
      <w:r w:rsidR="00D1508B" w:rsidRPr="00D1508B">
        <w:rPr>
          <w:rFonts w:ascii="Calibri" w:hAnsi="Calibri" w:cs="Calibri"/>
          <w:bCs/>
          <w:sz w:val="22"/>
          <w:szCs w:val="22"/>
        </w:rPr>
        <w:t xml:space="preserve"> 2011</w:t>
      </w:r>
      <w:r w:rsidR="00D1508B">
        <w:rPr>
          <w:rFonts w:ascii="Calibri" w:hAnsi="Calibri" w:cs="Calibri"/>
          <w:bCs/>
          <w:sz w:val="22"/>
          <w:szCs w:val="22"/>
        </w:rPr>
        <w:t>)</w:t>
      </w:r>
      <w:r w:rsidR="007759F4">
        <w:rPr>
          <w:rFonts w:ascii="Calibri" w:hAnsi="Calibri" w:cs="Calibri"/>
          <w:bCs/>
          <w:sz w:val="22"/>
          <w:szCs w:val="22"/>
        </w:rPr>
        <w:t xml:space="preserve"> indicated</w:t>
      </w:r>
      <w:r w:rsidR="001F29B6">
        <w:rPr>
          <w:rFonts w:ascii="Calibri" w:hAnsi="Calibri" w:cs="Calibri"/>
          <w:bCs/>
          <w:sz w:val="22"/>
          <w:szCs w:val="22"/>
        </w:rPr>
        <w:t xml:space="preserve"> that the substrate plays an essential role to enhance the visibility of the plasmonic dark modes in CL</w:t>
      </w:r>
      <w:r w:rsidR="007759F4">
        <w:rPr>
          <w:rFonts w:ascii="Calibri" w:hAnsi="Calibri" w:cs="Calibri"/>
          <w:bCs/>
          <w:sz w:val="22"/>
          <w:szCs w:val="22"/>
        </w:rPr>
        <w:t xml:space="preserve"> rather than retardation effects</w:t>
      </w:r>
      <w:r w:rsidR="00D1508B" w:rsidRPr="00D1508B">
        <w:rPr>
          <w:rFonts w:ascii="Calibri" w:hAnsi="Calibri" w:cs="Calibri"/>
          <w:bCs/>
          <w:sz w:val="22"/>
          <w:szCs w:val="22"/>
        </w:rPr>
        <w:t>.</w:t>
      </w:r>
      <w:r w:rsidR="001F29B6">
        <w:rPr>
          <w:rFonts w:ascii="Calibri" w:hAnsi="Calibri" w:cs="Calibri"/>
          <w:bCs/>
          <w:sz w:val="22"/>
          <w:szCs w:val="22"/>
        </w:rPr>
        <w:t xml:space="preserve"> </w:t>
      </w:r>
    </w:p>
    <w:p w14:paraId="4D5018E4" w14:textId="77777777" w:rsidR="00D1508B" w:rsidRPr="0056327E" w:rsidRDefault="00D1508B" w:rsidP="0070655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25F4E7E" w14:textId="015F7C47" w:rsidR="0096662C" w:rsidRDefault="00EF5933" w:rsidP="00706559">
      <w:pPr>
        <w:jc w:val="both"/>
        <w:rPr>
          <w:rFonts w:ascii="Calibri" w:hAnsi="Calibri" w:cs="Calibri"/>
          <w:sz w:val="22"/>
          <w:szCs w:val="22"/>
        </w:rPr>
      </w:pPr>
      <w:r w:rsidRPr="00EF5933">
        <w:rPr>
          <w:rFonts w:ascii="Calibri" w:hAnsi="Calibri" w:cs="Calibri"/>
          <w:b/>
          <w:sz w:val="22"/>
          <w:szCs w:val="22"/>
        </w:rPr>
        <w:t>C</w:t>
      </w:r>
      <w:r w:rsidR="00E32FD8" w:rsidRPr="00EF5933">
        <w:rPr>
          <w:rFonts w:ascii="Calibri" w:hAnsi="Calibri" w:cs="Calibri"/>
          <w:b/>
        </w:rPr>
        <w:t>onclusion</w:t>
      </w:r>
      <w:r w:rsidR="0024476B">
        <w:rPr>
          <w:rFonts w:ascii="Calibri" w:hAnsi="Calibri" w:cs="Calibri"/>
          <w:sz w:val="22"/>
          <w:szCs w:val="22"/>
        </w:rPr>
        <w:t xml:space="preserve"> Monocrystalline Au </w:t>
      </w:r>
      <w:r w:rsidR="00450B7C">
        <w:rPr>
          <w:rFonts w:ascii="Calibri" w:hAnsi="Calibri" w:cs="Calibri"/>
          <w:sz w:val="22"/>
          <w:szCs w:val="22"/>
        </w:rPr>
        <w:t>NDs</w:t>
      </w:r>
      <w:r w:rsidR="0024476B">
        <w:rPr>
          <w:rFonts w:ascii="Calibri" w:hAnsi="Calibri" w:cs="Calibri"/>
          <w:sz w:val="22"/>
          <w:szCs w:val="22"/>
        </w:rPr>
        <w:t xml:space="preserve"> </w:t>
      </w:r>
      <w:r w:rsidR="00450B7C">
        <w:rPr>
          <w:rFonts w:ascii="Calibri" w:hAnsi="Calibri" w:cs="Calibri"/>
          <w:sz w:val="22"/>
          <w:szCs w:val="22"/>
        </w:rPr>
        <w:t xml:space="preserve">with varying diameters </w:t>
      </w:r>
      <w:r w:rsidR="0024476B">
        <w:rPr>
          <w:rFonts w:ascii="Calibri" w:hAnsi="Calibri" w:cs="Calibri"/>
          <w:sz w:val="22"/>
          <w:szCs w:val="22"/>
        </w:rPr>
        <w:t xml:space="preserve">have been </w:t>
      </w:r>
      <w:r w:rsidR="00450B7C">
        <w:rPr>
          <w:rFonts w:ascii="Calibri" w:hAnsi="Calibri" w:cs="Calibri"/>
          <w:sz w:val="22"/>
          <w:szCs w:val="22"/>
        </w:rPr>
        <w:t>investigated</w:t>
      </w:r>
      <w:r w:rsidR="0024476B">
        <w:rPr>
          <w:rFonts w:ascii="Calibri" w:hAnsi="Calibri" w:cs="Calibri"/>
          <w:sz w:val="22"/>
          <w:szCs w:val="22"/>
        </w:rPr>
        <w:t xml:space="preserve"> by CL and EELS, </w:t>
      </w:r>
      <w:r w:rsidR="00450B7C">
        <w:rPr>
          <w:rFonts w:ascii="Calibri" w:hAnsi="Calibri" w:cs="Calibri"/>
          <w:sz w:val="22"/>
          <w:szCs w:val="22"/>
        </w:rPr>
        <w:t>exhibiting</w:t>
      </w:r>
      <w:r w:rsidR="00C86393">
        <w:rPr>
          <w:rFonts w:ascii="Calibri" w:hAnsi="Calibri" w:cs="Calibri"/>
          <w:sz w:val="22"/>
          <w:szCs w:val="22"/>
        </w:rPr>
        <w:t xml:space="preserve"> </w:t>
      </w:r>
      <w:r w:rsidR="0024476B">
        <w:rPr>
          <w:rFonts w:ascii="Calibri" w:hAnsi="Calibri" w:cs="Calibri"/>
          <w:sz w:val="22"/>
          <w:szCs w:val="22"/>
        </w:rPr>
        <w:t xml:space="preserve">the bright plasmonic dipolar mode but </w:t>
      </w:r>
      <w:r w:rsidR="00C86393">
        <w:rPr>
          <w:rFonts w:ascii="Calibri" w:hAnsi="Calibri" w:cs="Calibri"/>
          <w:sz w:val="22"/>
          <w:szCs w:val="22"/>
        </w:rPr>
        <w:t xml:space="preserve">more </w:t>
      </w:r>
      <w:r w:rsidR="00450B7C">
        <w:rPr>
          <w:rFonts w:ascii="Calibri" w:hAnsi="Calibri" w:cs="Calibri"/>
          <w:sz w:val="22"/>
          <w:szCs w:val="22"/>
        </w:rPr>
        <w:t>interestingly</w:t>
      </w:r>
      <w:r w:rsidR="00C86393">
        <w:rPr>
          <w:rFonts w:ascii="Calibri" w:hAnsi="Calibri" w:cs="Calibri"/>
          <w:sz w:val="22"/>
          <w:szCs w:val="22"/>
        </w:rPr>
        <w:t xml:space="preserve">, </w:t>
      </w:r>
      <w:r w:rsidR="0024476B">
        <w:rPr>
          <w:rFonts w:ascii="Calibri" w:hAnsi="Calibri" w:cs="Calibri"/>
          <w:sz w:val="22"/>
          <w:szCs w:val="22"/>
        </w:rPr>
        <w:t xml:space="preserve">the dark quadrupolar and </w:t>
      </w:r>
      <w:r w:rsidR="00450B7C">
        <w:rPr>
          <w:rFonts w:ascii="Calibri" w:hAnsi="Calibri" w:cs="Calibri"/>
          <w:sz w:val="22"/>
          <w:szCs w:val="22"/>
        </w:rPr>
        <w:t>RBM</w:t>
      </w:r>
      <w:r w:rsidR="00E32FD8">
        <w:rPr>
          <w:rFonts w:ascii="Calibri" w:hAnsi="Calibri" w:cs="Calibri"/>
          <w:sz w:val="22"/>
          <w:szCs w:val="22"/>
        </w:rPr>
        <w:t>.</w:t>
      </w:r>
      <w:r w:rsidR="0024476B">
        <w:rPr>
          <w:rFonts w:ascii="Calibri" w:hAnsi="Calibri" w:cs="Calibri"/>
          <w:sz w:val="22"/>
          <w:szCs w:val="22"/>
        </w:rPr>
        <w:t xml:space="preserve"> </w:t>
      </w:r>
      <w:r w:rsidR="00450B7C">
        <w:rPr>
          <w:rFonts w:ascii="Calibri" w:hAnsi="Calibri" w:cs="Calibri"/>
          <w:sz w:val="22"/>
          <w:szCs w:val="22"/>
        </w:rPr>
        <w:t xml:space="preserve">While the diameter of the Au NDs </w:t>
      </w:r>
      <w:r w:rsidR="00D824CC">
        <w:rPr>
          <w:rFonts w:ascii="Calibri" w:hAnsi="Calibri" w:cs="Calibri"/>
          <w:sz w:val="22"/>
          <w:szCs w:val="22"/>
        </w:rPr>
        <w:t>showed</w:t>
      </w:r>
      <w:r w:rsidR="00450B7C">
        <w:rPr>
          <w:rFonts w:ascii="Calibri" w:hAnsi="Calibri" w:cs="Calibri"/>
          <w:sz w:val="22"/>
          <w:szCs w:val="22"/>
        </w:rPr>
        <w:t xml:space="preserve"> to mainly affect spectral position of the plasmonic modes, the </w:t>
      </w:r>
      <w:r w:rsidR="001A55AB">
        <w:rPr>
          <w:rFonts w:ascii="Calibri" w:hAnsi="Calibri" w:cs="Calibri"/>
          <w:sz w:val="22"/>
          <w:szCs w:val="22"/>
        </w:rPr>
        <w:t xml:space="preserve">substrate </w:t>
      </w:r>
      <w:r w:rsidR="00450B7C">
        <w:rPr>
          <w:rFonts w:ascii="Calibri" w:hAnsi="Calibri" w:cs="Calibri"/>
          <w:sz w:val="22"/>
          <w:szCs w:val="22"/>
        </w:rPr>
        <w:t>thickness</w:t>
      </w:r>
      <w:r w:rsidR="001A55AB">
        <w:rPr>
          <w:rFonts w:ascii="Calibri" w:hAnsi="Calibri" w:cs="Calibri"/>
          <w:sz w:val="22"/>
          <w:szCs w:val="22"/>
        </w:rPr>
        <w:t xml:space="preserve"> </w:t>
      </w:r>
      <w:r w:rsidR="00D824CC">
        <w:rPr>
          <w:rFonts w:ascii="Calibri" w:hAnsi="Calibri" w:cs="Calibri"/>
          <w:sz w:val="22"/>
          <w:szCs w:val="22"/>
        </w:rPr>
        <w:t>seems</w:t>
      </w:r>
      <w:r w:rsidR="001A55AB">
        <w:rPr>
          <w:rFonts w:ascii="Calibri" w:hAnsi="Calibri" w:cs="Calibri"/>
          <w:sz w:val="22"/>
          <w:szCs w:val="22"/>
        </w:rPr>
        <w:t xml:space="preserve"> to be responsible for the visibility of the dark mode in the CL spectra</w:t>
      </w:r>
      <w:r w:rsidR="0096662C">
        <w:rPr>
          <w:rFonts w:ascii="Calibri" w:hAnsi="Calibri" w:cs="Calibri"/>
          <w:sz w:val="22"/>
          <w:szCs w:val="22"/>
        </w:rPr>
        <w:t>.</w:t>
      </w:r>
    </w:p>
    <w:p w14:paraId="003674ED" w14:textId="6340A468" w:rsidR="00E32FD8" w:rsidRDefault="00E32FD8" w:rsidP="00E32FD8">
      <w:pPr>
        <w:jc w:val="both"/>
        <w:rPr>
          <w:rFonts w:ascii="Calibri" w:hAnsi="Calibri" w:cs="Calibri"/>
          <w:sz w:val="22"/>
          <w:szCs w:val="22"/>
        </w:rPr>
      </w:pPr>
    </w:p>
    <w:p w14:paraId="6507221C" w14:textId="5950ABC8" w:rsidR="00462EAC" w:rsidRPr="00C00A65" w:rsidRDefault="00462EAC" w:rsidP="009A3480">
      <w:pPr>
        <w:jc w:val="both"/>
        <w:rPr>
          <w:rFonts w:ascii="Calibri" w:hAnsi="Calibri" w:cs="Calibri"/>
          <w:b/>
        </w:rPr>
      </w:pPr>
      <w:r w:rsidRPr="00C00A65">
        <w:rPr>
          <w:rFonts w:ascii="Calibri" w:hAnsi="Calibri" w:cs="Calibri"/>
          <w:b/>
        </w:rPr>
        <w:t>References</w:t>
      </w:r>
    </w:p>
    <w:p w14:paraId="5B50B065" w14:textId="28376CF8" w:rsidR="00C47200" w:rsidRPr="00C00A65" w:rsidRDefault="00051608" w:rsidP="0024476B">
      <w:pPr>
        <w:pStyle w:val="NormalWeb"/>
        <w:rPr>
          <w:rFonts w:eastAsia="Times New Roman"/>
          <w:bCs/>
          <w:lang w:val="en-US" w:eastAsia="en-US"/>
        </w:rPr>
      </w:pPr>
      <w:r w:rsidRPr="00C00A65">
        <w:rPr>
          <w:rFonts w:eastAsia="Times New Roman"/>
          <w:bCs/>
          <w:lang w:val="en-US" w:eastAsia="en-US"/>
        </w:rPr>
        <w:t>[</w:t>
      </w:r>
      <w:r w:rsidR="009A3480" w:rsidRPr="00C00A65">
        <w:rPr>
          <w:rFonts w:eastAsia="Times New Roman"/>
          <w:bCs/>
          <w:lang w:val="en-US" w:eastAsia="en-US"/>
        </w:rPr>
        <w:t>1</w:t>
      </w:r>
      <w:r w:rsidRPr="00C00A65">
        <w:rPr>
          <w:rFonts w:eastAsia="Times New Roman"/>
          <w:bCs/>
          <w:lang w:val="en-US" w:eastAsia="en-US"/>
        </w:rPr>
        <w:t xml:space="preserve">] </w:t>
      </w:r>
      <w:proofErr w:type="spellStart"/>
      <w:r w:rsidR="004F251B" w:rsidRPr="00C00A65">
        <w:rPr>
          <w:rFonts w:eastAsia="Times New Roman"/>
          <w:bCs/>
          <w:lang w:val="en-US" w:eastAsia="en-US"/>
        </w:rPr>
        <w:t>Losquin</w:t>
      </w:r>
      <w:proofErr w:type="spellEnd"/>
      <w:r w:rsidR="004F251B" w:rsidRPr="00C00A65">
        <w:rPr>
          <w:rFonts w:eastAsia="Times New Roman"/>
          <w:bCs/>
          <w:lang w:val="en-US" w:eastAsia="en-US"/>
        </w:rPr>
        <w:t xml:space="preserve"> (2015), ACS Photonics, 2, 1619−1627</w:t>
      </w:r>
    </w:p>
    <w:p w14:paraId="79C2C429" w14:textId="06DAFA91" w:rsidR="00196E86" w:rsidRPr="00C00A65" w:rsidRDefault="004F251B" w:rsidP="0024476B">
      <w:pPr>
        <w:pStyle w:val="NormalWeb"/>
        <w:rPr>
          <w:rFonts w:eastAsia="Times New Roman"/>
          <w:bCs/>
          <w:lang w:val="en-US" w:eastAsia="en-US"/>
        </w:rPr>
      </w:pPr>
      <w:r w:rsidRPr="00C00A65">
        <w:rPr>
          <w:rFonts w:eastAsia="Times New Roman"/>
          <w:bCs/>
          <w:lang w:val="en-US" w:eastAsia="en-US"/>
        </w:rPr>
        <w:t>[</w:t>
      </w:r>
      <w:r w:rsidR="009A3480" w:rsidRPr="00C00A65">
        <w:rPr>
          <w:rFonts w:eastAsia="Times New Roman"/>
          <w:bCs/>
          <w:lang w:val="en-US" w:eastAsia="en-US"/>
        </w:rPr>
        <w:t>2</w:t>
      </w:r>
      <w:r w:rsidRPr="00C00A65">
        <w:rPr>
          <w:rFonts w:eastAsia="Times New Roman"/>
          <w:bCs/>
          <w:lang w:val="en-US" w:eastAsia="en-US"/>
        </w:rPr>
        <w:t>]</w:t>
      </w:r>
      <w:r w:rsidR="00196E86" w:rsidRPr="00C00A65">
        <w:rPr>
          <w:rFonts w:eastAsia="Times New Roman"/>
          <w:bCs/>
          <w:lang w:val="en-US" w:eastAsia="en-US"/>
        </w:rPr>
        <w:t xml:space="preserve"> Schmidt et al. (2018), ACS Photonics, 5, 861−866</w:t>
      </w:r>
    </w:p>
    <w:p w14:paraId="40024D36" w14:textId="77777777" w:rsidR="000E1335" w:rsidRPr="00DC221B" w:rsidRDefault="009A3480" w:rsidP="000E1335">
      <w:pPr>
        <w:pStyle w:val="NormalWeb"/>
        <w:rPr>
          <w:rFonts w:eastAsia="Times New Roman"/>
          <w:bCs/>
          <w:lang w:val="en-US" w:eastAsia="en-US"/>
        </w:rPr>
      </w:pPr>
      <w:r w:rsidRPr="00DC221B">
        <w:rPr>
          <w:rFonts w:eastAsia="Times New Roman"/>
          <w:bCs/>
          <w:lang w:val="en-US" w:eastAsia="en-US"/>
        </w:rPr>
        <w:t xml:space="preserve">[3] C. </w:t>
      </w:r>
      <w:proofErr w:type="spellStart"/>
      <w:r w:rsidRPr="00DC221B">
        <w:rPr>
          <w:rFonts w:eastAsia="Times New Roman"/>
          <w:bCs/>
          <w:lang w:val="en-US" w:eastAsia="en-US"/>
        </w:rPr>
        <w:t>Matyssek</w:t>
      </w:r>
      <w:proofErr w:type="spellEnd"/>
      <w:r w:rsidRPr="00DC221B">
        <w:rPr>
          <w:rFonts w:eastAsia="Times New Roman"/>
          <w:bCs/>
          <w:lang w:val="en-US" w:eastAsia="en-US"/>
        </w:rPr>
        <w:t xml:space="preserve"> et al. (2011), Photonics Nanostructures: </w:t>
      </w:r>
      <w:proofErr w:type="spellStart"/>
      <w:r w:rsidRPr="00DC221B">
        <w:rPr>
          <w:rFonts w:eastAsia="Times New Roman"/>
          <w:bCs/>
          <w:lang w:val="en-US" w:eastAsia="en-US"/>
        </w:rPr>
        <w:t>Fundam</w:t>
      </w:r>
      <w:proofErr w:type="spellEnd"/>
      <w:r w:rsidRPr="00DC221B">
        <w:rPr>
          <w:rFonts w:eastAsia="Times New Roman"/>
          <w:bCs/>
          <w:lang w:val="en-US" w:eastAsia="en-US"/>
        </w:rPr>
        <w:t>. Appl. 9, 367</w:t>
      </w:r>
    </w:p>
    <w:p w14:paraId="4CF89162" w14:textId="538F6AD5" w:rsidR="00EF5933" w:rsidRPr="00C00A65" w:rsidRDefault="00EF5933" w:rsidP="000E1335">
      <w:pPr>
        <w:pStyle w:val="NormalWeb"/>
        <w:rPr>
          <w:rFonts w:eastAsia="Times New Roman"/>
          <w:bCs/>
          <w:lang w:val="en-US" w:eastAsia="en-US"/>
        </w:rPr>
      </w:pPr>
      <w:r w:rsidRPr="00C00A65">
        <w:rPr>
          <w:lang w:val="en-US"/>
        </w:rPr>
        <w:t>Corresponding author: safi@mci.sdu.dk</w:t>
      </w:r>
    </w:p>
    <w:sectPr w:rsidR="00EF5933" w:rsidRPr="00C00A65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51608"/>
    <w:rsid w:val="00067133"/>
    <w:rsid w:val="000A3604"/>
    <w:rsid w:val="000E1335"/>
    <w:rsid w:val="000F0F3E"/>
    <w:rsid w:val="000F1627"/>
    <w:rsid w:val="000F1AE2"/>
    <w:rsid w:val="00145A16"/>
    <w:rsid w:val="00196E86"/>
    <w:rsid w:val="001971C5"/>
    <w:rsid w:val="001A21AD"/>
    <w:rsid w:val="001A55AB"/>
    <w:rsid w:val="001E1F7A"/>
    <w:rsid w:val="001F29B6"/>
    <w:rsid w:val="0020761E"/>
    <w:rsid w:val="002078AD"/>
    <w:rsid w:val="002226BB"/>
    <w:rsid w:val="00225236"/>
    <w:rsid w:val="002272B0"/>
    <w:rsid w:val="00235DDE"/>
    <w:rsid w:val="0024476B"/>
    <w:rsid w:val="002925AD"/>
    <w:rsid w:val="002E21A0"/>
    <w:rsid w:val="00300B92"/>
    <w:rsid w:val="0030585E"/>
    <w:rsid w:val="00332BA7"/>
    <w:rsid w:val="00355560"/>
    <w:rsid w:val="00387491"/>
    <w:rsid w:val="00450B7C"/>
    <w:rsid w:val="00462EAC"/>
    <w:rsid w:val="00483B05"/>
    <w:rsid w:val="004A1008"/>
    <w:rsid w:val="004E28B9"/>
    <w:rsid w:val="004E5450"/>
    <w:rsid w:val="004F251B"/>
    <w:rsid w:val="00546F73"/>
    <w:rsid w:val="00547429"/>
    <w:rsid w:val="0055229D"/>
    <w:rsid w:val="00562D19"/>
    <w:rsid w:val="0059609A"/>
    <w:rsid w:val="00597659"/>
    <w:rsid w:val="005D66CA"/>
    <w:rsid w:val="005E48A2"/>
    <w:rsid w:val="005F19FF"/>
    <w:rsid w:val="00614C54"/>
    <w:rsid w:val="00641190"/>
    <w:rsid w:val="0066549F"/>
    <w:rsid w:val="00686743"/>
    <w:rsid w:val="006B3866"/>
    <w:rsid w:val="00706559"/>
    <w:rsid w:val="00711813"/>
    <w:rsid w:val="00724E3C"/>
    <w:rsid w:val="007400D5"/>
    <w:rsid w:val="00743C46"/>
    <w:rsid w:val="007759F4"/>
    <w:rsid w:val="00806B38"/>
    <w:rsid w:val="008313B2"/>
    <w:rsid w:val="00856A62"/>
    <w:rsid w:val="008909C9"/>
    <w:rsid w:val="008E2BCE"/>
    <w:rsid w:val="008F6637"/>
    <w:rsid w:val="0093115A"/>
    <w:rsid w:val="009371E6"/>
    <w:rsid w:val="00947B77"/>
    <w:rsid w:val="0096662C"/>
    <w:rsid w:val="009A3480"/>
    <w:rsid w:val="009B2641"/>
    <w:rsid w:val="009D2BE2"/>
    <w:rsid w:val="009E2228"/>
    <w:rsid w:val="009F06D6"/>
    <w:rsid w:val="00A21F68"/>
    <w:rsid w:val="00A266B4"/>
    <w:rsid w:val="00A41311"/>
    <w:rsid w:val="00A93970"/>
    <w:rsid w:val="00B1157D"/>
    <w:rsid w:val="00B5587E"/>
    <w:rsid w:val="00BB2AED"/>
    <w:rsid w:val="00BC5FCC"/>
    <w:rsid w:val="00BD1AA3"/>
    <w:rsid w:val="00BF6273"/>
    <w:rsid w:val="00C00A65"/>
    <w:rsid w:val="00C16D61"/>
    <w:rsid w:val="00C444CD"/>
    <w:rsid w:val="00C47200"/>
    <w:rsid w:val="00C564DF"/>
    <w:rsid w:val="00C60A71"/>
    <w:rsid w:val="00C60D85"/>
    <w:rsid w:val="00C86393"/>
    <w:rsid w:val="00CC165A"/>
    <w:rsid w:val="00CC4981"/>
    <w:rsid w:val="00CE6A75"/>
    <w:rsid w:val="00D1508B"/>
    <w:rsid w:val="00D55F3B"/>
    <w:rsid w:val="00D577DD"/>
    <w:rsid w:val="00D824CC"/>
    <w:rsid w:val="00DA2731"/>
    <w:rsid w:val="00DC0ABB"/>
    <w:rsid w:val="00DC221B"/>
    <w:rsid w:val="00DF1C8E"/>
    <w:rsid w:val="00E32FD8"/>
    <w:rsid w:val="00E6273C"/>
    <w:rsid w:val="00EB1A9C"/>
    <w:rsid w:val="00ED32EA"/>
    <w:rsid w:val="00EF12F3"/>
    <w:rsid w:val="00EF5933"/>
    <w:rsid w:val="00F26BBE"/>
    <w:rsid w:val="00F30E39"/>
    <w:rsid w:val="00F738F0"/>
    <w:rsid w:val="00F97620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E32FD8"/>
  </w:style>
  <w:style w:type="paragraph" w:styleId="Caption">
    <w:name w:val="caption"/>
    <w:basedOn w:val="Normal"/>
    <w:next w:val="Normal"/>
    <w:uiPriority w:val="35"/>
    <w:unhideWhenUsed/>
    <w:qFormat/>
    <w:rsid w:val="00E32FD8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2EAC"/>
    <w:rPr>
      <w:rFonts w:ascii="Calibri" w:eastAsiaTheme="minorHAnsi" w:hAnsi="Calibri" w:cs="Calibri"/>
      <w:sz w:val="22"/>
      <w:szCs w:val="22"/>
      <w:lang w:val="da-DK" w:eastAsia="da-DK"/>
    </w:rPr>
  </w:style>
  <w:style w:type="paragraph" w:styleId="Revision">
    <w:name w:val="Revision"/>
    <w:hidden/>
    <w:uiPriority w:val="99"/>
    <w:semiHidden/>
    <w:rsid w:val="00145A1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1DFC-80EC-4275-BCCE-D441C98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439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3115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Saskia Fiedler</cp:lastModifiedBy>
  <cp:revision>5</cp:revision>
  <cp:lastPrinted>2013-06-13T05:15:00Z</cp:lastPrinted>
  <dcterms:created xsi:type="dcterms:W3CDTF">2019-08-19T11:40:00Z</dcterms:created>
  <dcterms:modified xsi:type="dcterms:W3CDTF">2019-08-19T13:58:00Z</dcterms:modified>
</cp:coreProperties>
</file>