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F61F7" w14:textId="2FA36380" w:rsidR="00431E24" w:rsidRPr="00327B4B" w:rsidRDefault="00431E24" w:rsidP="00431E2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27B4B">
        <w:rPr>
          <w:rFonts w:asciiTheme="majorBidi" w:hAnsiTheme="majorBidi" w:cstheme="majorBidi"/>
          <w:b/>
          <w:bCs/>
          <w:sz w:val="28"/>
          <w:szCs w:val="28"/>
        </w:rPr>
        <w:t xml:space="preserve">Genomic selection </w:t>
      </w:r>
      <w:r w:rsidR="00CB3708" w:rsidRPr="00327B4B">
        <w:rPr>
          <w:rFonts w:asciiTheme="majorBidi" w:hAnsiTheme="majorBidi" w:cstheme="majorBidi"/>
          <w:b/>
          <w:bCs/>
          <w:sz w:val="28"/>
          <w:szCs w:val="28"/>
        </w:rPr>
        <w:t>for different agronomic traits</w:t>
      </w:r>
      <w:r w:rsidRPr="00327B4B">
        <w:rPr>
          <w:rFonts w:asciiTheme="majorBidi" w:hAnsiTheme="majorBidi" w:cstheme="majorBidi"/>
          <w:b/>
          <w:bCs/>
          <w:sz w:val="28"/>
          <w:szCs w:val="28"/>
        </w:rPr>
        <w:t xml:space="preserve"> in </w:t>
      </w:r>
      <w:r w:rsidR="00CB3708" w:rsidRPr="00327B4B">
        <w:rPr>
          <w:rFonts w:asciiTheme="majorBidi" w:hAnsiTheme="majorBidi" w:cstheme="majorBidi"/>
          <w:b/>
          <w:bCs/>
          <w:sz w:val="28"/>
          <w:szCs w:val="28"/>
        </w:rPr>
        <w:t xml:space="preserve">ICARDA </w:t>
      </w:r>
      <w:r w:rsidRPr="00327B4B">
        <w:rPr>
          <w:rFonts w:asciiTheme="majorBidi" w:hAnsiTheme="majorBidi" w:cstheme="majorBidi"/>
          <w:b/>
          <w:bCs/>
          <w:sz w:val="28"/>
          <w:szCs w:val="28"/>
        </w:rPr>
        <w:t>chickpea breeding program</w:t>
      </w:r>
    </w:p>
    <w:p w14:paraId="0E2B7C8F" w14:textId="77777777" w:rsidR="00431E24" w:rsidRPr="001A2E13" w:rsidRDefault="00431E24" w:rsidP="00431E24">
      <w:pPr>
        <w:jc w:val="center"/>
        <w:rPr>
          <w:rFonts w:asciiTheme="majorBidi" w:hAnsiTheme="majorBidi" w:cstheme="majorBidi"/>
          <w:b/>
          <w:bCs/>
        </w:rPr>
      </w:pPr>
    </w:p>
    <w:p w14:paraId="49BFB63D" w14:textId="16FFD040" w:rsidR="00431E24" w:rsidRDefault="00431E24" w:rsidP="002242EC">
      <w:pPr>
        <w:jc w:val="center"/>
        <w:rPr>
          <w:rFonts w:asciiTheme="majorBidi" w:hAnsiTheme="majorBidi" w:cstheme="majorBidi"/>
          <w:vertAlign w:val="superscript"/>
        </w:rPr>
      </w:pPr>
      <w:r w:rsidRPr="00965CA8">
        <w:rPr>
          <w:rFonts w:asciiTheme="majorBidi" w:hAnsiTheme="majorBidi" w:cstheme="majorBidi"/>
        </w:rPr>
        <w:t>Hamwieh</w:t>
      </w:r>
      <w:r w:rsidR="00F67996">
        <w:rPr>
          <w:rFonts w:asciiTheme="majorBidi" w:hAnsiTheme="majorBidi" w:cstheme="majorBidi"/>
        </w:rPr>
        <w:t xml:space="preserve"> A</w:t>
      </w:r>
      <w:r w:rsidRPr="00965CA8">
        <w:rPr>
          <w:rFonts w:asciiTheme="majorBidi" w:hAnsiTheme="majorBidi" w:cstheme="majorBidi"/>
          <w:vertAlign w:val="superscript"/>
        </w:rPr>
        <w:t>1</w:t>
      </w:r>
      <w:r w:rsidR="00AB563B">
        <w:rPr>
          <w:rFonts w:asciiTheme="majorBidi" w:hAnsiTheme="majorBidi" w:cstheme="majorBidi"/>
          <w:vertAlign w:val="superscript"/>
        </w:rPr>
        <w:t>*</w:t>
      </w:r>
      <w:r w:rsidRPr="00965CA8">
        <w:rPr>
          <w:rFonts w:asciiTheme="majorBidi" w:hAnsiTheme="majorBidi" w:cstheme="majorBidi"/>
        </w:rPr>
        <w:t>, Jighly</w:t>
      </w:r>
      <w:r w:rsidR="00F67996">
        <w:rPr>
          <w:rFonts w:asciiTheme="majorBidi" w:hAnsiTheme="majorBidi" w:cstheme="majorBidi"/>
        </w:rPr>
        <w:t xml:space="preserve"> A</w:t>
      </w:r>
      <w:r w:rsidRPr="00965CA8">
        <w:rPr>
          <w:rFonts w:asciiTheme="majorBidi" w:hAnsiTheme="majorBidi" w:cstheme="majorBidi"/>
          <w:vertAlign w:val="superscript"/>
        </w:rPr>
        <w:t>2</w:t>
      </w:r>
      <w:r w:rsidRPr="00965CA8">
        <w:rPr>
          <w:rFonts w:asciiTheme="majorBidi" w:hAnsiTheme="majorBidi" w:cstheme="majorBidi"/>
        </w:rPr>
        <w:t>, Kaur S</w:t>
      </w:r>
      <w:r w:rsidRPr="00965CA8">
        <w:rPr>
          <w:rFonts w:asciiTheme="majorBidi" w:hAnsiTheme="majorBidi" w:cstheme="majorBidi"/>
          <w:vertAlign w:val="superscript"/>
        </w:rPr>
        <w:t>3</w:t>
      </w:r>
      <w:r w:rsidRPr="00965CA8">
        <w:rPr>
          <w:rFonts w:asciiTheme="majorBidi" w:hAnsiTheme="majorBidi" w:cstheme="majorBidi"/>
        </w:rPr>
        <w:t xml:space="preserve">, </w:t>
      </w:r>
      <w:r w:rsidR="00C11BC6" w:rsidRPr="00965CA8">
        <w:rPr>
          <w:rFonts w:asciiTheme="majorBidi" w:hAnsiTheme="majorBidi" w:cstheme="majorBidi"/>
        </w:rPr>
        <w:t>Istanbuli</w:t>
      </w:r>
      <w:r w:rsidR="00F67996">
        <w:rPr>
          <w:rFonts w:asciiTheme="majorBidi" w:hAnsiTheme="majorBidi" w:cstheme="majorBidi"/>
        </w:rPr>
        <w:t xml:space="preserve"> T</w:t>
      </w:r>
      <w:r w:rsidR="00C11BC6" w:rsidRPr="00965CA8">
        <w:rPr>
          <w:rFonts w:asciiTheme="majorBidi" w:hAnsiTheme="majorBidi" w:cstheme="majorBidi"/>
          <w:vertAlign w:val="superscript"/>
        </w:rPr>
        <w:t>1</w:t>
      </w:r>
    </w:p>
    <w:p w14:paraId="7D4EAFD1" w14:textId="77777777" w:rsidR="00AB563B" w:rsidRDefault="00AB563B" w:rsidP="002242EC">
      <w:pPr>
        <w:jc w:val="center"/>
        <w:rPr>
          <w:rFonts w:asciiTheme="majorBidi" w:hAnsiTheme="majorBidi" w:cstheme="majorBidi"/>
          <w:vertAlign w:val="superscript"/>
        </w:rPr>
      </w:pPr>
    </w:p>
    <w:p w14:paraId="34803FB4" w14:textId="2750A2DC" w:rsidR="00AB563B" w:rsidRPr="00AB563B" w:rsidRDefault="00AB563B" w:rsidP="00AB563B">
      <w:pPr>
        <w:spacing w:line="360" w:lineRule="auto"/>
        <w:rPr>
          <w:rFonts w:asciiTheme="majorBidi" w:hAnsiTheme="majorBidi" w:cstheme="majorBidi"/>
        </w:rPr>
      </w:pPr>
      <w:r w:rsidRPr="00AB563B">
        <w:rPr>
          <w:rFonts w:asciiTheme="majorBidi" w:hAnsiTheme="majorBidi" w:cstheme="majorBidi"/>
        </w:rPr>
        <w:t xml:space="preserve">*Corresponding author:  </w:t>
      </w:r>
      <w:r w:rsidR="00E05DC7" w:rsidRPr="00E05DC7">
        <w:rPr>
          <w:rFonts w:asciiTheme="majorBidi" w:hAnsiTheme="majorBidi" w:cstheme="majorBidi"/>
        </w:rPr>
        <w:t>a.hamwieh@cgiar.org</w:t>
      </w:r>
    </w:p>
    <w:p w14:paraId="1F9DFF45" w14:textId="77777777" w:rsidR="00B95B0B" w:rsidRPr="00965CA8" w:rsidRDefault="00B95B0B" w:rsidP="00B95B0B">
      <w:pPr>
        <w:pStyle w:val="ListParagraph"/>
        <w:rPr>
          <w:rFonts w:asciiTheme="majorBidi" w:hAnsiTheme="majorBidi" w:cstheme="majorBidi"/>
        </w:rPr>
      </w:pPr>
    </w:p>
    <w:p w14:paraId="7A9DEBB5" w14:textId="109AD9B0" w:rsidR="00C11BC6" w:rsidRPr="00965CA8" w:rsidRDefault="00C11BC6" w:rsidP="00C11BC6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965CA8">
        <w:rPr>
          <w:rFonts w:asciiTheme="majorBidi" w:hAnsiTheme="majorBidi" w:cstheme="majorBidi"/>
        </w:rPr>
        <w:t>International Center for Agricultural Research in the Dry Aras (ICARDA PO Box. 114/5055, Beirut, Lebanon.</w:t>
      </w:r>
    </w:p>
    <w:p w14:paraId="52346C07" w14:textId="61E67788" w:rsidR="00C11BC6" w:rsidRPr="00965CA8" w:rsidRDefault="00CB3708" w:rsidP="002120A4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proofErr w:type="spellStart"/>
      <w:r w:rsidRPr="00965CA8">
        <w:rPr>
          <w:rFonts w:asciiTheme="majorBidi" w:hAnsiTheme="majorBidi" w:cstheme="majorBidi"/>
        </w:rPr>
        <w:t>SuSTATability</w:t>
      </w:r>
      <w:proofErr w:type="spellEnd"/>
      <w:r w:rsidRPr="00965CA8">
        <w:rPr>
          <w:rFonts w:asciiTheme="majorBidi" w:hAnsiTheme="majorBidi" w:cstheme="majorBidi"/>
        </w:rPr>
        <w:t xml:space="preserve"> statistical solutions, Melbourne, Australia</w:t>
      </w:r>
    </w:p>
    <w:p w14:paraId="6225836C" w14:textId="77777777" w:rsidR="004253AF" w:rsidRPr="00965CA8" w:rsidRDefault="004253AF" w:rsidP="004253A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i/>
          <w:iCs/>
          <w:lang w:val="en-US"/>
        </w:rPr>
      </w:pPr>
      <w:r w:rsidRPr="00965CA8">
        <w:rPr>
          <w:rStyle w:val="normaltextrun"/>
          <w:rFonts w:asciiTheme="majorBidi" w:eastAsiaTheme="majorEastAsia" w:hAnsiTheme="majorBidi" w:cstheme="majorBidi"/>
          <w:lang w:val="en-US"/>
        </w:rPr>
        <w:t xml:space="preserve">Agriculture Victoria, </w:t>
      </w:r>
      <w:proofErr w:type="spellStart"/>
      <w:r w:rsidRPr="00965CA8">
        <w:rPr>
          <w:rStyle w:val="normaltextrun"/>
          <w:rFonts w:asciiTheme="majorBidi" w:eastAsiaTheme="majorEastAsia" w:hAnsiTheme="majorBidi" w:cstheme="majorBidi"/>
          <w:lang w:val="en-US"/>
        </w:rPr>
        <w:t>AgriBio</w:t>
      </w:r>
      <w:proofErr w:type="spellEnd"/>
      <w:r w:rsidRPr="00965CA8">
        <w:rPr>
          <w:rStyle w:val="normaltextrun"/>
          <w:rFonts w:asciiTheme="majorBidi" w:eastAsiaTheme="majorEastAsia" w:hAnsiTheme="majorBidi" w:cstheme="majorBidi"/>
          <w:lang w:val="en-US"/>
        </w:rPr>
        <w:t xml:space="preserve">, Centre for </w:t>
      </w:r>
      <w:proofErr w:type="spellStart"/>
      <w:r w:rsidRPr="00965CA8">
        <w:rPr>
          <w:rStyle w:val="normaltextrun"/>
          <w:rFonts w:asciiTheme="majorBidi" w:eastAsiaTheme="majorEastAsia" w:hAnsiTheme="majorBidi" w:cstheme="majorBidi"/>
          <w:lang w:val="en-US"/>
        </w:rPr>
        <w:t>AgriBioscience</w:t>
      </w:r>
      <w:proofErr w:type="spellEnd"/>
      <w:r w:rsidRPr="00965CA8">
        <w:rPr>
          <w:rStyle w:val="normaltextrun"/>
          <w:rFonts w:asciiTheme="majorBidi" w:eastAsiaTheme="majorEastAsia" w:hAnsiTheme="majorBidi" w:cstheme="majorBidi"/>
          <w:lang w:val="en-US"/>
        </w:rPr>
        <w:t>, Department of Energy, Environment and Climate Action, 5 Ring Road, Bundoora, VIC 3803,</w:t>
      </w:r>
      <w:r w:rsidRPr="00965CA8">
        <w:rPr>
          <w:rStyle w:val="normaltextrun"/>
          <w:rFonts w:asciiTheme="majorBidi" w:eastAsiaTheme="majorEastAsia" w:hAnsiTheme="majorBidi" w:cstheme="majorBidi"/>
        </w:rPr>
        <w:t xml:space="preserve"> </w:t>
      </w:r>
      <w:r w:rsidRPr="00965CA8">
        <w:rPr>
          <w:rStyle w:val="normaltextrun"/>
          <w:rFonts w:asciiTheme="majorBidi" w:eastAsiaTheme="majorEastAsia" w:hAnsiTheme="majorBidi" w:cstheme="majorBidi"/>
          <w:lang w:val="en-US"/>
        </w:rPr>
        <w:t>Australia</w:t>
      </w:r>
      <w:r w:rsidRPr="00965CA8">
        <w:rPr>
          <w:rStyle w:val="eop"/>
          <w:rFonts w:asciiTheme="majorBidi" w:eastAsiaTheme="majorEastAsia" w:hAnsiTheme="majorBidi" w:cstheme="majorBidi"/>
          <w:i/>
          <w:iCs/>
        </w:rPr>
        <w:t> </w:t>
      </w:r>
    </w:p>
    <w:p w14:paraId="1B0CAE0D" w14:textId="77777777" w:rsidR="00C11BC6" w:rsidRPr="001A2E13" w:rsidRDefault="00C11BC6" w:rsidP="00C11BC6">
      <w:pPr>
        <w:rPr>
          <w:rFonts w:asciiTheme="majorBidi" w:hAnsiTheme="majorBidi" w:cstheme="majorBidi"/>
        </w:rPr>
      </w:pPr>
    </w:p>
    <w:p w14:paraId="1AE2F53D" w14:textId="794BBA63" w:rsidR="000E6A2A" w:rsidRPr="001A2E13" w:rsidRDefault="003E70D0" w:rsidP="001A1033">
      <w:pPr>
        <w:jc w:val="both"/>
        <w:rPr>
          <w:rFonts w:asciiTheme="majorBidi" w:hAnsiTheme="majorBidi" w:cstheme="majorBidi"/>
        </w:rPr>
      </w:pPr>
      <w:r w:rsidRPr="001A2E13">
        <w:rPr>
          <w:rFonts w:asciiTheme="majorBidi" w:hAnsiTheme="majorBidi" w:cstheme="majorBidi"/>
        </w:rPr>
        <w:t>Chickpea (Cicer arietinum) is a crucial legume crop for food security and agricultural sustainability. G</w:t>
      </w:r>
      <w:r w:rsidR="00CB3708" w:rsidRPr="001A2E13">
        <w:rPr>
          <w:rFonts w:asciiTheme="majorBidi" w:hAnsiTheme="majorBidi" w:cstheme="majorBidi"/>
        </w:rPr>
        <w:t xml:space="preserve">enomic </w:t>
      </w:r>
      <w:r w:rsidRPr="001A2E13">
        <w:rPr>
          <w:rFonts w:asciiTheme="majorBidi" w:hAnsiTheme="majorBidi" w:cstheme="majorBidi"/>
        </w:rPr>
        <w:t xml:space="preserve">selection (GS), </w:t>
      </w:r>
      <w:r w:rsidR="002242EC" w:rsidRPr="001A2E13">
        <w:rPr>
          <w:rFonts w:asciiTheme="majorBidi" w:hAnsiTheme="majorBidi" w:cstheme="majorBidi"/>
        </w:rPr>
        <w:t xml:space="preserve">an emerging breeding approach, </w:t>
      </w:r>
      <w:r w:rsidR="004D42A4" w:rsidRPr="001A2E13">
        <w:rPr>
          <w:rFonts w:asciiTheme="majorBidi" w:hAnsiTheme="majorBidi" w:cstheme="majorBidi"/>
        </w:rPr>
        <w:t xml:space="preserve">enables early </w:t>
      </w:r>
      <w:r w:rsidR="002E642C" w:rsidRPr="001A2E13">
        <w:rPr>
          <w:rFonts w:asciiTheme="majorBidi" w:hAnsiTheme="majorBidi" w:cstheme="majorBidi"/>
        </w:rPr>
        <w:t>selection</w:t>
      </w:r>
      <w:r w:rsidRPr="001A2E13">
        <w:rPr>
          <w:rFonts w:asciiTheme="majorBidi" w:hAnsiTheme="majorBidi" w:cstheme="majorBidi"/>
        </w:rPr>
        <w:t xml:space="preserve"> by predicting the genetic value of individuals using genome-wide markers. This study </w:t>
      </w:r>
      <w:r w:rsidR="0033256D" w:rsidRPr="001A2E13">
        <w:rPr>
          <w:rFonts w:asciiTheme="majorBidi" w:hAnsiTheme="majorBidi" w:cstheme="majorBidi"/>
        </w:rPr>
        <w:t xml:space="preserve">investigated the prediction accuracy of </w:t>
      </w:r>
      <w:r w:rsidR="004D42A4" w:rsidRPr="001A2E13">
        <w:rPr>
          <w:rFonts w:asciiTheme="majorBidi" w:hAnsiTheme="majorBidi" w:cstheme="majorBidi"/>
        </w:rPr>
        <w:t xml:space="preserve">key agronomic traits using </w:t>
      </w:r>
      <w:r w:rsidR="0033256D" w:rsidRPr="001A2E13">
        <w:rPr>
          <w:rFonts w:asciiTheme="majorBidi" w:hAnsiTheme="majorBidi" w:cstheme="majorBidi"/>
        </w:rPr>
        <w:t xml:space="preserve">ICARDA chickpea breeding </w:t>
      </w:r>
      <w:r w:rsidR="004D42A4" w:rsidRPr="001A2E13">
        <w:rPr>
          <w:rFonts w:asciiTheme="majorBidi" w:hAnsiTheme="majorBidi" w:cstheme="majorBidi"/>
        </w:rPr>
        <w:t>germplasm</w:t>
      </w:r>
      <w:r w:rsidRPr="001A2E13">
        <w:rPr>
          <w:rFonts w:asciiTheme="majorBidi" w:hAnsiTheme="majorBidi" w:cstheme="majorBidi"/>
        </w:rPr>
        <w:t>.</w:t>
      </w:r>
      <w:r w:rsidR="002E642C" w:rsidRPr="001A2E13">
        <w:rPr>
          <w:rFonts w:asciiTheme="majorBidi" w:hAnsiTheme="majorBidi" w:cstheme="majorBidi"/>
        </w:rPr>
        <w:t xml:space="preserve"> </w:t>
      </w:r>
      <w:r w:rsidRPr="001A2E13">
        <w:rPr>
          <w:rFonts w:asciiTheme="majorBidi" w:hAnsiTheme="majorBidi" w:cstheme="majorBidi"/>
        </w:rPr>
        <w:t>The training population for this study</w:t>
      </w:r>
      <w:r w:rsidR="004D42A4" w:rsidRPr="001A2E13">
        <w:rPr>
          <w:rFonts w:asciiTheme="majorBidi" w:hAnsiTheme="majorBidi" w:cstheme="majorBidi"/>
        </w:rPr>
        <w:t xml:space="preserve"> was</w:t>
      </w:r>
      <w:r w:rsidRPr="001A2E13">
        <w:rPr>
          <w:rFonts w:asciiTheme="majorBidi" w:hAnsiTheme="majorBidi" w:cstheme="majorBidi"/>
        </w:rPr>
        <w:t xml:space="preserve"> comprised </w:t>
      </w:r>
      <w:r w:rsidR="004D42A4" w:rsidRPr="001A2E13">
        <w:rPr>
          <w:rFonts w:asciiTheme="majorBidi" w:hAnsiTheme="majorBidi" w:cstheme="majorBidi"/>
        </w:rPr>
        <w:t xml:space="preserve">of </w:t>
      </w:r>
      <w:r w:rsidR="00CB3708" w:rsidRPr="001A2E13">
        <w:rPr>
          <w:rFonts w:asciiTheme="majorBidi" w:hAnsiTheme="majorBidi" w:cstheme="majorBidi"/>
        </w:rPr>
        <w:t xml:space="preserve">297 </w:t>
      </w:r>
      <w:r w:rsidRPr="001A2E13">
        <w:rPr>
          <w:rFonts w:asciiTheme="majorBidi" w:hAnsiTheme="majorBidi" w:cstheme="majorBidi"/>
        </w:rPr>
        <w:t xml:space="preserve">genotypes, </w:t>
      </w:r>
      <w:r w:rsidR="002E642C" w:rsidRPr="001A2E13">
        <w:rPr>
          <w:rFonts w:asciiTheme="majorBidi" w:hAnsiTheme="majorBidi" w:cstheme="majorBidi"/>
        </w:rPr>
        <w:t>where</w:t>
      </w:r>
      <w:r w:rsidRPr="001A2E13">
        <w:rPr>
          <w:rFonts w:asciiTheme="majorBidi" w:hAnsiTheme="majorBidi" w:cstheme="majorBidi"/>
        </w:rPr>
        <w:t xml:space="preserve"> </w:t>
      </w:r>
      <w:r w:rsidR="002E642C" w:rsidRPr="001A2E13">
        <w:rPr>
          <w:rFonts w:asciiTheme="majorBidi" w:hAnsiTheme="majorBidi" w:cstheme="majorBidi"/>
        </w:rPr>
        <w:t xml:space="preserve">48% were </w:t>
      </w:r>
      <w:r w:rsidRPr="001A2E13">
        <w:rPr>
          <w:rFonts w:asciiTheme="majorBidi" w:hAnsiTheme="majorBidi" w:cstheme="majorBidi"/>
        </w:rPr>
        <w:t xml:space="preserve">breeding lines, </w:t>
      </w:r>
      <w:r w:rsidR="002E642C" w:rsidRPr="001A2E13">
        <w:rPr>
          <w:rFonts w:asciiTheme="majorBidi" w:hAnsiTheme="majorBidi" w:cstheme="majorBidi"/>
        </w:rPr>
        <w:t xml:space="preserve">22% recombinant inbred lines (RILs), 14% of </w:t>
      </w:r>
      <w:r w:rsidRPr="001A2E13">
        <w:rPr>
          <w:rFonts w:asciiTheme="majorBidi" w:hAnsiTheme="majorBidi" w:cstheme="majorBidi"/>
        </w:rPr>
        <w:t xml:space="preserve">varieties, landraces, </w:t>
      </w:r>
      <w:r w:rsidR="002E642C" w:rsidRPr="001A2E13">
        <w:rPr>
          <w:rFonts w:asciiTheme="majorBidi" w:hAnsiTheme="majorBidi" w:cstheme="majorBidi"/>
        </w:rPr>
        <w:t xml:space="preserve">and </w:t>
      </w:r>
      <w:r w:rsidRPr="001A2E13">
        <w:rPr>
          <w:rFonts w:asciiTheme="majorBidi" w:hAnsiTheme="majorBidi" w:cstheme="majorBidi"/>
        </w:rPr>
        <w:t>wild types</w:t>
      </w:r>
      <w:r w:rsidR="002E642C" w:rsidRPr="001A2E13">
        <w:rPr>
          <w:rFonts w:asciiTheme="majorBidi" w:hAnsiTheme="majorBidi" w:cstheme="majorBidi"/>
        </w:rPr>
        <w:t>.</w:t>
      </w:r>
      <w:r w:rsidRPr="001A2E13">
        <w:rPr>
          <w:rFonts w:asciiTheme="majorBidi" w:hAnsiTheme="majorBidi" w:cstheme="majorBidi"/>
        </w:rPr>
        <w:t xml:space="preserve"> </w:t>
      </w:r>
      <w:r w:rsidR="004D42A4" w:rsidRPr="001A2E13">
        <w:rPr>
          <w:rFonts w:asciiTheme="majorBidi" w:hAnsiTheme="majorBidi" w:cstheme="majorBidi"/>
        </w:rPr>
        <w:t>Approximately</w:t>
      </w:r>
      <w:r w:rsidR="002E642C" w:rsidRPr="001A2E13">
        <w:rPr>
          <w:rFonts w:asciiTheme="majorBidi" w:hAnsiTheme="majorBidi" w:cstheme="majorBidi"/>
        </w:rPr>
        <w:t xml:space="preserve"> 8% of the training population</w:t>
      </w:r>
      <w:r w:rsidR="004D42A4" w:rsidRPr="001A2E13">
        <w:rPr>
          <w:rFonts w:asciiTheme="majorBidi" w:hAnsiTheme="majorBidi" w:cstheme="majorBidi"/>
        </w:rPr>
        <w:t xml:space="preserve"> represented materials imported From Australia and India</w:t>
      </w:r>
      <w:r w:rsidRPr="001A2E13">
        <w:rPr>
          <w:rFonts w:asciiTheme="majorBidi" w:hAnsiTheme="majorBidi" w:cstheme="majorBidi"/>
        </w:rPr>
        <w:t xml:space="preserve">. </w:t>
      </w:r>
      <w:r w:rsidR="004D42A4" w:rsidRPr="001A2E13">
        <w:rPr>
          <w:rFonts w:asciiTheme="majorBidi" w:hAnsiTheme="majorBidi" w:cstheme="majorBidi"/>
        </w:rPr>
        <w:t xml:space="preserve">The germplasm was genotyped </w:t>
      </w:r>
      <w:r w:rsidR="00542A1B" w:rsidRPr="001A2E13">
        <w:rPr>
          <w:rFonts w:asciiTheme="majorBidi" w:hAnsiTheme="majorBidi" w:cstheme="majorBidi"/>
        </w:rPr>
        <w:t>using 1,922</w:t>
      </w:r>
      <w:r w:rsidR="004D42A4" w:rsidRPr="001A2E13">
        <w:rPr>
          <w:rFonts w:asciiTheme="majorBidi" w:hAnsiTheme="majorBidi" w:cstheme="majorBidi"/>
        </w:rPr>
        <w:t xml:space="preserve"> single nucleotide polymorphism (SNP) markers covering the </w:t>
      </w:r>
      <w:r w:rsidR="006E5112" w:rsidRPr="001A2E13">
        <w:rPr>
          <w:rFonts w:asciiTheme="majorBidi" w:hAnsiTheme="majorBidi" w:cstheme="majorBidi"/>
        </w:rPr>
        <w:t>eight chromosomes</w:t>
      </w:r>
      <w:r w:rsidR="004D42A4" w:rsidRPr="001A2E13">
        <w:rPr>
          <w:rFonts w:asciiTheme="majorBidi" w:hAnsiTheme="majorBidi" w:cstheme="majorBidi"/>
        </w:rPr>
        <w:t xml:space="preserve">. </w:t>
      </w:r>
      <w:r w:rsidR="002E642C" w:rsidRPr="001A2E13">
        <w:rPr>
          <w:rFonts w:asciiTheme="majorBidi" w:hAnsiTheme="majorBidi" w:cstheme="majorBidi"/>
        </w:rPr>
        <w:t>F</w:t>
      </w:r>
      <w:r w:rsidRPr="001A2E13">
        <w:rPr>
          <w:rFonts w:asciiTheme="majorBidi" w:hAnsiTheme="majorBidi" w:cstheme="majorBidi"/>
        </w:rPr>
        <w:t xml:space="preserve">ield evaluation </w:t>
      </w:r>
      <w:r w:rsidR="002E642C" w:rsidRPr="001A2E13">
        <w:rPr>
          <w:rFonts w:asciiTheme="majorBidi" w:hAnsiTheme="majorBidi" w:cstheme="majorBidi"/>
        </w:rPr>
        <w:t>was</w:t>
      </w:r>
      <w:r w:rsidRPr="001A2E13">
        <w:rPr>
          <w:rFonts w:asciiTheme="majorBidi" w:hAnsiTheme="majorBidi" w:cstheme="majorBidi"/>
        </w:rPr>
        <w:t xml:space="preserve"> conducted over two years (2023 and 2024) </w:t>
      </w:r>
      <w:r w:rsidR="004D42A4" w:rsidRPr="001A2E13">
        <w:rPr>
          <w:rFonts w:asciiTheme="majorBidi" w:hAnsiTheme="majorBidi" w:cstheme="majorBidi"/>
        </w:rPr>
        <w:t xml:space="preserve">at </w:t>
      </w:r>
      <w:proofErr w:type="spellStart"/>
      <w:r w:rsidRPr="001A2E13">
        <w:rPr>
          <w:rFonts w:asciiTheme="majorBidi" w:hAnsiTheme="majorBidi" w:cstheme="majorBidi"/>
        </w:rPr>
        <w:t>Terbol</w:t>
      </w:r>
      <w:proofErr w:type="spellEnd"/>
      <w:r w:rsidR="002E642C" w:rsidRPr="001A2E13">
        <w:rPr>
          <w:rFonts w:asciiTheme="majorBidi" w:hAnsiTheme="majorBidi" w:cstheme="majorBidi"/>
        </w:rPr>
        <w:t xml:space="preserve"> station</w:t>
      </w:r>
      <w:r w:rsidRPr="001A2E13">
        <w:rPr>
          <w:rFonts w:asciiTheme="majorBidi" w:hAnsiTheme="majorBidi" w:cstheme="majorBidi"/>
        </w:rPr>
        <w:t xml:space="preserve">, Lebanon, using a replicated </w:t>
      </w:r>
      <w:r w:rsidR="002E642C" w:rsidRPr="001A2E13">
        <w:rPr>
          <w:rFonts w:asciiTheme="majorBidi" w:hAnsiTheme="majorBidi" w:cstheme="majorBidi"/>
        </w:rPr>
        <w:t>Alpha Lattice</w:t>
      </w:r>
      <w:r w:rsidRPr="001A2E13">
        <w:rPr>
          <w:rFonts w:asciiTheme="majorBidi" w:hAnsiTheme="majorBidi" w:cstheme="majorBidi"/>
        </w:rPr>
        <w:t xml:space="preserve"> design. Key agronomic traits assessed included 100 seed weight (100SW), flowering time (FLWR), maturity</w:t>
      </w:r>
      <w:r w:rsidR="004D42A4" w:rsidRPr="001A2E13">
        <w:rPr>
          <w:rFonts w:asciiTheme="majorBidi" w:hAnsiTheme="majorBidi" w:cstheme="majorBidi"/>
        </w:rPr>
        <w:t xml:space="preserve"> time</w:t>
      </w:r>
      <w:r w:rsidRPr="001A2E13">
        <w:rPr>
          <w:rFonts w:asciiTheme="majorBidi" w:hAnsiTheme="majorBidi" w:cstheme="majorBidi"/>
        </w:rPr>
        <w:t xml:space="preserve"> (MAT), and plant height (PLHT)</w:t>
      </w:r>
      <w:r w:rsidR="002E642C" w:rsidRPr="001A2E13">
        <w:rPr>
          <w:rFonts w:asciiTheme="majorBidi" w:hAnsiTheme="majorBidi" w:cstheme="majorBidi"/>
        </w:rPr>
        <w:t xml:space="preserve">. Grain and biological yield </w:t>
      </w:r>
      <w:r w:rsidR="004D42A4" w:rsidRPr="001A2E13">
        <w:rPr>
          <w:rFonts w:asciiTheme="majorBidi" w:hAnsiTheme="majorBidi" w:cstheme="majorBidi"/>
        </w:rPr>
        <w:t>were also</w:t>
      </w:r>
      <w:r w:rsidR="002E642C" w:rsidRPr="001A2E13">
        <w:rPr>
          <w:rFonts w:asciiTheme="majorBidi" w:hAnsiTheme="majorBidi" w:cstheme="majorBidi"/>
        </w:rPr>
        <w:t xml:space="preserve"> measured. </w:t>
      </w:r>
      <w:r w:rsidR="0033256D" w:rsidRPr="001A2E13">
        <w:rPr>
          <w:rFonts w:asciiTheme="majorBidi" w:hAnsiTheme="majorBidi" w:cstheme="majorBidi"/>
        </w:rPr>
        <w:t>The prediction accuracy was calculated with and without fitting the genotype by environment interaction in the prediction model with two cross-validation strategies (CV1: predicting new individuals; and CV2: predicting complete data across environments from unbalanced field trials)</w:t>
      </w:r>
      <w:r w:rsidRPr="001A2E13">
        <w:rPr>
          <w:rFonts w:asciiTheme="majorBidi" w:hAnsiTheme="majorBidi" w:cstheme="majorBidi"/>
        </w:rPr>
        <w:t xml:space="preserve">. The results demonstrated </w:t>
      </w:r>
      <w:r w:rsidR="0033256D" w:rsidRPr="001A2E13">
        <w:rPr>
          <w:rFonts w:asciiTheme="majorBidi" w:hAnsiTheme="majorBidi" w:cstheme="majorBidi"/>
        </w:rPr>
        <w:t xml:space="preserve">moderate </w:t>
      </w:r>
      <w:r w:rsidRPr="001A2E13">
        <w:rPr>
          <w:rFonts w:asciiTheme="majorBidi" w:hAnsiTheme="majorBidi" w:cstheme="majorBidi"/>
        </w:rPr>
        <w:t xml:space="preserve">heritability </w:t>
      </w:r>
      <w:r w:rsidR="0033256D" w:rsidRPr="001A2E13">
        <w:rPr>
          <w:rFonts w:asciiTheme="majorBidi" w:hAnsiTheme="majorBidi" w:cstheme="majorBidi"/>
        </w:rPr>
        <w:t xml:space="preserve">values </w:t>
      </w:r>
      <w:r w:rsidRPr="001A2E13">
        <w:rPr>
          <w:rFonts w:asciiTheme="majorBidi" w:hAnsiTheme="majorBidi" w:cstheme="majorBidi"/>
        </w:rPr>
        <w:t xml:space="preserve">for 100SW, FLWR, MAT, and PLHT, </w:t>
      </w:r>
      <w:r w:rsidR="001A1033" w:rsidRPr="001A2E13">
        <w:rPr>
          <w:rFonts w:asciiTheme="majorBidi" w:hAnsiTheme="majorBidi" w:cstheme="majorBidi"/>
        </w:rPr>
        <w:t>and high prediction accuracy values ranging from 0.51 to 0.81 for CV1, and from 0.63 to 0.90 for CV2</w:t>
      </w:r>
      <w:r w:rsidRPr="001A2E13">
        <w:rPr>
          <w:rFonts w:asciiTheme="majorBidi" w:hAnsiTheme="majorBidi" w:cstheme="majorBidi"/>
        </w:rPr>
        <w:t>. However, yield and yield component traits exhibited</w:t>
      </w:r>
      <w:r w:rsidR="004D42A4" w:rsidRPr="001A2E13">
        <w:rPr>
          <w:rFonts w:asciiTheme="majorBidi" w:hAnsiTheme="majorBidi" w:cstheme="majorBidi"/>
        </w:rPr>
        <w:t xml:space="preserve"> relatively</w:t>
      </w:r>
      <w:r w:rsidRPr="001A2E13">
        <w:rPr>
          <w:rFonts w:asciiTheme="majorBidi" w:hAnsiTheme="majorBidi" w:cstheme="majorBidi"/>
        </w:rPr>
        <w:t xml:space="preserve"> </w:t>
      </w:r>
      <w:r w:rsidR="001A1033" w:rsidRPr="001A2E13">
        <w:rPr>
          <w:rFonts w:asciiTheme="majorBidi" w:hAnsiTheme="majorBidi" w:cstheme="majorBidi"/>
        </w:rPr>
        <w:t xml:space="preserve">lower </w:t>
      </w:r>
      <w:proofErr w:type="spellStart"/>
      <w:r w:rsidR="001A1033" w:rsidRPr="001A2E13">
        <w:rPr>
          <w:rFonts w:asciiTheme="majorBidi" w:hAnsiTheme="majorBidi" w:cstheme="majorBidi"/>
        </w:rPr>
        <w:t>heritabilities</w:t>
      </w:r>
      <w:proofErr w:type="spellEnd"/>
      <w:r w:rsidR="001A1033" w:rsidRPr="001A2E13">
        <w:rPr>
          <w:rFonts w:asciiTheme="majorBidi" w:hAnsiTheme="majorBidi" w:cstheme="majorBidi"/>
        </w:rPr>
        <w:t xml:space="preserve"> and accuracies ranging from 0.38 to 0.48 for CV1, and from 0.37 to 0.51 for CV2</w:t>
      </w:r>
      <w:r w:rsidRPr="001A2E13">
        <w:rPr>
          <w:rFonts w:asciiTheme="majorBidi" w:hAnsiTheme="majorBidi" w:cstheme="majorBidi"/>
        </w:rPr>
        <w:t>. These findings underscore the potential of GS to enhance the efficiency and accuracy of chickpea breeding programs</w:t>
      </w:r>
      <w:r w:rsidR="001A1033" w:rsidRPr="001A2E13">
        <w:rPr>
          <w:rFonts w:asciiTheme="majorBidi" w:hAnsiTheme="majorBidi" w:cstheme="majorBidi"/>
        </w:rPr>
        <w:t xml:space="preserve"> to achieve</w:t>
      </w:r>
      <w:r w:rsidRPr="001A2E13">
        <w:rPr>
          <w:rFonts w:asciiTheme="majorBidi" w:hAnsiTheme="majorBidi" w:cstheme="majorBidi"/>
        </w:rPr>
        <w:t xml:space="preserve"> better yield stability and adaptability</w:t>
      </w:r>
      <w:r w:rsidR="00431E24" w:rsidRPr="001A2E13">
        <w:rPr>
          <w:rFonts w:asciiTheme="majorBidi" w:hAnsiTheme="majorBidi" w:cstheme="majorBidi"/>
        </w:rPr>
        <w:t xml:space="preserve"> in chickpea </w:t>
      </w:r>
      <w:r w:rsidR="009F4665" w:rsidRPr="001A2E13">
        <w:rPr>
          <w:rFonts w:asciiTheme="majorBidi" w:hAnsiTheme="majorBidi" w:cstheme="majorBidi"/>
        </w:rPr>
        <w:t xml:space="preserve">across </w:t>
      </w:r>
      <w:r w:rsidRPr="001A2E13">
        <w:rPr>
          <w:rFonts w:asciiTheme="majorBidi" w:hAnsiTheme="majorBidi" w:cstheme="majorBidi"/>
        </w:rPr>
        <w:t>diverse growing conditions.</w:t>
      </w:r>
    </w:p>
    <w:sectPr w:rsidR="000E6A2A" w:rsidRPr="001A2E13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BD48E" w14:textId="77777777" w:rsidR="003E7169" w:rsidRDefault="003E7169" w:rsidP="004253AF">
      <w:r>
        <w:separator/>
      </w:r>
    </w:p>
  </w:endnote>
  <w:endnote w:type="continuationSeparator" w:id="0">
    <w:p w14:paraId="41D74C76" w14:textId="77777777" w:rsidR="003E7169" w:rsidRDefault="003E7169" w:rsidP="0042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F4C00" w14:textId="0731A392" w:rsidR="004253AF" w:rsidRDefault="004253A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65CD69B" wp14:editId="13D2F44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39032424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E6B331" w14:textId="1F752B15" w:rsidR="004253AF" w:rsidRPr="004253AF" w:rsidRDefault="004253AF" w:rsidP="004253A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253A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5CD6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" filled="f" stroked="f">
              <v:textbox style="mso-fit-shape-to-text:t" inset="0,0,0,15pt">
                <w:txbxContent>
                  <w:p w14:paraId="1AE6B331" w14:textId="1F752B15" w:rsidR="004253AF" w:rsidRPr="004253AF" w:rsidRDefault="004253AF" w:rsidP="004253AF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253AF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84A94" w14:textId="71E34A28" w:rsidR="004253AF" w:rsidRDefault="004253A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7A0CAB5" wp14:editId="508A40C5">
              <wp:simplePos x="914400" y="94202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20730582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7ACD8D" w14:textId="412C65FA" w:rsidR="004253AF" w:rsidRPr="004253AF" w:rsidRDefault="004253AF" w:rsidP="004253A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253A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A0CAB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oPDA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HrByN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" filled="f" stroked="f">
              <v:textbox style="mso-fit-shape-to-text:t" inset="0,0,0,15pt">
                <w:txbxContent>
                  <w:p w14:paraId="4B7ACD8D" w14:textId="412C65FA" w:rsidR="004253AF" w:rsidRPr="004253AF" w:rsidRDefault="004253AF" w:rsidP="004253AF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253AF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114B8" w14:textId="54727F1B" w:rsidR="004253AF" w:rsidRDefault="004253A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78304C0" wp14:editId="68B9549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92596605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CFCC4C" w14:textId="59DD6908" w:rsidR="004253AF" w:rsidRPr="004253AF" w:rsidRDefault="004253AF" w:rsidP="004253A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253A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8304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57CFCC4C" w14:textId="59DD6908" w:rsidR="004253AF" w:rsidRPr="004253AF" w:rsidRDefault="004253AF" w:rsidP="004253AF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253AF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1C424" w14:textId="77777777" w:rsidR="003E7169" w:rsidRDefault="003E7169" w:rsidP="004253AF">
      <w:r>
        <w:separator/>
      </w:r>
    </w:p>
  </w:footnote>
  <w:footnote w:type="continuationSeparator" w:id="0">
    <w:p w14:paraId="7DC54339" w14:textId="77777777" w:rsidR="003E7169" w:rsidRDefault="003E7169" w:rsidP="00425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C3EF6"/>
    <w:multiLevelType w:val="hybridMultilevel"/>
    <w:tmpl w:val="ECF4E9EC"/>
    <w:lvl w:ilvl="0" w:tplc="B0E615DA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7322F"/>
    <w:multiLevelType w:val="hybridMultilevel"/>
    <w:tmpl w:val="027A4424"/>
    <w:lvl w:ilvl="0" w:tplc="7D14DE98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129078">
    <w:abstractNumId w:val="1"/>
  </w:num>
  <w:num w:numId="2" w16cid:durableId="1483111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2A"/>
    <w:rsid w:val="000741B6"/>
    <w:rsid w:val="000A6F9C"/>
    <w:rsid w:val="000E6A2A"/>
    <w:rsid w:val="00123CF3"/>
    <w:rsid w:val="001966B5"/>
    <w:rsid w:val="0019794B"/>
    <w:rsid w:val="001A1033"/>
    <w:rsid w:val="001A2E13"/>
    <w:rsid w:val="002242EC"/>
    <w:rsid w:val="00241D8B"/>
    <w:rsid w:val="002643EB"/>
    <w:rsid w:val="0028094D"/>
    <w:rsid w:val="002C0093"/>
    <w:rsid w:val="002E642C"/>
    <w:rsid w:val="00327B4B"/>
    <w:rsid w:val="0033256D"/>
    <w:rsid w:val="003E70D0"/>
    <w:rsid w:val="003E7169"/>
    <w:rsid w:val="004253AF"/>
    <w:rsid w:val="00431E24"/>
    <w:rsid w:val="004D42A4"/>
    <w:rsid w:val="00525E56"/>
    <w:rsid w:val="00542A1B"/>
    <w:rsid w:val="006E5112"/>
    <w:rsid w:val="007627B6"/>
    <w:rsid w:val="00792E94"/>
    <w:rsid w:val="0088491C"/>
    <w:rsid w:val="008E4F86"/>
    <w:rsid w:val="0090303E"/>
    <w:rsid w:val="00965CA8"/>
    <w:rsid w:val="00966B52"/>
    <w:rsid w:val="009F4665"/>
    <w:rsid w:val="00A7062B"/>
    <w:rsid w:val="00A83876"/>
    <w:rsid w:val="00AB563B"/>
    <w:rsid w:val="00B95B0B"/>
    <w:rsid w:val="00BB32CB"/>
    <w:rsid w:val="00C11BC6"/>
    <w:rsid w:val="00CB3708"/>
    <w:rsid w:val="00E05DC7"/>
    <w:rsid w:val="00F67996"/>
    <w:rsid w:val="00FF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6E9236"/>
  <w15:chartTrackingRefBased/>
  <w15:docId w15:val="{DE219066-8D93-EC4A-84A8-FD3B1593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6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6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6A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6A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6A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6A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6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6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6A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6A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6A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6A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6A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6A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6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6A2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6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6A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6A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6A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6A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6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6A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6A2A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CB3708"/>
  </w:style>
  <w:style w:type="character" w:styleId="CommentReference">
    <w:name w:val="annotation reference"/>
    <w:basedOn w:val="DefaultParagraphFont"/>
    <w:uiPriority w:val="99"/>
    <w:semiHidden/>
    <w:unhideWhenUsed/>
    <w:rsid w:val="00CB37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37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37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7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70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3256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256D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4253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3AF"/>
  </w:style>
  <w:style w:type="paragraph" w:customStyle="1" w:styleId="paragraph">
    <w:name w:val="paragraph"/>
    <w:basedOn w:val="Normal"/>
    <w:rsid w:val="004253A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AU" w:eastAsia="en-AU"/>
    </w:rPr>
  </w:style>
  <w:style w:type="character" w:customStyle="1" w:styleId="normaltextrun">
    <w:name w:val="normaltextrun"/>
    <w:basedOn w:val="DefaultParagraphFont"/>
    <w:rsid w:val="004253AF"/>
  </w:style>
  <w:style w:type="character" w:customStyle="1" w:styleId="eop">
    <w:name w:val="eop"/>
    <w:basedOn w:val="DefaultParagraphFont"/>
    <w:rsid w:val="00425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340</Words>
  <Characters>2092</Characters>
  <Application>Microsoft Office Word</Application>
  <DocSecurity>0</DocSecurity>
  <Lines>35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Hamwieh, Aladdin (ICARDA-Egypt)</dc:creator>
  <cp:keywords/>
  <dc:description/>
  <cp:lastModifiedBy>Istanbuli, Tawffiq (ICARDA-Lebanon)</cp:lastModifiedBy>
  <cp:revision>16</cp:revision>
  <dcterms:created xsi:type="dcterms:W3CDTF">2024-07-11T02:46:00Z</dcterms:created>
  <dcterms:modified xsi:type="dcterms:W3CDTF">2024-07-11T09:20:00Z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37311eea,52deaa16,47f60660</vt:lpwstr>
  </property>
  <property fmtid="{D5CDD505-2E9C-101B-9397-08002B2CF9AE}" pid="3" name="ClassificationContentMarkingFooterFontProps">
    <vt:lpwstr>#000000,12,Calibri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4257e2ab-f512-40e2-9c9a-c64247360765_Enabled">
    <vt:lpwstr>true</vt:lpwstr>
  </property>
  <property fmtid="{D5CDD505-2E9C-101B-9397-08002B2CF9AE}" pid="6" name="MSIP_Label_4257e2ab-f512-40e2-9c9a-c64247360765_SetDate">
    <vt:lpwstr>2024-07-11T01:44:27Z</vt:lpwstr>
  </property>
  <property fmtid="{D5CDD505-2E9C-101B-9397-08002B2CF9AE}" pid="7" name="MSIP_Label_4257e2ab-f512-40e2-9c9a-c64247360765_Method">
    <vt:lpwstr>Privileged</vt:lpwstr>
  </property>
  <property fmtid="{D5CDD505-2E9C-101B-9397-08002B2CF9AE}" pid="8" name="MSIP_Label_4257e2ab-f512-40e2-9c9a-c64247360765_Name">
    <vt:lpwstr>OFFICIAL</vt:lpwstr>
  </property>
  <property fmtid="{D5CDD505-2E9C-101B-9397-08002B2CF9AE}" pid="9" name="MSIP_Label_4257e2ab-f512-40e2-9c9a-c64247360765_SiteId">
    <vt:lpwstr>e8bdd6f7-fc18-4e48-a554-7f547927223b</vt:lpwstr>
  </property>
  <property fmtid="{D5CDD505-2E9C-101B-9397-08002B2CF9AE}" pid="10" name="MSIP_Label_4257e2ab-f512-40e2-9c9a-c64247360765_ActionId">
    <vt:lpwstr>9ee63990-532b-43aa-8315-8d9dbe80b9a5</vt:lpwstr>
  </property>
  <property fmtid="{D5CDD505-2E9C-101B-9397-08002B2CF9AE}" pid="11" name="MSIP_Label_4257e2ab-f512-40e2-9c9a-c64247360765_ContentBits">
    <vt:lpwstr>2</vt:lpwstr>
  </property>
  <property fmtid="{D5CDD505-2E9C-101B-9397-08002B2CF9AE}" pid="12" name="GrammarlyDocumentId">
    <vt:lpwstr>d9c2f42fe525d09bfb6f705dcebb186b6f2e7c191b5fd7cb132aa3b5959023e7</vt:lpwstr>
  </property>
</Properties>
</file>