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A36D" w14:textId="77777777" w:rsidR="006E22A6" w:rsidRPr="006E22A6" w:rsidRDefault="006E22A6" w:rsidP="006E22A6">
      <w:pPr>
        <w:spacing w:after="0" w:line="240" w:lineRule="auto"/>
        <w:rPr>
          <w:rFonts w:ascii="Arial" w:eastAsia="Calibri" w:hAnsi="Arial" w:cs="Calibri"/>
          <w:b/>
          <w:bCs/>
          <w:kern w:val="0"/>
          <w14:ligatures w14:val="none"/>
        </w:rPr>
      </w:pPr>
      <w:r w:rsidRPr="006E22A6">
        <w:rPr>
          <w:rFonts w:ascii="Arial" w:eastAsia="Calibri" w:hAnsi="Arial" w:cs="Calibri"/>
          <w:b/>
          <w:bCs/>
          <w:kern w:val="0"/>
          <w14:ligatures w14:val="none"/>
        </w:rPr>
        <w:t>Medicine Without Meds: Transforming Patient Care with Digital Therapies</w:t>
      </w:r>
    </w:p>
    <w:p w14:paraId="79141BD9" w14:textId="2FED1C49" w:rsidR="00C315D2" w:rsidRPr="00C315D2" w:rsidRDefault="00856E68"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Prof</w:t>
      </w:r>
      <w:r w:rsidR="00025AA3">
        <w:rPr>
          <w:rFonts w:ascii="Arial" w:eastAsia="Calibri" w:hAnsi="Arial" w:cs="Calibri"/>
          <w:b/>
          <w:kern w:val="0"/>
          <w:sz w:val="20"/>
          <w:szCs w:val="20"/>
          <w:u w:val="single"/>
          <w14:ligatures w14:val="none"/>
        </w:rPr>
        <w:t xml:space="preserve"> </w:t>
      </w:r>
      <w:r w:rsidR="00D37E70">
        <w:rPr>
          <w:rFonts w:ascii="Arial" w:eastAsia="Calibri" w:hAnsi="Arial" w:cs="Calibri"/>
          <w:b/>
          <w:kern w:val="0"/>
          <w:sz w:val="20"/>
          <w:szCs w:val="20"/>
          <w:u w:val="single"/>
          <w14:ligatures w14:val="none"/>
        </w:rPr>
        <w:t>Clar Chow</w:t>
      </w:r>
      <w:r w:rsidR="00C315D2" w:rsidRPr="00C315D2">
        <w:rPr>
          <w:rFonts w:ascii="Arial" w:eastAsia="Calibri" w:hAnsi="Arial" w:cs="Calibri"/>
          <w:b/>
          <w:kern w:val="0"/>
          <w:sz w:val="20"/>
          <w:szCs w:val="20"/>
          <w:u w:val="single"/>
          <w:vertAlign w:val="superscript"/>
          <w14:ligatures w14:val="none"/>
        </w:rPr>
        <w:t>1</w:t>
      </w:r>
    </w:p>
    <w:p w14:paraId="2DD37039" w14:textId="3B4D243A" w:rsidR="00C315D2" w:rsidRDefault="00856E68" w:rsidP="00C315D2">
      <w:pPr>
        <w:spacing w:after="0" w:line="240" w:lineRule="auto"/>
        <w:rPr>
          <w:rFonts w:ascii="Arial" w:eastAsia="Calibri" w:hAnsi="Arial" w:cs="Calibri"/>
          <w:bCs/>
          <w:kern w:val="0"/>
          <w:sz w:val="20"/>
          <w:szCs w:val="20"/>
          <w14:ligatures w14:val="none"/>
        </w:rPr>
      </w:pPr>
      <w:r w:rsidRPr="00856E68">
        <w:rPr>
          <w:rFonts w:ascii="Arial" w:eastAsia="Calibri" w:hAnsi="Arial" w:cs="Calibri"/>
          <w:bCs/>
          <w:kern w:val="0"/>
          <w:sz w:val="20"/>
          <w:szCs w:val="20"/>
          <w14:ligatures w14:val="none"/>
        </w:rPr>
        <w:t>The University of Sydney</w:t>
      </w:r>
    </w:p>
    <w:p w14:paraId="3D842936" w14:textId="77777777" w:rsidR="0040676C" w:rsidRPr="00C315D2" w:rsidRDefault="0040676C" w:rsidP="00C315D2">
      <w:pPr>
        <w:spacing w:after="0" w:line="240" w:lineRule="auto"/>
        <w:rPr>
          <w:rFonts w:ascii="Arial" w:eastAsia="Calibri" w:hAnsi="Arial" w:cs="Calibri"/>
          <w:bCs/>
          <w:kern w:val="0"/>
          <w:sz w:val="20"/>
          <w:szCs w:val="20"/>
          <w14:ligatures w14:val="none"/>
        </w:rPr>
      </w:pPr>
    </w:p>
    <w:p w14:paraId="394D1718" w14:textId="77777777" w:rsidR="006E22A6" w:rsidRPr="006E22A6" w:rsidRDefault="006E22A6" w:rsidP="006E22A6">
      <w:pPr>
        <w:spacing w:after="0" w:line="240" w:lineRule="auto"/>
        <w:jc w:val="both"/>
        <w:rPr>
          <w:rFonts w:ascii="Arial" w:eastAsia="Calibri" w:hAnsi="Arial" w:cs="Calibri"/>
          <w:bCs/>
          <w:kern w:val="0"/>
          <w:sz w:val="20"/>
          <w:szCs w:val="20"/>
          <w14:ligatures w14:val="none"/>
        </w:rPr>
      </w:pPr>
      <w:r w:rsidRPr="006E22A6">
        <w:rPr>
          <w:rFonts w:ascii="Arial" w:eastAsia="Calibri" w:hAnsi="Arial" w:cs="Calibri"/>
          <w:bCs/>
          <w:kern w:val="0"/>
          <w:sz w:val="20"/>
          <w:szCs w:val="20"/>
          <w14:ligatures w14:val="none"/>
        </w:rPr>
        <w:t xml:space="preserve">Digital therapies are redefining how healthcare is delivered. By integrating tools such as mobile apps, wearables, and AI-driven platforms into clinical pathways, digital health empowers individuals to manage chronic conditions, adhere to treatment, adopt healthier </w:t>
      </w:r>
      <w:proofErr w:type="spellStart"/>
      <w:r w:rsidRPr="006E22A6">
        <w:rPr>
          <w:rFonts w:ascii="Arial" w:eastAsia="Calibri" w:hAnsi="Arial" w:cs="Calibri"/>
          <w:bCs/>
          <w:kern w:val="0"/>
          <w:sz w:val="20"/>
          <w:szCs w:val="20"/>
          <w14:ligatures w14:val="none"/>
        </w:rPr>
        <w:t>behaviors</w:t>
      </w:r>
      <w:proofErr w:type="spellEnd"/>
      <w:r w:rsidRPr="006E22A6">
        <w:rPr>
          <w:rFonts w:ascii="Arial" w:eastAsia="Calibri" w:hAnsi="Arial" w:cs="Calibri"/>
          <w:bCs/>
          <w:kern w:val="0"/>
          <w:sz w:val="20"/>
          <w:szCs w:val="20"/>
          <w14:ligatures w14:val="none"/>
        </w:rPr>
        <w:t>, and navigate complex health systems. Unlike conventional care, these solutions enable continuous monitoring and real-time feedback, allowing earlier interventions and reducing reliance on hospital visits. This talk will explore the evidence supporting digital health adoption, highlight practical applications, and examine barriers, enablers, and workforce implications. We will also discuss opportunities to improve equity and extend care to rural and underserved communities, alongside the risks and challenges. Beyond easing pressure on overstretched health systems, digital therapies have the potential to close gaps in preventive care and transform patient engagement.</w:t>
      </w:r>
    </w:p>
    <w:p w14:paraId="0640D682" w14:textId="5824168A" w:rsidR="000F2833" w:rsidRPr="000F2833" w:rsidRDefault="000F2833" w:rsidP="00503E9C">
      <w:pPr>
        <w:spacing w:after="0" w:line="240" w:lineRule="auto"/>
        <w:jc w:val="both"/>
        <w:rPr>
          <w:rFonts w:ascii="Arial" w:eastAsia="Calibri" w:hAnsi="Arial" w:cs="Calibri"/>
          <w:bCs/>
          <w:kern w:val="0"/>
          <w:sz w:val="20"/>
          <w:szCs w:val="20"/>
          <w14:ligatures w14:val="none"/>
        </w:rPr>
      </w:pPr>
    </w:p>
    <w:p w14:paraId="2AE5F339" w14:textId="5DA774CD" w:rsidR="00DE70A8" w:rsidRDefault="00DE70A8" w:rsidP="00211098">
      <w:pPr>
        <w:spacing w:after="0" w:line="240" w:lineRule="auto"/>
        <w:jc w:val="both"/>
        <w:rPr>
          <w:rFonts w:ascii="Arial" w:eastAsia="Calibri" w:hAnsi="Arial" w:cs="Calibri"/>
          <w:bCs/>
          <w:kern w:val="0"/>
          <w:sz w:val="20"/>
          <w:szCs w:val="20"/>
          <w14:ligatures w14:val="none"/>
        </w:rPr>
      </w:pPr>
    </w:p>
    <w:sectPr w:rsidR="00DE70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4F9C"/>
    <w:multiLevelType w:val="hybridMultilevel"/>
    <w:tmpl w:val="CCD81520"/>
    <w:lvl w:ilvl="0" w:tplc="E174AEB0">
      <w:start w:val="1"/>
      <w:numFmt w:val="decimal"/>
      <w:lvlText w:val="%1."/>
      <w:lvlJc w:val="left"/>
      <w:pPr>
        <w:ind w:left="502"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1847135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25AA3"/>
    <w:rsid w:val="000A1EED"/>
    <w:rsid w:val="000F2833"/>
    <w:rsid w:val="00107368"/>
    <w:rsid w:val="00113BB7"/>
    <w:rsid w:val="00126C16"/>
    <w:rsid w:val="001958B1"/>
    <w:rsid w:val="001C0DA1"/>
    <w:rsid w:val="001E27F9"/>
    <w:rsid w:val="002017E6"/>
    <w:rsid w:val="00211098"/>
    <w:rsid w:val="002367A6"/>
    <w:rsid w:val="00276507"/>
    <w:rsid w:val="00294059"/>
    <w:rsid w:val="003206E4"/>
    <w:rsid w:val="00375813"/>
    <w:rsid w:val="003A6D5C"/>
    <w:rsid w:val="003E2795"/>
    <w:rsid w:val="0040676C"/>
    <w:rsid w:val="00437C69"/>
    <w:rsid w:val="004402E8"/>
    <w:rsid w:val="004730CA"/>
    <w:rsid w:val="004A51B6"/>
    <w:rsid w:val="00502BC4"/>
    <w:rsid w:val="00503E9C"/>
    <w:rsid w:val="00510CF8"/>
    <w:rsid w:val="00512A0E"/>
    <w:rsid w:val="00575A29"/>
    <w:rsid w:val="005C3C93"/>
    <w:rsid w:val="005F20ED"/>
    <w:rsid w:val="00601754"/>
    <w:rsid w:val="006367D7"/>
    <w:rsid w:val="006A34BE"/>
    <w:rsid w:val="006E22A6"/>
    <w:rsid w:val="006F3F1C"/>
    <w:rsid w:val="007141F2"/>
    <w:rsid w:val="0074163C"/>
    <w:rsid w:val="007561D8"/>
    <w:rsid w:val="00777795"/>
    <w:rsid w:val="00795378"/>
    <w:rsid w:val="00796206"/>
    <w:rsid w:val="007C367E"/>
    <w:rsid w:val="007C79D4"/>
    <w:rsid w:val="008071C5"/>
    <w:rsid w:val="00856E68"/>
    <w:rsid w:val="00886B85"/>
    <w:rsid w:val="00906D34"/>
    <w:rsid w:val="00933DC9"/>
    <w:rsid w:val="00936D4C"/>
    <w:rsid w:val="00952030"/>
    <w:rsid w:val="009523F9"/>
    <w:rsid w:val="009650DF"/>
    <w:rsid w:val="009B1CBB"/>
    <w:rsid w:val="009C6791"/>
    <w:rsid w:val="00A0516D"/>
    <w:rsid w:val="00A26BA8"/>
    <w:rsid w:val="00A324E4"/>
    <w:rsid w:val="00A47F3E"/>
    <w:rsid w:val="00A9205C"/>
    <w:rsid w:val="00B24B4F"/>
    <w:rsid w:val="00B42F46"/>
    <w:rsid w:val="00B44D4A"/>
    <w:rsid w:val="00B4721D"/>
    <w:rsid w:val="00B62AF6"/>
    <w:rsid w:val="00B62CFB"/>
    <w:rsid w:val="00B8473A"/>
    <w:rsid w:val="00B944CC"/>
    <w:rsid w:val="00BD1254"/>
    <w:rsid w:val="00C21815"/>
    <w:rsid w:val="00C22BB2"/>
    <w:rsid w:val="00C267D6"/>
    <w:rsid w:val="00C315D2"/>
    <w:rsid w:val="00C353D8"/>
    <w:rsid w:val="00C539F5"/>
    <w:rsid w:val="00CB0DC0"/>
    <w:rsid w:val="00CF5A91"/>
    <w:rsid w:val="00D02BB1"/>
    <w:rsid w:val="00D33680"/>
    <w:rsid w:val="00D37E70"/>
    <w:rsid w:val="00D45A74"/>
    <w:rsid w:val="00D7428F"/>
    <w:rsid w:val="00D774C4"/>
    <w:rsid w:val="00DB70C5"/>
    <w:rsid w:val="00DB7B4F"/>
    <w:rsid w:val="00DE70A8"/>
    <w:rsid w:val="00EC3746"/>
    <w:rsid w:val="00F101A2"/>
    <w:rsid w:val="00F539FB"/>
    <w:rsid w:val="00F85528"/>
    <w:rsid w:val="00FA3595"/>
    <w:rsid w:val="00FC5AA0"/>
    <w:rsid w:val="00FE3F3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NormalWeb">
    <w:name w:val="Normal (Web)"/>
    <w:basedOn w:val="Normal"/>
    <w:uiPriority w:val="99"/>
    <w:semiHidden/>
    <w:unhideWhenUsed/>
    <w:rsid w:val="00B944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6191441ee580a46a2340823553da6fcd">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bed32e392311959bb3a4dbee5ed7b139"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7F788745-FF86-42AD-A19F-0CCFEDC74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928</Characters>
  <Application>Microsoft Office Word</Application>
  <DocSecurity>0</DocSecurity>
  <Lines>16</Lines>
  <Paragraphs>4</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Constanze Wobschal</cp:lastModifiedBy>
  <cp:revision>7</cp:revision>
  <dcterms:created xsi:type="dcterms:W3CDTF">2025-11-24T06:21:00Z</dcterms:created>
  <dcterms:modified xsi:type="dcterms:W3CDTF">2025-11-24T06:24:00Z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