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67350DF5" w:rsidR="00DF1C8E" w:rsidRDefault="006F0A0B" w:rsidP="006F0A0B">
      <w:pPr>
        <w:jc w:val="center"/>
        <w:rPr>
          <w:rFonts w:ascii="Calibri" w:hAnsi="Calibri" w:cs="Calibri"/>
          <w:b/>
          <w:sz w:val="28"/>
          <w:szCs w:val="28"/>
          <w:lang w:val="en-AU"/>
        </w:rPr>
      </w:pPr>
      <w:r w:rsidRPr="006F0A0B">
        <w:rPr>
          <w:rFonts w:ascii="Calibri" w:hAnsi="Calibri" w:cs="Calibri"/>
          <w:b/>
          <w:sz w:val="28"/>
          <w:szCs w:val="28"/>
          <w:lang w:val="en-AU"/>
        </w:rPr>
        <w:t>Plasmonic photocurrent transients reveal charge carrier dynamics in plasmon driven catalysis</w:t>
      </w:r>
    </w:p>
    <w:p w14:paraId="7965693C" w14:textId="77777777" w:rsidR="006F0A0B" w:rsidRDefault="006F0A0B" w:rsidP="006F0A0B">
      <w:pPr>
        <w:jc w:val="center"/>
        <w:rPr>
          <w:rFonts w:ascii="Calibri" w:hAnsi="Calibri" w:cs="Calibri"/>
          <w:sz w:val="20"/>
          <w:szCs w:val="20"/>
          <w:lang w:val="en-AU"/>
        </w:rPr>
      </w:pPr>
    </w:p>
    <w:p w14:paraId="22DB1634" w14:textId="56CC2A34" w:rsidR="00DF1C8E" w:rsidRPr="005F19FF" w:rsidRDefault="006F0A0B" w:rsidP="00F26BBE">
      <w:pPr>
        <w:jc w:val="center"/>
        <w:rPr>
          <w:rFonts w:ascii="Calibri" w:hAnsi="Calibri" w:cs="Calibri"/>
          <w:i/>
          <w:lang w:val="en-AU"/>
        </w:rPr>
      </w:pPr>
      <w:r>
        <w:rPr>
          <w:rFonts w:ascii="Calibri" w:hAnsi="Calibri" w:cs="Calibri"/>
          <w:i/>
          <w:lang w:val="en-AU"/>
        </w:rPr>
        <w:t xml:space="preserve">Eser </w:t>
      </w:r>
      <w:proofErr w:type="spellStart"/>
      <w:r>
        <w:rPr>
          <w:rFonts w:ascii="Calibri" w:hAnsi="Calibri" w:cs="Calibri"/>
          <w:i/>
          <w:lang w:val="en-AU"/>
        </w:rPr>
        <w:t>Metin</w:t>
      </w:r>
      <w:proofErr w:type="spellEnd"/>
      <w:r>
        <w:rPr>
          <w:rFonts w:ascii="Calibri" w:hAnsi="Calibri" w:cs="Calibri"/>
          <w:i/>
          <w:lang w:val="en-AU"/>
        </w:rPr>
        <w:t xml:space="preserve"> </w:t>
      </w:r>
      <w:proofErr w:type="spellStart"/>
      <w:r>
        <w:rPr>
          <w:rFonts w:ascii="Calibri" w:hAnsi="Calibri" w:cs="Calibri"/>
          <w:i/>
          <w:lang w:val="en-AU"/>
        </w:rPr>
        <w:t>Akinoglu</w:t>
      </w:r>
      <w:r w:rsidR="005F19FF" w:rsidRPr="005F19FF">
        <w:rPr>
          <w:rFonts w:ascii="Calibri" w:hAnsi="Calibri" w:cs="Calibri"/>
          <w:i/>
          <w:vertAlign w:val="superscript"/>
          <w:lang w:val="en-AU"/>
        </w:rPr>
        <w:t>A</w:t>
      </w:r>
      <w:r w:rsidRPr="005F19FF">
        <w:rPr>
          <w:rFonts w:ascii="Calibri" w:hAnsi="Calibri" w:cs="Calibri"/>
          <w:i/>
          <w:vertAlign w:val="superscript"/>
          <w:lang w:val="en-AU"/>
        </w:rPr>
        <w:t>,B</w:t>
      </w:r>
      <w:proofErr w:type="spellEnd"/>
      <w:r>
        <w:rPr>
          <w:rFonts w:ascii="Calibri" w:hAnsi="Calibri" w:cs="Calibri"/>
          <w:i/>
          <w:vertAlign w:val="superscript"/>
          <w:lang w:val="en-AU"/>
        </w:rPr>
        <w:t>,*</w:t>
      </w:r>
      <w:r w:rsidR="00711813" w:rsidRPr="005F19FF">
        <w:rPr>
          <w:rFonts w:ascii="Calibri" w:hAnsi="Calibri" w:cs="Calibri"/>
          <w:i/>
          <w:lang w:val="en-AU"/>
        </w:rPr>
        <w:t xml:space="preserve">, </w:t>
      </w:r>
      <w:proofErr w:type="spellStart"/>
      <w:r w:rsidRPr="006F0A0B">
        <w:rPr>
          <w:rFonts w:ascii="Calibri" w:hAnsi="Calibri" w:cs="Calibri"/>
          <w:i/>
          <w:lang w:val="en-AU"/>
        </w:rPr>
        <w:t>Farabi</w:t>
      </w:r>
      <w:proofErr w:type="spellEnd"/>
      <w:r w:rsidRPr="006F0A0B">
        <w:rPr>
          <w:rFonts w:ascii="Calibri" w:hAnsi="Calibri" w:cs="Calibri"/>
          <w:i/>
          <w:lang w:val="en-AU"/>
        </w:rPr>
        <w:t xml:space="preserve"> </w:t>
      </w:r>
      <w:proofErr w:type="spellStart"/>
      <w:r w:rsidRPr="006F0A0B">
        <w:rPr>
          <w:rFonts w:ascii="Calibri" w:hAnsi="Calibri" w:cs="Calibri"/>
          <w:i/>
          <w:lang w:val="en-AU"/>
        </w:rPr>
        <w:t>Bozheye</w:t>
      </w:r>
      <w:r w:rsidRPr="005F19FF">
        <w:rPr>
          <w:rFonts w:ascii="Calibri" w:hAnsi="Calibri" w:cs="Calibri"/>
          <w:i/>
          <w:vertAlign w:val="superscript"/>
          <w:lang w:val="en-AU"/>
        </w:rPr>
        <w:t>,B</w:t>
      </w:r>
      <w:proofErr w:type="spellEnd"/>
      <w:r>
        <w:rPr>
          <w:rFonts w:ascii="Calibri" w:hAnsi="Calibri" w:cs="Calibri"/>
          <w:i/>
          <w:lang w:val="en-AU"/>
        </w:rPr>
        <w:t xml:space="preserve">, Paul </w:t>
      </w:r>
      <w:proofErr w:type="spellStart"/>
      <w:r>
        <w:rPr>
          <w:rFonts w:ascii="Calibri" w:hAnsi="Calibri" w:cs="Calibri"/>
          <w:i/>
          <w:lang w:val="en-AU"/>
        </w:rPr>
        <w:t>Mulvaney</w:t>
      </w:r>
      <w:r w:rsidR="005F19FF" w:rsidRPr="005F19FF">
        <w:rPr>
          <w:rFonts w:ascii="Calibri" w:hAnsi="Calibri" w:cs="Calibri"/>
          <w:i/>
          <w:vertAlign w:val="superscript"/>
          <w:lang w:val="en-AU"/>
        </w:rPr>
        <w:t>A</w:t>
      </w:r>
      <w:r w:rsidR="00711813" w:rsidRPr="005F19FF">
        <w:rPr>
          <w:rFonts w:ascii="Calibri" w:hAnsi="Calibri" w:cs="Calibri"/>
          <w:i/>
          <w:vertAlign w:val="superscript"/>
          <w:lang w:val="en-AU"/>
        </w:rPr>
        <w:t>,</w:t>
      </w:r>
      <w:r w:rsidR="005F19FF" w:rsidRPr="005F19FF">
        <w:rPr>
          <w:rFonts w:ascii="Calibri" w:hAnsi="Calibri" w:cs="Calibri"/>
          <w:i/>
          <w:vertAlign w:val="superscript"/>
          <w:lang w:val="en-AU"/>
        </w:rPr>
        <w:t>B</w:t>
      </w:r>
      <w:proofErr w:type="spellEnd"/>
    </w:p>
    <w:p w14:paraId="05E17889" w14:textId="717BE30E" w:rsidR="00711813" w:rsidRDefault="005F19FF" w:rsidP="006F0A0B">
      <w:pPr>
        <w:jc w:val="center"/>
        <w:rPr>
          <w:i/>
          <w:sz w:val="22"/>
          <w:szCs w:val="22"/>
        </w:rPr>
      </w:pPr>
      <w:r>
        <w:rPr>
          <w:rFonts w:ascii="Calibri" w:hAnsi="Calibri" w:cs="Calibri"/>
          <w:sz w:val="22"/>
          <w:szCs w:val="22"/>
          <w:vertAlign w:val="superscript"/>
          <w:lang w:val="en-AU"/>
        </w:rPr>
        <w:t>A</w:t>
      </w:r>
      <w:r w:rsidR="006F0A0B" w:rsidRPr="006F0A0B">
        <w:rPr>
          <w:rFonts w:ascii="Calibri" w:hAnsi="Calibri" w:cs="Calibri"/>
          <w:sz w:val="22"/>
          <w:szCs w:val="22"/>
          <w:lang w:val="en-AU"/>
        </w:rPr>
        <w:t>ARC Centre of Excellence in Exciton Science, School of Chemistry, University of Melbourne, Parkville, Victoria 3010, Australia</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6F0A0B" w:rsidRPr="006F0A0B">
        <w:rPr>
          <w:rFonts w:ascii="Calibri" w:hAnsi="Calibri" w:cs="Calibri"/>
          <w:sz w:val="22"/>
          <w:szCs w:val="22"/>
          <w:lang w:val="en-AU"/>
        </w:rPr>
        <w:t>International</w:t>
      </w:r>
      <w:proofErr w:type="spellEnd"/>
      <w:r w:rsidR="006F0A0B" w:rsidRPr="006F0A0B">
        <w:rPr>
          <w:rFonts w:ascii="Calibri" w:hAnsi="Calibri" w:cs="Calibri"/>
          <w:sz w:val="22"/>
          <w:szCs w:val="22"/>
          <w:lang w:val="en-AU"/>
        </w:rPr>
        <w:t xml:space="preserve"> Academy of Optoelectronics at </w:t>
      </w:r>
      <w:proofErr w:type="spellStart"/>
      <w:r w:rsidR="006F0A0B" w:rsidRPr="006F0A0B">
        <w:rPr>
          <w:rFonts w:ascii="Calibri" w:hAnsi="Calibri" w:cs="Calibri"/>
          <w:sz w:val="22"/>
          <w:szCs w:val="22"/>
          <w:lang w:val="en-AU"/>
        </w:rPr>
        <w:t>Zhaoqing</w:t>
      </w:r>
      <w:proofErr w:type="spellEnd"/>
      <w:r w:rsidR="006F0A0B" w:rsidRPr="006F0A0B">
        <w:rPr>
          <w:rFonts w:ascii="Calibri" w:hAnsi="Calibri" w:cs="Calibri"/>
          <w:sz w:val="22"/>
          <w:szCs w:val="22"/>
          <w:lang w:val="en-AU"/>
        </w:rPr>
        <w:t xml:space="preserve">, South China Normal University, </w:t>
      </w:r>
      <w:proofErr w:type="spellStart"/>
      <w:r w:rsidR="006F0A0B" w:rsidRPr="006F0A0B">
        <w:rPr>
          <w:rFonts w:ascii="Calibri" w:hAnsi="Calibri" w:cs="Calibri"/>
          <w:sz w:val="22"/>
          <w:szCs w:val="22"/>
          <w:lang w:val="en-AU"/>
        </w:rPr>
        <w:t>Zhaoqing</w:t>
      </w:r>
      <w:proofErr w:type="spellEnd"/>
      <w:r w:rsidR="006F0A0B" w:rsidRPr="006F0A0B">
        <w:rPr>
          <w:rFonts w:ascii="Calibri" w:hAnsi="Calibri" w:cs="Calibri"/>
          <w:sz w:val="22"/>
          <w:szCs w:val="22"/>
          <w:lang w:val="en-AU"/>
        </w:rPr>
        <w:t>, Guangdong 526238, P. R. of China</w:t>
      </w:r>
      <w:r w:rsidR="00711813" w:rsidRPr="006B3866">
        <w:rPr>
          <w:i/>
          <w:sz w:val="22"/>
          <w:szCs w:val="22"/>
        </w:rPr>
        <w:t xml:space="preserve"> </w:t>
      </w:r>
    </w:p>
    <w:p w14:paraId="38C28BF1" w14:textId="77777777" w:rsidR="006F0A0B" w:rsidRPr="006B3866" w:rsidRDefault="006F0A0B" w:rsidP="006F0A0B">
      <w:pPr>
        <w:jc w:val="center"/>
        <w:rPr>
          <w:sz w:val="22"/>
          <w:szCs w:val="22"/>
          <w:lang w:val="en-AU"/>
        </w:rPr>
      </w:pPr>
    </w:p>
    <w:p w14:paraId="1AC1418C" w14:textId="24530EDF" w:rsidR="007F39BC" w:rsidRPr="006B3866" w:rsidRDefault="00711813" w:rsidP="00711813">
      <w:pPr>
        <w:jc w:val="both"/>
        <w:rPr>
          <w:rFonts w:ascii="Calibri" w:hAnsi="Calibri" w:cs="Calibri"/>
          <w:sz w:val="22"/>
          <w:szCs w:val="22"/>
          <w:lang w:val="en-AU"/>
        </w:rPr>
      </w:pPr>
      <w:r w:rsidRPr="007F39BC">
        <w:rPr>
          <w:rFonts w:ascii="Calibri" w:hAnsi="Calibri" w:cs="Calibri"/>
          <w:b/>
          <w:bCs/>
          <w:lang w:val="en-AU"/>
        </w:rPr>
        <w:t>Introduction</w:t>
      </w:r>
    </w:p>
    <w:p w14:paraId="02643439" w14:textId="351899AF" w:rsidR="00045573" w:rsidRDefault="007F39BC" w:rsidP="00711813">
      <w:pPr>
        <w:jc w:val="both"/>
        <w:rPr>
          <w:rFonts w:ascii="Calibri" w:hAnsi="Calibri" w:cs="Calibri"/>
          <w:sz w:val="22"/>
          <w:szCs w:val="22"/>
          <w:lang w:val="en-AU"/>
        </w:rPr>
      </w:pPr>
      <w:r w:rsidRPr="007F39BC">
        <w:rPr>
          <w:rFonts w:ascii="Calibri" w:hAnsi="Calibri" w:cs="Calibri"/>
          <w:sz w:val="22"/>
          <w:szCs w:val="22"/>
          <w:lang w:val="en-AU"/>
        </w:rPr>
        <w:t xml:space="preserve">Localized surface plasmons </w:t>
      </w:r>
      <w:r>
        <w:rPr>
          <w:rFonts w:ascii="Calibri" w:hAnsi="Calibri" w:cs="Calibri"/>
          <w:sz w:val="22"/>
          <w:szCs w:val="22"/>
          <w:lang w:val="en-AU"/>
        </w:rPr>
        <w:t xml:space="preserve">(LSPs) </w:t>
      </w:r>
      <w:r w:rsidRPr="007F39BC">
        <w:rPr>
          <w:rFonts w:ascii="Calibri" w:hAnsi="Calibri" w:cs="Calibri"/>
          <w:sz w:val="22"/>
          <w:szCs w:val="22"/>
          <w:lang w:val="en-AU"/>
        </w:rPr>
        <w:t xml:space="preserve">are collective electron cloud oscillations and are a key feature in noble metal nanoparticles. </w:t>
      </w:r>
      <w:r w:rsidR="002651F5">
        <w:rPr>
          <w:rFonts w:ascii="Calibri" w:hAnsi="Calibri" w:cs="Calibri"/>
          <w:sz w:val="22"/>
          <w:szCs w:val="22"/>
          <w:lang w:val="en-AU"/>
        </w:rPr>
        <w:t>N</w:t>
      </w:r>
      <w:r w:rsidRPr="007F39BC">
        <w:rPr>
          <w:rFonts w:ascii="Calibri" w:hAnsi="Calibri" w:cs="Calibri"/>
          <w:sz w:val="22"/>
          <w:szCs w:val="22"/>
          <w:lang w:val="en-AU"/>
        </w:rPr>
        <w:t>on-radiative decay</w:t>
      </w:r>
      <w:r w:rsidR="002651F5">
        <w:rPr>
          <w:rFonts w:ascii="Calibri" w:hAnsi="Calibri" w:cs="Calibri"/>
          <w:sz w:val="22"/>
          <w:szCs w:val="22"/>
          <w:lang w:val="en-AU"/>
        </w:rPr>
        <w:t xml:space="preserve"> </w:t>
      </w:r>
      <w:r w:rsidR="002651F5" w:rsidRPr="007F39BC">
        <w:rPr>
          <w:rFonts w:ascii="Calibri" w:hAnsi="Calibri" w:cs="Calibri"/>
          <w:sz w:val="22"/>
          <w:szCs w:val="22"/>
          <w:lang w:val="en-AU"/>
        </w:rPr>
        <w:t>of this energetically excited state</w:t>
      </w:r>
      <w:r w:rsidRPr="007F39BC">
        <w:rPr>
          <w:rFonts w:ascii="Calibri" w:hAnsi="Calibri" w:cs="Calibri"/>
          <w:sz w:val="22"/>
          <w:szCs w:val="22"/>
          <w:lang w:val="en-AU"/>
        </w:rPr>
        <w:t xml:space="preserve"> can generate hot charge carriers, which carry energy that may be harvested for </w:t>
      </w:r>
      <w:proofErr w:type="spellStart"/>
      <w:r w:rsidRPr="007F39BC">
        <w:rPr>
          <w:rFonts w:ascii="Calibri" w:hAnsi="Calibri" w:cs="Calibri"/>
          <w:sz w:val="22"/>
          <w:szCs w:val="22"/>
          <w:lang w:val="en-AU"/>
        </w:rPr>
        <w:t>photoelectrocatalysis</w:t>
      </w:r>
      <w:proofErr w:type="spellEnd"/>
      <w:r w:rsidRPr="007F39BC">
        <w:rPr>
          <w:rFonts w:ascii="Calibri" w:hAnsi="Calibri" w:cs="Calibri"/>
          <w:sz w:val="22"/>
          <w:szCs w:val="22"/>
          <w:lang w:val="en-AU"/>
        </w:rPr>
        <w:t xml:space="preserve"> before further thermalization. </w:t>
      </w:r>
      <w:r w:rsidR="002651F5">
        <w:rPr>
          <w:rFonts w:ascii="Calibri" w:hAnsi="Calibri" w:cs="Calibri"/>
          <w:sz w:val="22"/>
          <w:szCs w:val="22"/>
          <w:lang w:val="en-AU"/>
        </w:rPr>
        <w:t xml:space="preserve">The mechanisms of plasmon driven catalysis is still under debate and insights into charge carrier dynamics help to understand the underlying processes. </w:t>
      </w:r>
    </w:p>
    <w:p w14:paraId="1685961D" w14:textId="77777777" w:rsidR="002651F5" w:rsidRPr="006B3866" w:rsidRDefault="002651F5" w:rsidP="00711813">
      <w:pPr>
        <w:jc w:val="both"/>
        <w:rPr>
          <w:rFonts w:ascii="Calibri" w:hAnsi="Calibri" w:cs="Calibri"/>
          <w:sz w:val="22"/>
          <w:szCs w:val="22"/>
          <w:lang w:val="en-AU"/>
        </w:rPr>
      </w:pPr>
    </w:p>
    <w:p w14:paraId="3A350C62" w14:textId="63D5D4A8" w:rsidR="002651F5" w:rsidRPr="006B3866" w:rsidRDefault="002651F5" w:rsidP="002651F5">
      <w:pPr>
        <w:jc w:val="both"/>
        <w:rPr>
          <w:rFonts w:ascii="Calibri" w:hAnsi="Calibri" w:cs="Calibri"/>
          <w:sz w:val="22"/>
          <w:szCs w:val="22"/>
          <w:lang w:val="en-AU"/>
        </w:rPr>
      </w:pPr>
      <w:r>
        <w:rPr>
          <w:rFonts w:ascii="Calibri" w:hAnsi="Calibri" w:cs="Calibri"/>
          <w:b/>
          <w:bCs/>
          <w:lang w:val="en-AU"/>
        </w:rPr>
        <w:t>Aims</w:t>
      </w:r>
    </w:p>
    <w:p w14:paraId="0BCCA9FE" w14:textId="303DB483" w:rsidR="002651F5" w:rsidRDefault="002651F5" w:rsidP="002651F5">
      <w:pPr>
        <w:jc w:val="both"/>
        <w:rPr>
          <w:rFonts w:ascii="Calibri" w:hAnsi="Calibri" w:cs="Calibri"/>
          <w:sz w:val="22"/>
          <w:szCs w:val="22"/>
          <w:lang w:val="en-AU"/>
        </w:rPr>
      </w:pPr>
      <w:r>
        <w:rPr>
          <w:rFonts w:ascii="Calibri" w:hAnsi="Calibri" w:cs="Calibri"/>
          <w:sz w:val="22"/>
          <w:szCs w:val="22"/>
          <w:lang w:val="en-AU"/>
        </w:rPr>
        <w:t>C</w:t>
      </w:r>
      <w:r w:rsidRPr="007F39BC">
        <w:rPr>
          <w:rFonts w:ascii="Calibri" w:hAnsi="Calibri" w:cs="Calibri"/>
          <w:sz w:val="22"/>
          <w:szCs w:val="22"/>
          <w:lang w:val="en-AU"/>
        </w:rPr>
        <w:t>reat</w:t>
      </w:r>
      <w:r>
        <w:rPr>
          <w:rFonts w:ascii="Calibri" w:hAnsi="Calibri" w:cs="Calibri"/>
          <w:sz w:val="22"/>
          <w:szCs w:val="22"/>
          <w:lang w:val="en-AU"/>
        </w:rPr>
        <w:t>ing</w:t>
      </w:r>
      <w:r w:rsidRPr="007F39BC">
        <w:rPr>
          <w:rFonts w:ascii="Calibri" w:hAnsi="Calibri" w:cs="Calibri"/>
          <w:sz w:val="22"/>
          <w:szCs w:val="22"/>
          <w:lang w:val="en-AU"/>
        </w:rPr>
        <w:t xml:space="preserve"> a </w:t>
      </w:r>
      <w:r>
        <w:rPr>
          <w:rFonts w:ascii="Calibri" w:hAnsi="Calibri" w:cs="Calibri"/>
          <w:sz w:val="22"/>
          <w:szCs w:val="22"/>
          <w:lang w:val="en-AU"/>
        </w:rPr>
        <w:t xml:space="preserve">well-defined </w:t>
      </w:r>
      <w:r w:rsidRPr="007F39BC">
        <w:rPr>
          <w:rFonts w:ascii="Calibri" w:hAnsi="Calibri" w:cs="Calibri"/>
          <w:sz w:val="22"/>
          <w:szCs w:val="22"/>
          <w:lang w:val="en-AU"/>
        </w:rPr>
        <w:t xml:space="preserve">photoanode </w:t>
      </w:r>
      <w:r>
        <w:rPr>
          <w:rFonts w:ascii="Calibri" w:hAnsi="Calibri" w:cs="Calibri"/>
          <w:sz w:val="22"/>
          <w:szCs w:val="22"/>
          <w:lang w:val="en-AU"/>
        </w:rPr>
        <w:t xml:space="preserve">system </w:t>
      </w:r>
      <w:r w:rsidRPr="007F39BC">
        <w:rPr>
          <w:rFonts w:ascii="Calibri" w:hAnsi="Calibri" w:cs="Calibri"/>
          <w:sz w:val="22"/>
          <w:szCs w:val="22"/>
          <w:lang w:val="en-AU"/>
        </w:rPr>
        <w:t>that combines the photocatalytic properties of the semiconductor WO</w:t>
      </w:r>
      <w:r w:rsidRPr="002651F5">
        <w:rPr>
          <w:rFonts w:ascii="Calibri" w:hAnsi="Calibri" w:cs="Calibri"/>
          <w:sz w:val="22"/>
          <w:szCs w:val="22"/>
          <w:vertAlign w:val="subscript"/>
          <w:lang w:val="en-AU"/>
        </w:rPr>
        <w:t>3</w:t>
      </w:r>
      <w:r w:rsidRPr="007F39BC">
        <w:rPr>
          <w:rFonts w:ascii="Calibri" w:hAnsi="Calibri" w:cs="Calibri"/>
          <w:sz w:val="22"/>
          <w:szCs w:val="22"/>
          <w:lang w:val="en-AU"/>
        </w:rPr>
        <w:t xml:space="preserve"> with the plasmonic hot carriers generated in Au noble metal nanoparticle arrays. WO</w:t>
      </w:r>
      <w:r w:rsidRPr="002651F5">
        <w:rPr>
          <w:rFonts w:ascii="Calibri" w:hAnsi="Calibri" w:cs="Calibri"/>
          <w:sz w:val="22"/>
          <w:szCs w:val="22"/>
          <w:vertAlign w:val="subscript"/>
          <w:lang w:val="en-AU"/>
        </w:rPr>
        <w:t>3</w:t>
      </w:r>
      <w:r w:rsidRPr="007F39BC">
        <w:rPr>
          <w:rFonts w:ascii="Calibri" w:hAnsi="Calibri" w:cs="Calibri"/>
          <w:sz w:val="22"/>
          <w:szCs w:val="22"/>
          <w:lang w:val="en-AU"/>
        </w:rPr>
        <w:t xml:space="preserve"> is an n-type semiconductor suitable for water oxidation. </w:t>
      </w:r>
      <w:r>
        <w:rPr>
          <w:rFonts w:ascii="Calibri" w:hAnsi="Calibri" w:cs="Calibri"/>
          <w:sz w:val="22"/>
          <w:szCs w:val="22"/>
          <w:lang w:val="en-AU"/>
        </w:rPr>
        <w:t>P</w:t>
      </w:r>
      <w:r w:rsidRPr="007F39BC">
        <w:rPr>
          <w:rFonts w:ascii="Calibri" w:hAnsi="Calibri" w:cs="Calibri"/>
          <w:sz w:val="22"/>
          <w:szCs w:val="22"/>
          <w:lang w:val="en-AU"/>
        </w:rPr>
        <w:t xml:space="preserve">lasmon excitation </w:t>
      </w:r>
      <w:r>
        <w:rPr>
          <w:rFonts w:ascii="Calibri" w:hAnsi="Calibri" w:cs="Calibri"/>
          <w:sz w:val="22"/>
          <w:szCs w:val="22"/>
          <w:lang w:val="en-AU"/>
        </w:rPr>
        <w:t>is introduced in</w:t>
      </w:r>
      <w:r w:rsidRPr="007F39BC">
        <w:rPr>
          <w:rFonts w:ascii="Calibri" w:hAnsi="Calibri" w:cs="Calibri"/>
          <w:sz w:val="22"/>
          <w:szCs w:val="22"/>
          <w:lang w:val="en-AU"/>
        </w:rPr>
        <w:t>to this system by decorating a WO</w:t>
      </w:r>
      <w:r w:rsidRPr="002651F5">
        <w:rPr>
          <w:rFonts w:ascii="Calibri" w:hAnsi="Calibri" w:cs="Calibri"/>
          <w:sz w:val="22"/>
          <w:szCs w:val="22"/>
          <w:vertAlign w:val="subscript"/>
          <w:lang w:val="en-AU"/>
        </w:rPr>
        <w:t>3</w:t>
      </w:r>
      <w:r w:rsidRPr="007F39BC">
        <w:rPr>
          <w:rFonts w:ascii="Calibri" w:hAnsi="Calibri" w:cs="Calibri"/>
          <w:sz w:val="22"/>
          <w:szCs w:val="22"/>
          <w:lang w:val="en-AU"/>
        </w:rPr>
        <w:t xml:space="preserve"> thin-film with an Au nanoparticle array</w:t>
      </w:r>
      <w:r>
        <w:rPr>
          <w:rFonts w:ascii="Calibri" w:hAnsi="Calibri" w:cs="Calibri"/>
          <w:sz w:val="22"/>
          <w:szCs w:val="22"/>
          <w:lang w:val="en-AU"/>
        </w:rPr>
        <w:t xml:space="preserve"> and its effect on the </w:t>
      </w:r>
      <w:proofErr w:type="spellStart"/>
      <w:r>
        <w:rPr>
          <w:rFonts w:ascii="Calibri" w:hAnsi="Calibri" w:cs="Calibri"/>
          <w:sz w:val="22"/>
          <w:szCs w:val="22"/>
          <w:lang w:val="en-AU"/>
        </w:rPr>
        <w:t>photoelectrocatalytic</w:t>
      </w:r>
      <w:proofErr w:type="spellEnd"/>
      <w:r>
        <w:rPr>
          <w:rFonts w:ascii="Calibri" w:hAnsi="Calibri" w:cs="Calibri"/>
          <w:sz w:val="22"/>
          <w:szCs w:val="22"/>
          <w:lang w:val="en-AU"/>
        </w:rPr>
        <w:t xml:space="preserve"> oxidation on WO</w:t>
      </w:r>
      <w:r w:rsidRPr="002651F5">
        <w:rPr>
          <w:rFonts w:ascii="Calibri" w:hAnsi="Calibri" w:cs="Calibri"/>
          <w:sz w:val="22"/>
          <w:szCs w:val="22"/>
          <w:vertAlign w:val="subscript"/>
          <w:lang w:val="en-AU"/>
        </w:rPr>
        <w:t>3</w:t>
      </w:r>
      <w:r>
        <w:rPr>
          <w:rFonts w:ascii="Calibri" w:hAnsi="Calibri" w:cs="Calibri"/>
          <w:sz w:val="22"/>
          <w:szCs w:val="22"/>
          <w:lang w:val="en-AU"/>
        </w:rPr>
        <w:t xml:space="preserve"> is investigated with focus on the charge carrier dynamics.</w:t>
      </w:r>
    </w:p>
    <w:p w14:paraId="4194454A" w14:textId="77777777" w:rsidR="00045573" w:rsidRPr="006B3866" w:rsidRDefault="00045573" w:rsidP="00711813">
      <w:pPr>
        <w:jc w:val="both"/>
        <w:rPr>
          <w:rFonts w:ascii="Calibri" w:hAnsi="Calibri" w:cs="Calibri"/>
          <w:sz w:val="22"/>
          <w:szCs w:val="22"/>
          <w:lang w:val="en-AU"/>
        </w:rPr>
      </w:pPr>
    </w:p>
    <w:p w14:paraId="70330504" w14:textId="37AC6F21" w:rsidR="00711813" w:rsidRPr="006B3866" w:rsidRDefault="002651F5" w:rsidP="00711813">
      <w:pPr>
        <w:jc w:val="both"/>
        <w:rPr>
          <w:rFonts w:ascii="Calibri" w:hAnsi="Calibri" w:cs="Calibri"/>
          <w:sz w:val="22"/>
          <w:szCs w:val="22"/>
          <w:lang w:val="en-AU"/>
        </w:rPr>
      </w:pPr>
      <w:r>
        <w:rPr>
          <w:rFonts w:ascii="Calibri" w:hAnsi="Calibri" w:cs="Calibri"/>
          <w:b/>
          <w:bCs/>
          <w:lang w:val="en-AU"/>
        </w:rPr>
        <w:t>Methods</w:t>
      </w:r>
      <w:r w:rsidR="00711813" w:rsidRPr="006B3866">
        <w:rPr>
          <w:rFonts w:ascii="Calibri" w:hAnsi="Calibri" w:cs="Calibri"/>
          <w:sz w:val="22"/>
          <w:szCs w:val="22"/>
          <w:lang w:val="en-AU"/>
        </w:rPr>
        <w:t xml:space="preserve"> </w:t>
      </w:r>
    </w:p>
    <w:p w14:paraId="5DB4BF0C" w14:textId="2E970AA1" w:rsidR="003D184F" w:rsidRDefault="002651F5" w:rsidP="00711813">
      <w:pPr>
        <w:jc w:val="both"/>
        <w:rPr>
          <w:rFonts w:ascii="Calibri" w:hAnsi="Calibri" w:cs="Calibri"/>
          <w:sz w:val="22"/>
          <w:szCs w:val="22"/>
          <w:lang w:val="en-AU"/>
        </w:rPr>
      </w:pPr>
      <w:r w:rsidRPr="002651F5">
        <w:rPr>
          <w:rFonts w:ascii="Calibri" w:hAnsi="Calibri" w:cs="Calibri"/>
          <w:sz w:val="22"/>
          <w:szCs w:val="22"/>
          <w:lang w:val="en-AU"/>
        </w:rPr>
        <w:t>WO</w:t>
      </w:r>
      <w:r w:rsidRPr="002651F5">
        <w:rPr>
          <w:rFonts w:ascii="Calibri" w:hAnsi="Calibri" w:cs="Calibri"/>
          <w:sz w:val="22"/>
          <w:szCs w:val="22"/>
          <w:vertAlign w:val="subscript"/>
          <w:lang w:val="en-AU"/>
        </w:rPr>
        <w:t>3</w:t>
      </w:r>
      <w:r w:rsidRPr="002651F5">
        <w:rPr>
          <w:rFonts w:ascii="Calibri" w:hAnsi="Calibri" w:cs="Calibri"/>
          <w:sz w:val="22"/>
          <w:szCs w:val="22"/>
          <w:lang w:val="en-AU"/>
        </w:rPr>
        <w:t xml:space="preserve"> thin-films are prepared by reactive magnetron sputtering and post-annealing</w:t>
      </w:r>
      <w:r>
        <w:rPr>
          <w:rFonts w:ascii="Calibri" w:hAnsi="Calibri" w:cs="Calibri"/>
          <w:sz w:val="22"/>
          <w:szCs w:val="22"/>
          <w:lang w:val="en-AU"/>
        </w:rPr>
        <w:t>.</w:t>
      </w:r>
      <w:r w:rsidRPr="002651F5">
        <w:rPr>
          <w:rFonts w:ascii="Calibri" w:hAnsi="Calibri" w:cs="Calibri"/>
          <w:sz w:val="22"/>
          <w:szCs w:val="22"/>
          <w:lang w:val="en-AU"/>
        </w:rPr>
        <w:t xml:space="preserve"> The Au nanoparticle array</w:t>
      </w:r>
      <w:r>
        <w:rPr>
          <w:rFonts w:ascii="Calibri" w:hAnsi="Calibri" w:cs="Calibri"/>
          <w:sz w:val="22"/>
          <w:szCs w:val="22"/>
          <w:lang w:val="en-AU"/>
        </w:rPr>
        <w:t>s</w:t>
      </w:r>
      <w:r w:rsidRPr="002651F5">
        <w:rPr>
          <w:rFonts w:ascii="Calibri" w:hAnsi="Calibri" w:cs="Calibri"/>
          <w:sz w:val="22"/>
          <w:szCs w:val="22"/>
          <w:lang w:val="en-AU"/>
        </w:rPr>
        <w:t xml:space="preserve"> </w:t>
      </w:r>
      <w:r>
        <w:rPr>
          <w:rFonts w:ascii="Calibri" w:hAnsi="Calibri" w:cs="Calibri"/>
          <w:sz w:val="22"/>
          <w:szCs w:val="22"/>
          <w:lang w:val="en-AU"/>
        </w:rPr>
        <w:t>are</w:t>
      </w:r>
      <w:r w:rsidRPr="002651F5">
        <w:rPr>
          <w:rFonts w:ascii="Calibri" w:hAnsi="Calibri" w:cs="Calibri"/>
          <w:sz w:val="22"/>
          <w:szCs w:val="22"/>
          <w:lang w:val="en-AU"/>
        </w:rPr>
        <w:t xml:space="preserve"> obtained by means of nanosphere lithography</w:t>
      </w:r>
      <w:r>
        <w:rPr>
          <w:rFonts w:ascii="Calibri" w:hAnsi="Calibri" w:cs="Calibri"/>
          <w:sz w:val="22"/>
          <w:szCs w:val="22"/>
          <w:lang w:val="en-AU"/>
        </w:rPr>
        <w:t>.</w:t>
      </w:r>
      <w:r w:rsidR="00263F8B">
        <w:rPr>
          <w:rFonts w:ascii="Calibri" w:hAnsi="Calibri" w:cs="Calibri"/>
          <w:sz w:val="22"/>
          <w:szCs w:val="22"/>
          <w:lang w:val="en-AU"/>
        </w:rPr>
        <w:t xml:space="preserve"> </w:t>
      </w:r>
      <w:r>
        <w:rPr>
          <w:rFonts w:ascii="Calibri" w:hAnsi="Calibri" w:cs="Calibri"/>
          <w:sz w:val="22"/>
          <w:szCs w:val="22"/>
          <w:lang w:val="en-AU"/>
        </w:rPr>
        <w:t>P</w:t>
      </w:r>
      <w:r>
        <w:rPr>
          <w:rFonts w:ascii="Calibri" w:hAnsi="Calibri" w:cs="Calibri"/>
          <w:sz w:val="22"/>
          <w:szCs w:val="22"/>
          <w:lang w:val="en-AU"/>
        </w:rPr>
        <w:t>hotoelectro</w:t>
      </w:r>
      <w:r w:rsidR="003D184F">
        <w:rPr>
          <w:rFonts w:ascii="Calibri" w:hAnsi="Calibri" w:cs="Calibri"/>
          <w:sz w:val="22"/>
          <w:szCs w:val="22"/>
          <w:lang w:val="en-AU"/>
        </w:rPr>
        <w:t>chemical measurements are used to characterize the system performance and quantum efficiency.</w:t>
      </w:r>
    </w:p>
    <w:p w14:paraId="3913220F" w14:textId="3D103022" w:rsidR="002651F5" w:rsidRDefault="002651F5" w:rsidP="00711813">
      <w:pPr>
        <w:jc w:val="both"/>
        <w:rPr>
          <w:rFonts w:ascii="Calibri" w:hAnsi="Calibri" w:cs="Calibri"/>
          <w:sz w:val="22"/>
          <w:szCs w:val="22"/>
          <w:lang w:val="en-AU"/>
        </w:rPr>
      </w:pPr>
    </w:p>
    <w:p w14:paraId="3113657D" w14:textId="16848386" w:rsidR="003D184F" w:rsidRPr="006B3866" w:rsidRDefault="003D184F" w:rsidP="00711813">
      <w:pPr>
        <w:jc w:val="both"/>
        <w:rPr>
          <w:rFonts w:ascii="Calibri" w:hAnsi="Calibri" w:cs="Calibri"/>
          <w:sz w:val="22"/>
          <w:szCs w:val="22"/>
          <w:lang w:val="en-AU"/>
        </w:rPr>
      </w:pPr>
      <w:r>
        <w:rPr>
          <w:rFonts w:ascii="Calibri" w:hAnsi="Calibri" w:cs="Calibri"/>
          <w:b/>
          <w:bCs/>
          <w:lang w:val="en-AU"/>
        </w:rPr>
        <w:t>Results</w:t>
      </w:r>
    </w:p>
    <w:p w14:paraId="48CD4392" w14:textId="7137EE9E" w:rsidR="003D184F" w:rsidRDefault="003D184F" w:rsidP="00711813">
      <w:pPr>
        <w:jc w:val="both"/>
        <w:rPr>
          <w:rFonts w:ascii="Calibri" w:hAnsi="Calibri" w:cs="Calibri"/>
          <w:sz w:val="22"/>
          <w:szCs w:val="22"/>
          <w:lang w:val="en-AU"/>
        </w:rPr>
      </w:pPr>
      <w:r w:rsidRPr="003D184F">
        <w:rPr>
          <w:rFonts w:ascii="Calibri" w:hAnsi="Calibri" w:cs="Calibri"/>
          <w:sz w:val="22"/>
          <w:szCs w:val="22"/>
          <w:lang w:val="en-AU"/>
        </w:rPr>
        <w:t xml:space="preserve">Photocurrent measurements with chopped AM1.5 light illumination </w:t>
      </w:r>
      <w:r>
        <w:rPr>
          <w:rFonts w:ascii="Calibri" w:hAnsi="Calibri" w:cs="Calibri"/>
          <w:sz w:val="22"/>
          <w:szCs w:val="22"/>
          <w:lang w:val="en-AU"/>
        </w:rPr>
        <w:t>reveal plasmon</w:t>
      </w:r>
      <w:r w:rsidRPr="003D184F">
        <w:rPr>
          <w:rFonts w:ascii="Calibri" w:hAnsi="Calibri" w:cs="Calibri"/>
          <w:sz w:val="22"/>
          <w:szCs w:val="22"/>
          <w:lang w:val="en-AU"/>
        </w:rPr>
        <w:t xml:space="preserve"> induce</w:t>
      </w:r>
      <w:r>
        <w:rPr>
          <w:rFonts w:ascii="Calibri" w:hAnsi="Calibri" w:cs="Calibri"/>
          <w:sz w:val="22"/>
          <w:szCs w:val="22"/>
          <w:lang w:val="en-AU"/>
        </w:rPr>
        <w:t>d</w:t>
      </w:r>
      <w:r w:rsidRPr="003D184F">
        <w:rPr>
          <w:rFonts w:ascii="Calibri" w:hAnsi="Calibri" w:cs="Calibri"/>
          <w:sz w:val="22"/>
          <w:szCs w:val="22"/>
          <w:lang w:val="en-AU"/>
        </w:rPr>
        <w:t xml:space="preserve"> photocurrent transients. The intensity of the photocurrent transients </w:t>
      </w:r>
      <w:r w:rsidRPr="003D184F">
        <w:rPr>
          <w:rFonts w:ascii="Calibri" w:hAnsi="Calibri" w:cs="Calibri"/>
          <w:sz w:val="22"/>
          <w:szCs w:val="22"/>
          <w:lang w:val="en-AU"/>
        </w:rPr>
        <w:t>follows</w:t>
      </w:r>
      <w:r w:rsidRPr="003D184F">
        <w:rPr>
          <w:rFonts w:ascii="Calibri" w:hAnsi="Calibri" w:cs="Calibri"/>
          <w:sz w:val="22"/>
          <w:szCs w:val="22"/>
          <w:lang w:val="en-AU"/>
        </w:rPr>
        <w:t xml:space="preserve"> the absorption intensity of the LSP</w:t>
      </w:r>
      <w:r>
        <w:rPr>
          <w:rFonts w:ascii="Calibri" w:hAnsi="Calibri" w:cs="Calibri"/>
          <w:sz w:val="22"/>
          <w:szCs w:val="22"/>
          <w:lang w:val="en-AU"/>
        </w:rPr>
        <w:t xml:space="preserve"> resonance. This suggests a clear correlation and hence a plasmon signature in the observed photocurrents.</w:t>
      </w:r>
    </w:p>
    <w:p w14:paraId="064556F7" w14:textId="28C213C5" w:rsidR="003D184F" w:rsidRDefault="003D184F" w:rsidP="00711813">
      <w:pPr>
        <w:jc w:val="both"/>
        <w:rPr>
          <w:rFonts w:ascii="Calibri" w:hAnsi="Calibri" w:cs="Calibri"/>
          <w:sz w:val="22"/>
          <w:szCs w:val="22"/>
          <w:lang w:val="en-AU"/>
        </w:rPr>
      </w:pPr>
    </w:p>
    <w:p w14:paraId="34822950" w14:textId="6DEB7F6D" w:rsidR="003D184F" w:rsidRPr="006B3866" w:rsidRDefault="003D184F" w:rsidP="003D184F">
      <w:pPr>
        <w:jc w:val="both"/>
        <w:rPr>
          <w:rFonts w:ascii="Calibri" w:hAnsi="Calibri" w:cs="Calibri"/>
          <w:sz w:val="22"/>
          <w:szCs w:val="22"/>
          <w:lang w:val="en-AU"/>
        </w:rPr>
      </w:pPr>
      <w:r>
        <w:rPr>
          <w:rFonts w:ascii="Calibri" w:hAnsi="Calibri" w:cs="Calibri"/>
          <w:b/>
          <w:bCs/>
          <w:lang w:val="en-AU"/>
        </w:rPr>
        <w:t>Discussion</w:t>
      </w:r>
    </w:p>
    <w:p w14:paraId="2B7EDDB3" w14:textId="30F2FC83" w:rsidR="00EF12F3" w:rsidRPr="006B3866" w:rsidRDefault="003D184F" w:rsidP="003D184F">
      <w:pPr>
        <w:jc w:val="both"/>
        <w:rPr>
          <w:rFonts w:ascii="Calibri" w:hAnsi="Calibri" w:cs="Calibri"/>
          <w:sz w:val="22"/>
          <w:szCs w:val="22"/>
          <w:lang w:val="en-AU"/>
        </w:rPr>
      </w:pPr>
      <w:r w:rsidRPr="003D184F">
        <w:rPr>
          <w:rFonts w:ascii="Calibri" w:hAnsi="Calibri" w:cs="Calibri"/>
          <w:sz w:val="22"/>
          <w:szCs w:val="22"/>
          <w:lang w:val="en-AU"/>
        </w:rPr>
        <w:t>The photocurrent transients are a result of cathodic currents</w:t>
      </w:r>
      <w:r>
        <w:rPr>
          <w:rFonts w:ascii="Calibri" w:hAnsi="Calibri" w:cs="Calibri"/>
          <w:sz w:val="22"/>
          <w:szCs w:val="22"/>
          <w:lang w:val="en-AU"/>
        </w:rPr>
        <w:t xml:space="preserve">. These can be described as </w:t>
      </w:r>
      <w:r w:rsidRPr="003D184F">
        <w:rPr>
          <w:rFonts w:ascii="Calibri" w:hAnsi="Calibri" w:cs="Calibri"/>
          <w:sz w:val="22"/>
          <w:szCs w:val="22"/>
          <w:lang w:val="en-AU"/>
        </w:rPr>
        <w:t xml:space="preserve">recombination processes via surface states. In the present study, </w:t>
      </w:r>
      <w:r w:rsidR="00263F8B">
        <w:rPr>
          <w:rFonts w:ascii="Calibri" w:hAnsi="Calibri" w:cs="Calibri"/>
          <w:sz w:val="22"/>
          <w:szCs w:val="22"/>
        </w:rPr>
        <w:t>we use</w:t>
      </w:r>
      <w:r w:rsidR="00263F8B" w:rsidRPr="003D184F">
        <w:rPr>
          <w:rFonts w:ascii="Calibri" w:hAnsi="Calibri" w:cs="Calibri"/>
          <w:sz w:val="22"/>
          <w:szCs w:val="22"/>
        </w:rPr>
        <w:t xml:space="preserve"> the concept of photogenerated surface states, i.e. hot holes generated from non-radiative plasmon decay. Photogenerated electrons can recombine with those surface states below the Fermi energy which results in a cathodic back-current</w:t>
      </w:r>
      <w:r w:rsidR="00080A84">
        <w:rPr>
          <w:rFonts w:ascii="Calibri" w:hAnsi="Calibri" w:cs="Calibri"/>
          <w:sz w:val="22"/>
          <w:szCs w:val="22"/>
        </w:rPr>
        <w:t>.</w:t>
      </w:r>
      <w:r w:rsidR="00263F8B" w:rsidRPr="003D184F">
        <w:rPr>
          <w:rFonts w:ascii="Calibri" w:hAnsi="Calibri" w:cs="Calibri"/>
          <w:sz w:val="22"/>
          <w:szCs w:val="22"/>
        </w:rPr>
        <w:t xml:space="preserve"> </w:t>
      </w:r>
    </w:p>
    <w:p w14:paraId="5931CECE" w14:textId="57FEE2B1" w:rsidR="006F0A0B" w:rsidRDefault="006F0A0B" w:rsidP="00DC0ABB">
      <w:pPr>
        <w:jc w:val="both"/>
        <w:rPr>
          <w:rFonts w:ascii="Calibri" w:hAnsi="Calibri" w:cs="Calibri"/>
          <w:sz w:val="22"/>
          <w:szCs w:val="22"/>
        </w:rPr>
      </w:pPr>
    </w:p>
    <w:p w14:paraId="671612A9" w14:textId="19D14669" w:rsidR="00705F3A" w:rsidRPr="006B3866" w:rsidRDefault="00705F3A" w:rsidP="00705F3A">
      <w:pPr>
        <w:jc w:val="both"/>
        <w:rPr>
          <w:rFonts w:ascii="Calibri" w:hAnsi="Calibri" w:cs="Calibri"/>
          <w:sz w:val="22"/>
          <w:szCs w:val="22"/>
          <w:lang w:val="en-AU"/>
        </w:rPr>
      </w:pPr>
      <w:r>
        <w:rPr>
          <w:rFonts w:ascii="Calibri" w:hAnsi="Calibri" w:cs="Calibri"/>
          <w:b/>
          <w:bCs/>
          <w:lang w:val="en-AU"/>
        </w:rPr>
        <w:t>Conclusion</w:t>
      </w:r>
    </w:p>
    <w:p w14:paraId="0344D2ED" w14:textId="77777777" w:rsidR="00080A84" w:rsidRPr="006B3866" w:rsidRDefault="00B07142" w:rsidP="00080A84">
      <w:pPr>
        <w:jc w:val="both"/>
        <w:rPr>
          <w:rFonts w:ascii="Calibri" w:hAnsi="Calibri" w:cs="Calibri"/>
          <w:sz w:val="22"/>
          <w:szCs w:val="22"/>
          <w:lang w:val="en-AU"/>
        </w:rPr>
      </w:pPr>
      <w:r w:rsidRPr="00B07142">
        <w:rPr>
          <w:rFonts w:ascii="Calibri" w:hAnsi="Calibri" w:cs="Calibri"/>
          <w:sz w:val="22"/>
          <w:szCs w:val="22"/>
          <w:lang w:val="en-AU"/>
        </w:rPr>
        <w:t>WO</w:t>
      </w:r>
      <w:r w:rsidRPr="00B07142">
        <w:rPr>
          <w:rFonts w:ascii="Calibri" w:hAnsi="Calibri" w:cs="Calibri"/>
          <w:sz w:val="22"/>
          <w:szCs w:val="22"/>
          <w:vertAlign w:val="subscript"/>
          <w:lang w:val="en-AU"/>
        </w:rPr>
        <w:t>3</w:t>
      </w:r>
      <w:r w:rsidRPr="00B07142">
        <w:rPr>
          <w:rFonts w:ascii="Calibri" w:hAnsi="Calibri" w:cs="Calibri"/>
          <w:sz w:val="22"/>
          <w:szCs w:val="22"/>
          <w:lang w:val="en-AU"/>
        </w:rPr>
        <w:t xml:space="preserve"> thin-film</w:t>
      </w:r>
      <w:r>
        <w:rPr>
          <w:rFonts w:ascii="Calibri" w:hAnsi="Calibri" w:cs="Calibri"/>
          <w:sz w:val="22"/>
          <w:szCs w:val="22"/>
          <w:lang w:val="en-AU"/>
        </w:rPr>
        <w:t>s</w:t>
      </w:r>
      <w:r w:rsidRPr="00B07142">
        <w:rPr>
          <w:rFonts w:ascii="Calibri" w:hAnsi="Calibri" w:cs="Calibri"/>
          <w:sz w:val="22"/>
          <w:szCs w:val="22"/>
          <w:lang w:val="en-AU"/>
        </w:rPr>
        <w:t xml:space="preserve"> decorated with an Au nanoparticle array</w:t>
      </w:r>
      <w:r>
        <w:rPr>
          <w:rFonts w:ascii="Calibri" w:hAnsi="Calibri" w:cs="Calibri"/>
          <w:sz w:val="22"/>
          <w:szCs w:val="22"/>
          <w:lang w:val="en-AU"/>
        </w:rPr>
        <w:t>s</w:t>
      </w:r>
      <w:r w:rsidRPr="00B07142">
        <w:rPr>
          <w:rFonts w:ascii="Calibri" w:hAnsi="Calibri" w:cs="Calibri"/>
          <w:sz w:val="22"/>
          <w:szCs w:val="22"/>
          <w:lang w:val="en-AU"/>
        </w:rPr>
        <w:t xml:space="preserve"> w</w:t>
      </w:r>
      <w:r>
        <w:rPr>
          <w:rFonts w:ascii="Calibri" w:hAnsi="Calibri" w:cs="Calibri"/>
          <w:sz w:val="22"/>
          <w:szCs w:val="22"/>
          <w:lang w:val="en-AU"/>
        </w:rPr>
        <w:t>ere</w:t>
      </w:r>
      <w:r w:rsidRPr="00B07142">
        <w:rPr>
          <w:rFonts w:ascii="Calibri" w:hAnsi="Calibri" w:cs="Calibri"/>
          <w:sz w:val="22"/>
          <w:szCs w:val="22"/>
          <w:lang w:val="en-AU"/>
        </w:rPr>
        <w:t xml:space="preserve"> prepared as a composite photoanode for photoelectrochemical water oxidation. The Au nanoparticles cause an overall decrease in the photocurrent but cause the emergence of pronounced photocurrent transients. Spectral analysis shows that the photocurrent transients closely follow the spectral absorption profile of the plasmon excitation</w:t>
      </w:r>
      <w:r w:rsidR="00080A84">
        <w:rPr>
          <w:rFonts w:ascii="Calibri" w:hAnsi="Calibri" w:cs="Calibri"/>
          <w:sz w:val="22"/>
          <w:szCs w:val="22"/>
          <w:lang w:val="en-AU"/>
        </w:rPr>
        <w:t xml:space="preserve"> </w:t>
      </w:r>
      <w:r w:rsidR="00080A84" w:rsidRPr="003D184F">
        <w:rPr>
          <w:rFonts w:ascii="Calibri" w:hAnsi="Calibri" w:cs="Calibri"/>
          <w:sz w:val="22"/>
          <w:szCs w:val="22"/>
        </w:rPr>
        <w:t xml:space="preserve">and gives insights into the charge carrier dynamics at </w:t>
      </w:r>
      <w:r w:rsidR="00080A84">
        <w:rPr>
          <w:rFonts w:ascii="Calibri" w:hAnsi="Calibri" w:cs="Calibri"/>
          <w:sz w:val="22"/>
          <w:szCs w:val="22"/>
          <w:lang w:val="en-AU"/>
        </w:rPr>
        <w:t>the gold nanoparticle-WO</w:t>
      </w:r>
      <w:r w:rsidR="00080A84" w:rsidRPr="003D184F">
        <w:rPr>
          <w:rFonts w:ascii="Calibri" w:hAnsi="Calibri" w:cs="Calibri"/>
          <w:sz w:val="22"/>
          <w:szCs w:val="22"/>
          <w:vertAlign w:val="subscript"/>
          <w:lang w:val="en-AU"/>
        </w:rPr>
        <w:t>3</w:t>
      </w:r>
      <w:r w:rsidR="00080A84">
        <w:rPr>
          <w:rFonts w:ascii="Calibri" w:hAnsi="Calibri" w:cs="Calibri"/>
          <w:sz w:val="22"/>
          <w:szCs w:val="22"/>
          <w:lang w:val="en-AU"/>
        </w:rPr>
        <w:t xml:space="preserve"> thin-film interface.</w:t>
      </w:r>
    </w:p>
    <w:p w14:paraId="07CB8498" w14:textId="25AA7E95" w:rsidR="00263F8B" w:rsidRDefault="00263F8B" w:rsidP="00DC0ABB">
      <w:pPr>
        <w:jc w:val="both"/>
        <w:rPr>
          <w:rFonts w:ascii="Calibri" w:hAnsi="Calibri" w:cs="Calibri"/>
          <w:sz w:val="22"/>
          <w:szCs w:val="22"/>
        </w:rPr>
      </w:pPr>
      <w:bookmarkStart w:id="0" w:name="_GoBack"/>
      <w:bookmarkEnd w:id="0"/>
    </w:p>
    <w:p w14:paraId="18C6D8EC" w14:textId="1F7C9174" w:rsidR="00263F8B" w:rsidRDefault="00263F8B" w:rsidP="00DC0ABB">
      <w:pPr>
        <w:jc w:val="both"/>
        <w:rPr>
          <w:rFonts w:ascii="Calibri" w:hAnsi="Calibri" w:cs="Calibri"/>
          <w:sz w:val="22"/>
          <w:szCs w:val="22"/>
        </w:rPr>
      </w:pPr>
    </w:p>
    <w:p w14:paraId="08E4E011" w14:textId="4F74A63F" w:rsidR="00263F8B" w:rsidRDefault="00263F8B" w:rsidP="00DC0ABB">
      <w:pPr>
        <w:jc w:val="both"/>
        <w:rPr>
          <w:rFonts w:ascii="Calibri" w:hAnsi="Calibri" w:cs="Calibri"/>
          <w:sz w:val="22"/>
          <w:szCs w:val="22"/>
        </w:rPr>
      </w:pPr>
    </w:p>
    <w:p w14:paraId="491A8FF5" w14:textId="77777777" w:rsidR="00263F8B" w:rsidRDefault="00263F8B" w:rsidP="00DC0ABB">
      <w:pPr>
        <w:jc w:val="both"/>
        <w:rPr>
          <w:rFonts w:ascii="Calibri" w:hAnsi="Calibri" w:cs="Calibri"/>
          <w:sz w:val="22"/>
          <w:szCs w:val="22"/>
          <w:lang w:val="en-AU"/>
        </w:rPr>
      </w:pPr>
    </w:p>
    <w:p w14:paraId="7A496952" w14:textId="6D5A732F" w:rsidR="006F0A0B" w:rsidRDefault="006F0A0B" w:rsidP="00DC0ABB">
      <w:pPr>
        <w:jc w:val="both"/>
        <w:rPr>
          <w:rFonts w:ascii="Calibri" w:hAnsi="Calibri" w:cs="Calibri"/>
          <w:sz w:val="22"/>
          <w:szCs w:val="22"/>
          <w:lang w:val="en-AU"/>
        </w:rPr>
      </w:pPr>
    </w:p>
    <w:p w14:paraId="4201D0C7" w14:textId="112433D7" w:rsidR="006F0A0B" w:rsidRPr="003D184F" w:rsidRDefault="006F0A0B" w:rsidP="00DC0ABB">
      <w:pPr>
        <w:jc w:val="both"/>
        <w:rPr>
          <w:rFonts w:ascii="Calibri" w:hAnsi="Calibri" w:cs="Calibri"/>
          <w:b/>
          <w:bCs/>
          <w:lang w:val="en-AU"/>
        </w:rPr>
      </w:pPr>
      <w:r w:rsidRPr="003D184F">
        <w:rPr>
          <w:rFonts w:ascii="Calibri" w:hAnsi="Calibri" w:cs="Calibri"/>
          <w:b/>
          <w:bCs/>
          <w:lang w:val="en-AU"/>
        </w:rPr>
        <w:t>F</w:t>
      </w:r>
      <w:r w:rsidRPr="003D184F">
        <w:rPr>
          <w:rFonts w:ascii="Calibri" w:hAnsi="Calibri" w:cs="Calibri"/>
          <w:b/>
          <w:bCs/>
          <w:lang w:val="en-AU"/>
        </w:rPr>
        <w:t>or further information</w:t>
      </w:r>
      <w:r w:rsidRPr="003D184F">
        <w:rPr>
          <w:rFonts w:ascii="Calibri" w:hAnsi="Calibri" w:cs="Calibri"/>
          <w:b/>
          <w:bCs/>
          <w:lang w:val="en-AU"/>
        </w:rPr>
        <w:t>:</w:t>
      </w:r>
    </w:p>
    <w:p w14:paraId="5287087C" w14:textId="1DD71C40" w:rsidR="006F0A0B" w:rsidRPr="006B3866" w:rsidRDefault="006F0A0B" w:rsidP="00DC0ABB">
      <w:pPr>
        <w:jc w:val="both"/>
        <w:rPr>
          <w:rFonts w:ascii="Calibri" w:hAnsi="Calibri" w:cs="Calibri"/>
          <w:sz w:val="22"/>
          <w:szCs w:val="22"/>
          <w:lang w:val="en-AU"/>
        </w:rPr>
      </w:pPr>
      <w:r>
        <w:rPr>
          <w:rFonts w:ascii="Calibri" w:hAnsi="Calibri" w:cs="Calibri"/>
          <w:sz w:val="22"/>
          <w:szCs w:val="22"/>
          <w:lang w:val="en-AU"/>
        </w:rPr>
        <w:t>*</w:t>
      </w:r>
      <w:r w:rsidRPr="006F0A0B">
        <w:rPr>
          <w:rFonts w:ascii="Calibri" w:hAnsi="Calibri" w:cs="Calibri"/>
          <w:sz w:val="22"/>
          <w:szCs w:val="22"/>
          <w:lang w:val="en-AU"/>
        </w:rPr>
        <w:t>Corresponding author</w:t>
      </w:r>
      <w:r>
        <w:rPr>
          <w:rFonts w:ascii="Calibri" w:hAnsi="Calibri" w:cs="Calibri"/>
          <w:sz w:val="22"/>
          <w:szCs w:val="22"/>
          <w:lang w:val="en-AU"/>
        </w:rPr>
        <w:t>: eser.akinoglu@unimelb.edu.au</w:t>
      </w:r>
    </w:p>
    <w:sectPr w:rsidR="006F0A0B"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80A84"/>
    <w:rsid w:val="001A21AD"/>
    <w:rsid w:val="002078AD"/>
    <w:rsid w:val="002226BB"/>
    <w:rsid w:val="00225236"/>
    <w:rsid w:val="002272B0"/>
    <w:rsid w:val="00263F8B"/>
    <w:rsid w:val="002651F5"/>
    <w:rsid w:val="00300B92"/>
    <w:rsid w:val="0030585E"/>
    <w:rsid w:val="00387491"/>
    <w:rsid w:val="003D184F"/>
    <w:rsid w:val="00483B05"/>
    <w:rsid w:val="004E28B9"/>
    <w:rsid w:val="004E5450"/>
    <w:rsid w:val="0055229D"/>
    <w:rsid w:val="00562D19"/>
    <w:rsid w:val="0059609A"/>
    <w:rsid w:val="00597659"/>
    <w:rsid w:val="005E48A2"/>
    <w:rsid w:val="005F19FF"/>
    <w:rsid w:val="00641190"/>
    <w:rsid w:val="006B3866"/>
    <w:rsid w:val="006F0A0B"/>
    <w:rsid w:val="00705F3A"/>
    <w:rsid w:val="00711813"/>
    <w:rsid w:val="00724E3C"/>
    <w:rsid w:val="00743C46"/>
    <w:rsid w:val="007F39BC"/>
    <w:rsid w:val="008909C9"/>
    <w:rsid w:val="00947B77"/>
    <w:rsid w:val="009B2641"/>
    <w:rsid w:val="009E2228"/>
    <w:rsid w:val="009F06D6"/>
    <w:rsid w:val="00A266B4"/>
    <w:rsid w:val="00AD6D72"/>
    <w:rsid w:val="00B07142"/>
    <w:rsid w:val="00BC5FCC"/>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rPr>
  </w:style>
  <w:style w:type="paragraph" w:styleId="berschrift1">
    <w:name w:val="heading 1"/>
    <w:basedOn w:val="Standard"/>
    <w:next w:val="Standard"/>
    <w:qFormat/>
    <w:pPr>
      <w:keepNext/>
      <w:spacing w:before="240" w:after="60"/>
      <w:outlineLvl w:val="0"/>
    </w:pPr>
    <w:rPr>
      <w:b/>
      <w:kern w:val="28"/>
      <w:sz w:val="28"/>
      <w:szCs w:val="20"/>
    </w:rPr>
  </w:style>
  <w:style w:type="paragraph" w:styleId="berschrift3">
    <w:name w:val="heading 3"/>
    <w:basedOn w:val="Standard"/>
    <w:next w:val="Standard"/>
    <w:qFormat/>
    <w:pPr>
      <w:keepNext/>
      <w:spacing w:before="120" w:after="60"/>
      <w:jc w:val="center"/>
      <w:outlineLvl w:val="2"/>
    </w:pPr>
    <w:rPr>
      <w:b/>
      <w:caps/>
      <w:szCs w:val="20"/>
    </w:rPr>
  </w:style>
  <w:style w:type="paragraph" w:styleId="berschrift5">
    <w:name w:val="heading 5"/>
    <w:basedOn w:val="Standard"/>
    <w:next w:val="Standard"/>
    <w:link w:val="berschrift5Zchn"/>
    <w:uiPriority w:val="9"/>
    <w:qFormat/>
    <w:rsid w:val="00420F72"/>
    <w:pPr>
      <w:spacing w:before="240" w:after="60"/>
      <w:outlineLvl w:val="4"/>
    </w:pPr>
    <w:rPr>
      <w:rFonts w:ascii="Calibri" w:eastAsia="PMingLiU" w:hAnsi="Calibri"/>
      <w:b/>
      <w:bCs/>
      <w:i/>
      <w:i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semiHidden/>
    <w:pPr>
      <w:spacing w:before="120" w:after="120"/>
      <w:ind w:left="-90"/>
      <w:jc w:val="center"/>
    </w:pPr>
    <w:rPr>
      <w:rFonts w:ascii="Times" w:hAnsi="Times"/>
      <w:szCs w:val="20"/>
    </w:rPr>
  </w:style>
  <w:style w:type="character" w:customStyle="1" w:styleId="berschrift5Zchn">
    <w:name w:val="Überschrift 5 Zchn"/>
    <w:link w:val="berschrift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Sprechblasentext">
    <w:name w:val="Balloon Text"/>
    <w:basedOn w:val="Standard"/>
    <w:link w:val="SprechblasentextZchn"/>
    <w:uiPriority w:val="99"/>
    <w:semiHidden/>
    <w:unhideWhenUsed/>
    <w:rsid w:val="00826B31"/>
    <w:rPr>
      <w:rFonts w:ascii="Tahoma" w:hAnsi="Tahoma" w:cs="Tahoma"/>
      <w:sz w:val="16"/>
      <w:szCs w:val="16"/>
    </w:rPr>
  </w:style>
  <w:style w:type="character" w:customStyle="1" w:styleId="SprechblasentextZchn">
    <w:name w:val="Sprechblasentext Zchn"/>
    <w:link w:val="Sprechblasentext"/>
    <w:uiPriority w:val="99"/>
    <w:semiHidden/>
    <w:rsid w:val="00826B31"/>
    <w:rPr>
      <w:rFonts w:ascii="Tahoma" w:hAnsi="Tahoma" w:cs="Tahoma"/>
      <w:sz w:val="16"/>
      <w:szCs w:val="16"/>
      <w:lang w:val="en-US" w:eastAsia="en-US"/>
    </w:rPr>
  </w:style>
  <w:style w:type="character" w:styleId="Fett">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NichtaufgelsteErwhnung">
    <w:name w:val="Unresolved Mention"/>
    <w:uiPriority w:val="99"/>
    <w:semiHidden/>
    <w:unhideWhenUsed/>
    <w:rsid w:val="00DC0ABB"/>
    <w:rPr>
      <w:color w:val="605E5C"/>
      <w:shd w:val="clear" w:color="auto" w:fill="E1DFDD"/>
    </w:rPr>
  </w:style>
  <w:style w:type="character" w:styleId="Kommentarzeichen">
    <w:name w:val="annotation reference"/>
    <w:basedOn w:val="Absatz-Standardschriftart"/>
    <w:uiPriority w:val="99"/>
    <w:semiHidden/>
    <w:unhideWhenUsed/>
    <w:rsid w:val="001A21AD"/>
    <w:rPr>
      <w:sz w:val="16"/>
      <w:szCs w:val="16"/>
    </w:rPr>
  </w:style>
  <w:style w:type="paragraph" w:styleId="Kommentartext">
    <w:name w:val="annotation text"/>
    <w:basedOn w:val="Standard"/>
    <w:link w:val="KommentartextZchn"/>
    <w:uiPriority w:val="99"/>
    <w:semiHidden/>
    <w:unhideWhenUsed/>
    <w:rsid w:val="001A21AD"/>
    <w:rPr>
      <w:sz w:val="20"/>
      <w:szCs w:val="20"/>
    </w:rPr>
  </w:style>
  <w:style w:type="character" w:customStyle="1" w:styleId="KommentartextZchn">
    <w:name w:val="Kommentartext Zchn"/>
    <w:basedOn w:val="Absatz-Standardschriftart"/>
    <w:link w:val="Kommentartext"/>
    <w:uiPriority w:val="99"/>
    <w:semiHidden/>
    <w:rsid w:val="001A21AD"/>
    <w:rPr>
      <w:lang w:val="en-US"/>
    </w:rPr>
  </w:style>
  <w:style w:type="paragraph" w:styleId="Kommentarthema">
    <w:name w:val="annotation subject"/>
    <w:basedOn w:val="Kommentartext"/>
    <w:next w:val="Kommentartext"/>
    <w:link w:val="KommentarthemaZchn"/>
    <w:uiPriority w:val="99"/>
    <w:semiHidden/>
    <w:unhideWhenUsed/>
    <w:rsid w:val="001A21AD"/>
    <w:rPr>
      <w:b/>
      <w:bCs/>
    </w:rPr>
  </w:style>
  <w:style w:type="character" w:customStyle="1" w:styleId="KommentarthemaZchn">
    <w:name w:val="Kommentarthema Zchn"/>
    <w:basedOn w:val="KommentartextZchn"/>
    <w:link w:val="Kommentarthema"/>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2585</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Submission Format for ConnectED 2007</vt:lpstr>
      <vt:lpstr>Submission Format for ConnectED 2007</vt:lpstr>
    </vt:vector>
  </TitlesOfParts>
  <Company>clems</Company>
  <LinksUpToDate>false</LinksUpToDate>
  <CharactersWithSpaces>2975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Eser Akinoglu</cp:lastModifiedBy>
  <cp:revision>6</cp:revision>
  <cp:lastPrinted>2013-06-13T05:15:00Z</cp:lastPrinted>
  <dcterms:created xsi:type="dcterms:W3CDTF">2019-08-19T09:45:00Z</dcterms:created>
  <dcterms:modified xsi:type="dcterms:W3CDTF">2019-08-19T09:48:00Z</dcterms:modified>
</cp:coreProperties>
</file>