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189C3" w14:textId="65E243A6" w:rsidR="00255DA9" w:rsidRPr="00261226" w:rsidRDefault="00D21DE2" w:rsidP="00255DA9">
      <w:pPr>
        <w:pStyle w:val="Title"/>
      </w:pPr>
      <w:r>
        <w:t xml:space="preserve"> </w:t>
      </w:r>
      <w:r w:rsidR="00E37D71">
        <w:t>An E</w:t>
      </w:r>
      <w:r w:rsidR="002973B4">
        <w:t xml:space="preserve">stimation </w:t>
      </w:r>
      <w:r w:rsidR="00E37D71">
        <w:t>E</w:t>
      </w:r>
      <w:r w:rsidR="002973B4">
        <w:t>rror</w:t>
      </w:r>
    </w:p>
    <w:p w14:paraId="495EDF19" w14:textId="5ECE7CAC" w:rsidR="00255DA9" w:rsidRDefault="00D21DE2" w:rsidP="00255DA9">
      <w:pPr>
        <w:pStyle w:val="Authors"/>
      </w:pPr>
      <w:r>
        <w:rPr>
          <w:u w:val="single"/>
        </w:rPr>
        <w:t>D A Sims</w:t>
      </w:r>
      <w:r w:rsidRPr="00D21DE2">
        <w:rPr>
          <w:u w:val="single"/>
          <w:vertAlign w:val="superscript"/>
        </w:rPr>
        <w:t>1</w:t>
      </w:r>
    </w:p>
    <w:p w14:paraId="6C9A0D68" w14:textId="08C4C5C1" w:rsidR="00255DA9" w:rsidRDefault="00255DA9" w:rsidP="00830F91">
      <w:pPr>
        <w:pStyle w:val="AuthorsDetails"/>
      </w:pPr>
      <w:r>
        <w:t>1.</w:t>
      </w:r>
      <w:r w:rsidR="00D21DE2">
        <w:t>Director</w:t>
      </w:r>
      <w:r>
        <w:t xml:space="preserve">, </w:t>
      </w:r>
      <w:r w:rsidR="00D21DE2">
        <w:t>Dale Sims Consulting</w:t>
      </w:r>
      <w:r>
        <w:t xml:space="preserve">, </w:t>
      </w:r>
      <w:r w:rsidR="00D21DE2">
        <w:t>Bolwarra NSW 2320</w:t>
      </w:r>
      <w:r>
        <w:t xml:space="preserve">. </w:t>
      </w:r>
      <w:r w:rsidRPr="00BD1080">
        <w:t>Email</w:t>
      </w:r>
      <w:r>
        <w:t>:</w:t>
      </w:r>
      <w:r w:rsidR="00D21DE2">
        <w:t xml:space="preserve"> dalesims@tpg.com.au</w:t>
      </w:r>
    </w:p>
    <w:p w14:paraId="32D5971B" w14:textId="77777777" w:rsidR="00F42E69" w:rsidRPr="00F42E69" w:rsidRDefault="00F42E69" w:rsidP="00F42E69">
      <w:pPr>
        <w:pStyle w:val="Keywords"/>
        <w:rPr>
          <w:rStyle w:val="BodyTextChar"/>
        </w:rPr>
      </w:pPr>
      <w:bookmarkStart w:id="0" w:name="_Hlk49264075"/>
      <w:r w:rsidRPr="00F42E69">
        <w:t>Keywords:</w:t>
      </w:r>
      <w:r>
        <w:t xml:space="preserve"> list keywords here</w:t>
      </w:r>
    </w:p>
    <w:bookmarkEnd w:id="0"/>
    <w:p w14:paraId="4712AA78" w14:textId="2457C844" w:rsidR="00255DA9" w:rsidRPr="00F80210" w:rsidRDefault="00255DA9" w:rsidP="00B034FF">
      <w:pPr>
        <w:pStyle w:val="Heading1"/>
      </w:pPr>
      <w:r w:rsidRPr="00F80210">
        <w:t>ABSTRACT</w:t>
      </w:r>
    </w:p>
    <w:p w14:paraId="488CD0E2" w14:textId="51F43E5F" w:rsidR="00D21DE2" w:rsidRDefault="00D21DE2" w:rsidP="00255DA9">
      <w:pPr>
        <w:pStyle w:val="BodyText"/>
      </w:pPr>
      <w:r>
        <w:t xml:space="preserve">This paper outlines the contributing factors </w:t>
      </w:r>
      <w:r w:rsidR="00C01FC9">
        <w:t>to</w:t>
      </w:r>
      <w:r>
        <w:t xml:space="preserve"> an erroneous Mineral Resource estimate which led to considerable loss, including significant reduction of mine life</w:t>
      </w:r>
      <w:r w:rsidR="001A0B5B">
        <w:t xml:space="preserve"> and consequent</w:t>
      </w:r>
      <w:r w:rsidR="002E0083">
        <w:t>ly a large</w:t>
      </w:r>
      <w:r w:rsidR="001A0B5B">
        <w:t xml:space="preserve"> public write-down of asset value.</w:t>
      </w:r>
      <w:r>
        <w:t xml:space="preserve"> </w:t>
      </w:r>
      <w:r w:rsidR="001A0B5B">
        <w:t>The error</w:t>
      </w:r>
      <w:r>
        <w:t xml:space="preserve"> prompted divestment of the </w:t>
      </w:r>
      <w:r w:rsidR="001A0B5B">
        <w:t xml:space="preserve">mineral </w:t>
      </w:r>
      <w:r>
        <w:t xml:space="preserve">asset </w:t>
      </w:r>
      <w:r w:rsidR="00977B82">
        <w:t xml:space="preserve">in the short term </w:t>
      </w:r>
      <w:r>
        <w:t>by the owners</w:t>
      </w:r>
      <w:r w:rsidR="005B7D23">
        <w:t>, a major Australian mining company</w:t>
      </w:r>
      <w:r>
        <w:t>.</w:t>
      </w:r>
    </w:p>
    <w:p w14:paraId="108BDBFD" w14:textId="60833F1E" w:rsidR="002973B4" w:rsidRDefault="002973B4" w:rsidP="00255DA9">
      <w:pPr>
        <w:pStyle w:val="BodyText"/>
      </w:pPr>
    </w:p>
    <w:p w14:paraId="595B3F09" w14:textId="5964A6B8" w:rsidR="005B7D23" w:rsidRDefault="00462188" w:rsidP="00255DA9">
      <w:pPr>
        <w:pStyle w:val="BodyText"/>
      </w:pPr>
      <w:r>
        <w:t>T</w:t>
      </w:r>
      <w:r w:rsidR="005B7D23">
        <w:t xml:space="preserve">here were multiple and complex contributions to the </w:t>
      </w:r>
      <w:r w:rsidR="00977B82">
        <w:t>result</w:t>
      </w:r>
      <w:r w:rsidR="005B7D23">
        <w:t xml:space="preserve">. </w:t>
      </w:r>
    </w:p>
    <w:p w14:paraId="62FB07B4" w14:textId="2E6E8964" w:rsidR="005B7D23" w:rsidRDefault="005B7D23" w:rsidP="005B7D23">
      <w:pPr>
        <w:pStyle w:val="BodyText"/>
        <w:numPr>
          <w:ilvl w:val="0"/>
          <w:numId w:val="16"/>
        </w:numPr>
      </w:pPr>
      <w:r>
        <w:t xml:space="preserve">The mine was undergoing a transition in the deposit geology with increasing depth that was not accommodated in the model. </w:t>
      </w:r>
    </w:p>
    <w:p w14:paraId="72B410DA" w14:textId="47ABA495" w:rsidR="005B7D23" w:rsidRDefault="005B7D23" w:rsidP="005B7D23">
      <w:pPr>
        <w:pStyle w:val="BodyText"/>
        <w:numPr>
          <w:ilvl w:val="0"/>
          <w:numId w:val="16"/>
        </w:numPr>
      </w:pPr>
      <w:r>
        <w:t xml:space="preserve">There was a lack of recognition of and confidence in site-based input and skills by corporate technical management. </w:t>
      </w:r>
    </w:p>
    <w:p w14:paraId="19C86EE9" w14:textId="5FF5C625" w:rsidR="002E0083" w:rsidRDefault="002E0083" w:rsidP="005B7D23">
      <w:pPr>
        <w:pStyle w:val="BodyText"/>
        <w:numPr>
          <w:ilvl w:val="0"/>
          <w:numId w:val="16"/>
        </w:numPr>
      </w:pPr>
      <w:r>
        <w:t>The site had a reputation internally for over-delivery to plan</w:t>
      </w:r>
      <w:r w:rsidR="00462188">
        <w:t xml:space="preserve"> and </w:t>
      </w:r>
      <w:r>
        <w:t>it was used to support the anticipation of ongoing metal delivery in the mine plan by corporate</w:t>
      </w:r>
      <w:r w:rsidR="003120F4">
        <w:t xml:space="preserve"> managers</w:t>
      </w:r>
      <w:r>
        <w:t>.</w:t>
      </w:r>
    </w:p>
    <w:p w14:paraId="0B8C228E" w14:textId="5C3F2470" w:rsidR="003120F4" w:rsidRDefault="00462188" w:rsidP="003120F4">
      <w:pPr>
        <w:pStyle w:val="BodyText"/>
        <w:numPr>
          <w:ilvl w:val="0"/>
          <w:numId w:val="16"/>
        </w:numPr>
      </w:pPr>
      <w:r>
        <w:t>A</w:t>
      </w:r>
      <w:r w:rsidR="002E0083">
        <w:t xml:space="preserve"> corporate</w:t>
      </w:r>
      <w:r>
        <w:t>-level</w:t>
      </w:r>
      <w:r w:rsidR="002E0083">
        <w:t xml:space="preserve"> lack of confidence in site being able to adequately domain the mineralisation led to the use of</w:t>
      </w:r>
      <w:r w:rsidR="002973B4">
        <w:t xml:space="preserve"> a </w:t>
      </w:r>
      <w:r>
        <w:t>CIK</w:t>
      </w:r>
      <w:r w:rsidR="002973B4">
        <w:t xml:space="preserve"> domaining process rather than on</w:t>
      </w:r>
      <w:r w:rsidR="00C01FC9">
        <w:t>e</w:t>
      </w:r>
      <w:r w:rsidR="002973B4">
        <w:t xml:space="preserve"> which was geologically based. </w:t>
      </w:r>
      <w:r w:rsidR="003120F4">
        <w:t>This domaining process led to gross over-statement of mineralisation trends which was reflected in the subsequent hard</w:t>
      </w:r>
      <w:r>
        <w:t>-</w:t>
      </w:r>
      <w:r w:rsidR="003120F4">
        <w:t>bounded OK estimate.</w:t>
      </w:r>
    </w:p>
    <w:p w14:paraId="2E300246" w14:textId="0DF14F3A" w:rsidR="003120F4" w:rsidRDefault="003120F4" w:rsidP="003120F4">
      <w:pPr>
        <w:pStyle w:val="BodyText"/>
        <w:numPr>
          <w:ilvl w:val="0"/>
          <w:numId w:val="16"/>
        </w:numPr>
      </w:pPr>
      <w:r>
        <w:t xml:space="preserve">Timelines on the outsourced estimation process were so short that validation was not possible. Obvious errors in the estimate vs data were not able to be used to correct the issues and site Competent Person signoff was </w:t>
      </w:r>
      <w:r w:rsidR="00CF0147">
        <w:t>in absence of any checks.</w:t>
      </w:r>
    </w:p>
    <w:p w14:paraId="4634F6C2" w14:textId="77777777" w:rsidR="00462188" w:rsidRDefault="00462188" w:rsidP="00CF0147">
      <w:pPr>
        <w:pStyle w:val="BodyText"/>
      </w:pPr>
    </w:p>
    <w:p w14:paraId="7D79196A" w14:textId="699BEDB8" w:rsidR="00CF0147" w:rsidRDefault="00CF0147" w:rsidP="00CF0147">
      <w:pPr>
        <w:pStyle w:val="BodyText"/>
      </w:pPr>
      <w:r>
        <w:t xml:space="preserve">It will not be easy to write this </w:t>
      </w:r>
      <w:r w:rsidR="00462188">
        <w:t xml:space="preserve">case study </w:t>
      </w:r>
      <w:r>
        <w:t xml:space="preserve">paper in a way that will allow its publication with prior </w:t>
      </w:r>
      <w:r w:rsidR="00462188">
        <w:t xml:space="preserve">(or potentially current) </w:t>
      </w:r>
      <w:r>
        <w:t>owner permission, yet I am keen to try. We need more examples of our failures in estimation</w:t>
      </w:r>
      <w:r w:rsidR="00462188">
        <w:t xml:space="preserve"> process both human and technical.</w:t>
      </w:r>
    </w:p>
    <w:p w14:paraId="11368B89" w14:textId="77777777" w:rsidR="00C01FC9" w:rsidRDefault="00C01FC9" w:rsidP="00255DA9">
      <w:pPr>
        <w:pStyle w:val="BodyText"/>
      </w:pPr>
    </w:p>
    <w:p w14:paraId="02A3E472" w14:textId="77777777" w:rsidR="00C01FC9" w:rsidRDefault="00C01FC9" w:rsidP="00255DA9">
      <w:pPr>
        <w:pStyle w:val="BodyText"/>
      </w:pPr>
    </w:p>
    <w:p w14:paraId="5C5F7E87" w14:textId="77777777" w:rsidR="00D21DE2" w:rsidRDefault="00D21DE2" w:rsidP="00255DA9">
      <w:pPr>
        <w:pStyle w:val="BodyText"/>
      </w:pPr>
    </w:p>
    <w:p w14:paraId="05F43FEB" w14:textId="77777777" w:rsidR="00D21DE2" w:rsidRDefault="00D21DE2" w:rsidP="00255DA9">
      <w:pPr>
        <w:pStyle w:val="BodyText"/>
      </w:pPr>
    </w:p>
    <w:p w14:paraId="16F62263" w14:textId="77777777" w:rsidR="00D21DE2" w:rsidRDefault="00D21DE2" w:rsidP="00255DA9">
      <w:pPr>
        <w:pStyle w:val="BodyText"/>
      </w:pPr>
    </w:p>
    <w:p w14:paraId="32229842" w14:textId="0644C2E9" w:rsidR="00255DA9" w:rsidRDefault="00255DA9" w:rsidP="00255DA9">
      <w:pPr>
        <w:pStyle w:val="BodyText"/>
      </w:pPr>
      <w:r w:rsidRPr="00ED3888">
        <w:t>300 word abstract here…(Use ‘Body Text’ style)</w:t>
      </w:r>
    </w:p>
    <w:sectPr w:rsidR="00255DA9"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0663E" w14:textId="77777777" w:rsidR="0013514D" w:rsidRDefault="0013514D">
      <w:r>
        <w:separator/>
      </w:r>
    </w:p>
  </w:endnote>
  <w:endnote w:type="continuationSeparator" w:id="0">
    <w:p w14:paraId="76BDF813" w14:textId="77777777" w:rsidR="0013514D" w:rsidRDefault="00135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EA9E3" w14:textId="77777777" w:rsidR="0013514D" w:rsidRDefault="0013514D">
      <w:r>
        <w:separator/>
      </w:r>
    </w:p>
  </w:footnote>
  <w:footnote w:type="continuationSeparator" w:id="0">
    <w:p w14:paraId="28977CC3" w14:textId="77777777" w:rsidR="0013514D" w:rsidRDefault="00135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42856FA"/>
    <w:multiLevelType w:val="hybridMultilevel"/>
    <w:tmpl w:val="162CF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892425494">
    <w:abstractNumId w:val="9"/>
  </w:num>
  <w:num w:numId="2" w16cid:durableId="562519814">
    <w:abstractNumId w:val="7"/>
  </w:num>
  <w:num w:numId="3" w16cid:durableId="467087684">
    <w:abstractNumId w:val="6"/>
  </w:num>
  <w:num w:numId="4" w16cid:durableId="1545020399">
    <w:abstractNumId w:val="5"/>
  </w:num>
  <w:num w:numId="5" w16cid:durableId="1085497985">
    <w:abstractNumId w:val="4"/>
  </w:num>
  <w:num w:numId="6" w16cid:durableId="722947710">
    <w:abstractNumId w:val="8"/>
  </w:num>
  <w:num w:numId="7" w16cid:durableId="934023431">
    <w:abstractNumId w:val="3"/>
  </w:num>
  <w:num w:numId="8" w16cid:durableId="1808275163">
    <w:abstractNumId w:val="2"/>
  </w:num>
  <w:num w:numId="9" w16cid:durableId="1972898794">
    <w:abstractNumId w:val="1"/>
  </w:num>
  <w:num w:numId="10" w16cid:durableId="1678076630">
    <w:abstractNumId w:val="0"/>
  </w:num>
  <w:num w:numId="11" w16cid:durableId="668756630">
    <w:abstractNumId w:val="11"/>
  </w:num>
  <w:num w:numId="12" w16cid:durableId="1804731164">
    <w:abstractNumId w:val="15"/>
  </w:num>
  <w:num w:numId="13" w16cid:durableId="675498529">
    <w:abstractNumId w:val="12"/>
  </w:num>
  <w:num w:numId="14" w16cid:durableId="1970814312">
    <w:abstractNumId w:val="10"/>
  </w:num>
  <w:num w:numId="15" w16cid:durableId="40248906">
    <w:abstractNumId w:val="14"/>
  </w:num>
  <w:num w:numId="16" w16cid:durableId="8749718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2093E"/>
    <w:rsid w:val="0013514D"/>
    <w:rsid w:val="00152960"/>
    <w:rsid w:val="00191C29"/>
    <w:rsid w:val="001949C2"/>
    <w:rsid w:val="001A0B5B"/>
    <w:rsid w:val="001A66CB"/>
    <w:rsid w:val="001B29A1"/>
    <w:rsid w:val="001B391A"/>
    <w:rsid w:val="0020661E"/>
    <w:rsid w:val="00235864"/>
    <w:rsid w:val="0024471A"/>
    <w:rsid w:val="00254B82"/>
    <w:rsid w:val="00254DC0"/>
    <w:rsid w:val="00255DA9"/>
    <w:rsid w:val="002576A5"/>
    <w:rsid w:val="00261226"/>
    <w:rsid w:val="00266688"/>
    <w:rsid w:val="002973B4"/>
    <w:rsid w:val="002E0083"/>
    <w:rsid w:val="002E632B"/>
    <w:rsid w:val="002F67B8"/>
    <w:rsid w:val="00311704"/>
    <w:rsid w:val="003120F4"/>
    <w:rsid w:val="00315E20"/>
    <w:rsid w:val="0031798F"/>
    <w:rsid w:val="003200A5"/>
    <w:rsid w:val="00347EA6"/>
    <w:rsid w:val="0035381A"/>
    <w:rsid w:val="00364570"/>
    <w:rsid w:val="00374A58"/>
    <w:rsid w:val="0038184B"/>
    <w:rsid w:val="003D0D25"/>
    <w:rsid w:val="003F2ED8"/>
    <w:rsid w:val="003F60D1"/>
    <w:rsid w:val="00400B42"/>
    <w:rsid w:val="00404564"/>
    <w:rsid w:val="0040487C"/>
    <w:rsid w:val="0043582B"/>
    <w:rsid w:val="00462188"/>
    <w:rsid w:val="00483270"/>
    <w:rsid w:val="00492847"/>
    <w:rsid w:val="004E148E"/>
    <w:rsid w:val="004E2D81"/>
    <w:rsid w:val="004E6DBA"/>
    <w:rsid w:val="005055EC"/>
    <w:rsid w:val="0052016E"/>
    <w:rsid w:val="005246DC"/>
    <w:rsid w:val="00527F90"/>
    <w:rsid w:val="00551CAC"/>
    <w:rsid w:val="005833A5"/>
    <w:rsid w:val="00590432"/>
    <w:rsid w:val="005B7D23"/>
    <w:rsid w:val="005E76A9"/>
    <w:rsid w:val="00600101"/>
    <w:rsid w:val="00625F99"/>
    <w:rsid w:val="00647198"/>
    <w:rsid w:val="00693B5F"/>
    <w:rsid w:val="006F6DB4"/>
    <w:rsid w:val="006F71F8"/>
    <w:rsid w:val="007216E3"/>
    <w:rsid w:val="007550DD"/>
    <w:rsid w:val="00773305"/>
    <w:rsid w:val="007857CC"/>
    <w:rsid w:val="007C2D86"/>
    <w:rsid w:val="007C2EAD"/>
    <w:rsid w:val="007C2F06"/>
    <w:rsid w:val="007C71EF"/>
    <w:rsid w:val="00812861"/>
    <w:rsid w:val="00830F91"/>
    <w:rsid w:val="00836A79"/>
    <w:rsid w:val="00842EB0"/>
    <w:rsid w:val="00850D8F"/>
    <w:rsid w:val="008822E8"/>
    <w:rsid w:val="00883864"/>
    <w:rsid w:val="00896A0A"/>
    <w:rsid w:val="008E072B"/>
    <w:rsid w:val="008E2DAA"/>
    <w:rsid w:val="008F0BEC"/>
    <w:rsid w:val="0091768B"/>
    <w:rsid w:val="00924529"/>
    <w:rsid w:val="00931A22"/>
    <w:rsid w:val="00967A00"/>
    <w:rsid w:val="00967BED"/>
    <w:rsid w:val="00976B97"/>
    <w:rsid w:val="00977B82"/>
    <w:rsid w:val="00983841"/>
    <w:rsid w:val="009963AB"/>
    <w:rsid w:val="009D305A"/>
    <w:rsid w:val="009D75D4"/>
    <w:rsid w:val="009E0640"/>
    <w:rsid w:val="009F0A4C"/>
    <w:rsid w:val="00A0398A"/>
    <w:rsid w:val="00A306E3"/>
    <w:rsid w:val="00A46C5E"/>
    <w:rsid w:val="00A57586"/>
    <w:rsid w:val="00AA6902"/>
    <w:rsid w:val="00AD3D46"/>
    <w:rsid w:val="00B034FF"/>
    <w:rsid w:val="00B31188"/>
    <w:rsid w:val="00B34BF5"/>
    <w:rsid w:val="00B628F5"/>
    <w:rsid w:val="00B6294C"/>
    <w:rsid w:val="00B66294"/>
    <w:rsid w:val="00B676F5"/>
    <w:rsid w:val="00B933F6"/>
    <w:rsid w:val="00BB18DA"/>
    <w:rsid w:val="00BD1080"/>
    <w:rsid w:val="00BD5800"/>
    <w:rsid w:val="00BD6A05"/>
    <w:rsid w:val="00BF5A89"/>
    <w:rsid w:val="00C01FC9"/>
    <w:rsid w:val="00C169DA"/>
    <w:rsid w:val="00C96F52"/>
    <w:rsid w:val="00CA36DC"/>
    <w:rsid w:val="00CF0147"/>
    <w:rsid w:val="00D07440"/>
    <w:rsid w:val="00D20437"/>
    <w:rsid w:val="00D21DE2"/>
    <w:rsid w:val="00D6226A"/>
    <w:rsid w:val="00D752DE"/>
    <w:rsid w:val="00DD17A6"/>
    <w:rsid w:val="00DF7F73"/>
    <w:rsid w:val="00E2116F"/>
    <w:rsid w:val="00E242F3"/>
    <w:rsid w:val="00E37D71"/>
    <w:rsid w:val="00E64D31"/>
    <w:rsid w:val="00ED0EDB"/>
    <w:rsid w:val="00ED3888"/>
    <w:rsid w:val="00F22067"/>
    <w:rsid w:val="00F2432C"/>
    <w:rsid w:val="00F278F9"/>
    <w:rsid w:val="00F42E69"/>
    <w:rsid w:val="00F80210"/>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Dale Sims</cp:lastModifiedBy>
  <cp:revision>3</cp:revision>
  <dcterms:created xsi:type="dcterms:W3CDTF">2022-12-15T09:43:00Z</dcterms:created>
  <dcterms:modified xsi:type="dcterms:W3CDTF">2022-12-15T10:53:00Z</dcterms:modified>
</cp:coreProperties>
</file>