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7D6D" w14:textId="1CDF2A6D" w:rsidR="0014677B" w:rsidRPr="003E28EA" w:rsidRDefault="008A1123" w:rsidP="0014677B">
      <w:pPr>
        <w:pStyle w:val="Title"/>
        <w:rPr>
          <w:lang w:val="en-AU"/>
        </w:rPr>
      </w:pPr>
      <w:r w:rsidRPr="003E28EA">
        <w:rPr>
          <w:lang w:val="en-AU"/>
        </w:rPr>
        <w:t>De</w:t>
      </w:r>
      <w:r w:rsidR="000241E9">
        <w:rPr>
          <w:lang w:val="en-AU"/>
        </w:rPr>
        <w:t>watering</w:t>
      </w:r>
      <w:r w:rsidR="00C7577F" w:rsidRPr="003E28EA">
        <w:rPr>
          <w:lang w:val="en-AU"/>
        </w:rPr>
        <w:t xml:space="preserve"> behavio</w:t>
      </w:r>
      <w:r w:rsidR="002017E9" w:rsidRPr="003E28EA">
        <w:rPr>
          <w:lang w:val="en-AU"/>
        </w:rPr>
        <w:t>ur of filtered red mud</w:t>
      </w:r>
    </w:p>
    <w:p w14:paraId="75CC72AB" w14:textId="270F5F6E" w:rsidR="0014677B" w:rsidRPr="003E28EA" w:rsidRDefault="00A546AA" w:rsidP="0014677B">
      <w:pPr>
        <w:pStyle w:val="Authors"/>
      </w:pPr>
      <w:bookmarkStart w:id="0" w:name="_Hlk49264075"/>
      <w:r w:rsidRPr="003E28EA">
        <w:rPr>
          <w:u w:val="single"/>
        </w:rPr>
        <w:t>A Ranabhat</w:t>
      </w:r>
      <w:r w:rsidRPr="003E28EA">
        <w:t xml:space="preserve"> </w:t>
      </w:r>
      <w:r w:rsidR="0014677B" w:rsidRPr="003E28EA">
        <w:rPr>
          <w:vertAlign w:val="superscript"/>
        </w:rPr>
        <w:t>1</w:t>
      </w:r>
      <w:r w:rsidR="0014677B" w:rsidRPr="003E28EA">
        <w:t xml:space="preserve">, </w:t>
      </w:r>
      <w:r w:rsidRPr="003E28EA">
        <w:t>C Zhang</w:t>
      </w:r>
      <w:r w:rsidRPr="003E28EA">
        <w:rPr>
          <w:vertAlign w:val="superscript"/>
        </w:rPr>
        <w:t>2</w:t>
      </w:r>
      <w:r w:rsidRPr="003E28EA">
        <w:t xml:space="preserve">, </w:t>
      </w:r>
      <w:r w:rsidR="0014677B" w:rsidRPr="003E28EA">
        <w:t>S Quintero Olaya</w:t>
      </w:r>
      <w:r w:rsidRPr="003E28EA">
        <w:rPr>
          <w:vertAlign w:val="superscript"/>
        </w:rPr>
        <w:t>3</w:t>
      </w:r>
      <w:r w:rsidR="0014677B" w:rsidRPr="003E28EA">
        <w:t xml:space="preserve">, </w:t>
      </w:r>
      <w:r w:rsidRPr="003E28EA">
        <w:t>D Williams</w:t>
      </w:r>
      <w:r w:rsidR="00C30E4A" w:rsidRPr="003E28EA">
        <w:rPr>
          <w:vertAlign w:val="superscript"/>
        </w:rPr>
        <w:t>4</w:t>
      </w:r>
    </w:p>
    <w:p w14:paraId="7367065C" w14:textId="4EF82B24" w:rsidR="00A546AA" w:rsidRPr="003E28EA" w:rsidRDefault="00A546AA" w:rsidP="00A546AA">
      <w:pPr>
        <w:pStyle w:val="AuthorsDetails"/>
      </w:pPr>
      <w:r w:rsidRPr="003E28EA">
        <w:t xml:space="preserve">1. PhD candidate, School of Civil Engineering, Brisbane, QLD 4072. Email: </w:t>
      </w:r>
      <w:r w:rsidR="00C1416F">
        <w:t>a</w:t>
      </w:r>
      <w:r w:rsidRPr="003E28EA">
        <w:t>.ranabhat@uq.edu.au</w:t>
      </w:r>
    </w:p>
    <w:p w14:paraId="3F58138B" w14:textId="7214D6C1" w:rsidR="0014677B" w:rsidRPr="003E28EA" w:rsidRDefault="00A546AA" w:rsidP="0014677B">
      <w:pPr>
        <w:pStyle w:val="AuthorsDetails"/>
      </w:pPr>
      <w:r w:rsidRPr="003E28EA">
        <w:t>2</w:t>
      </w:r>
      <w:r w:rsidR="0014677B" w:rsidRPr="003E28EA">
        <w:t xml:space="preserve">. </w:t>
      </w:r>
      <w:r w:rsidR="00C1416F">
        <w:t xml:space="preserve">Senior </w:t>
      </w:r>
      <w:r w:rsidR="0014677B" w:rsidRPr="003E28EA">
        <w:t xml:space="preserve">Research Fellow, </w:t>
      </w:r>
      <w:r w:rsidRPr="003E28EA">
        <w:t>Geotechnical Engineering Centre</w:t>
      </w:r>
      <w:r w:rsidR="00C1416F">
        <w:t>,</w:t>
      </w:r>
      <w:r w:rsidRPr="003E28EA">
        <w:t xml:space="preserve"> </w:t>
      </w:r>
      <w:r w:rsidR="0014677B" w:rsidRPr="003E28EA">
        <w:t>School of Civil Engineering, Brisbane, QLD 4072. Email:</w:t>
      </w:r>
      <w:r w:rsidR="00CD58F8" w:rsidRPr="003E28EA">
        <w:t xml:space="preserve"> </w:t>
      </w:r>
      <w:r w:rsidR="00FF4F59" w:rsidRPr="003E28EA">
        <w:t>chenming.zhang@uq.edu.au</w:t>
      </w:r>
    </w:p>
    <w:p w14:paraId="62107BAD" w14:textId="03AFD846" w:rsidR="0014677B" w:rsidRPr="003E28EA" w:rsidRDefault="00A546AA" w:rsidP="0014677B">
      <w:pPr>
        <w:pStyle w:val="AuthorsDetails"/>
      </w:pPr>
      <w:r w:rsidRPr="003E28EA">
        <w:t>3</w:t>
      </w:r>
      <w:r w:rsidR="0014677B" w:rsidRPr="003E28EA">
        <w:t>. Senior Research Technologist, School of Civil Engineering, Brisbane, QLD 4072. Email: S.quintero@uq.edu.au</w:t>
      </w:r>
    </w:p>
    <w:p w14:paraId="18F846B5" w14:textId="405C1F73" w:rsidR="00A546AA" w:rsidRPr="003E28EA" w:rsidRDefault="00A546AA" w:rsidP="00A546AA">
      <w:pPr>
        <w:pStyle w:val="AuthorsDetails"/>
      </w:pPr>
      <w:r w:rsidRPr="003E28EA">
        <w:t>4. Professor of Geotechnical Engineering. Director, Geotechnical Engineering Centre, School of Civil Engineering, Brisbane, QLD 4072. Email: D.williams@uq.edu.au</w:t>
      </w:r>
    </w:p>
    <w:p w14:paraId="2A6BDB13" w14:textId="77777777" w:rsidR="0014677B" w:rsidRPr="003E28EA" w:rsidRDefault="0014677B" w:rsidP="0014677B">
      <w:pPr>
        <w:pStyle w:val="Keywords"/>
      </w:pPr>
    </w:p>
    <w:p w14:paraId="06C02C2A" w14:textId="10CC7F37" w:rsidR="0014677B" w:rsidRPr="003E28EA" w:rsidRDefault="0014677B" w:rsidP="0014677B">
      <w:pPr>
        <w:pStyle w:val="Keywords"/>
        <w:rPr>
          <w:rStyle w:val="BodyTextChar"/>
        </w:rPr>
      </w:pPr>
      <w:r w:rsidRPr="003E28EA">
        <w:t xml:space="preserve">Keywords:  </w:t>
      </w:r>
      <w:r w:rsidR="00E96B47">
        <w:t>red mud</w:t>
      </w:r>
      <w:r w:rsidR="006B08A8" w:rsidRPr="003E28EA">
        <w:t>, f</w:t>
      </w:r>
      <w:r w:rsidR="00E96B47">
        <w:t>iltration</w:t>
      </w:r>
      <w:r w:rsidR="00A546AA" w:rsidRPr="003E28EA">
        <w:t>, dewatering</w:t>
      </w:r>
      <w:r w:rsidR="00D25879">
        <w:t>, densification</w:t>
      </w:r>
    </w:p>
    <w:bookmarkEnd w:id="0"/>
    <w:p w14:paraId="156B0CF2" w14:textId="4F25C4CA" w:rsidR="0014677B" w:rsidRPr="003E28EA" w:rsidRDefault="0014677B" w:rsidP="0014677B">
      <w:pPr>
        <w:pStyle w:val="Heading1"/>
      </w:pPr>
      <w:r w:rsidRPr="003E28EA">
        <w:t xml:space="preserve">ABSTRACT </w:t>
      </w:r>
    </w:p>
    <w:p w14:paraId="5D983968" w14:textId="7EBDB47F" w:rsidR="00B23DD8" w:rsidRDefault="00BD1527" w:rsidP="00956029">
      <w:pPr>
        <w:pStyle w:val="BodyText"/>
        <w:rPr>
          <w:rFonts w:cstheme="minorHAnsi"/>
        </w:rPr>
      </w:pPr>
      <w:r>
        <w:t xml:space="preserve">The </w:t>
      </w:r>
      <w:r w:rsidR="00967A9F">
        <w:t>high-water</w:t>
      </w:r>
      <w:r>
        <w:t xml:space="preserve"> content of red mud in </w:t>
      </w:r>
      <w:r w:rsidR="0053376F">
        <w:t>tailing st</w:t>
      </w:r>
      <w:r w:rsidR="000F2477">
        <w:t>orage facility</w:t>
      </w:r>
      <w:r w:rsidR="00E70BEA">
        <w:t xml:space="preserve"> (TSF)</w:t>
      </w:r>
      <w:r>
        <w:t xml:space="preserve">, </w:t>
      </w:r>
      <w:r w:rsidR="00967A9F">
        <w:t>combined</w:t>
      </w:r>
      <w:r>
        <w:t xml:space="preserve"> with its composition, presents challenges such as reduced structural stability, environmental risks from toxic seepage, and </w:t>
      </w:r>
      <w:r w:rsidR="005962AC">
        <w:t xml:space="preserve">the </w:t>
      </w:r>
      <w:r w:rsidR="007140B5">
        <w:t>necessity of larg</w:t>
      </w:r>
      <w:r w:rsidR="005962AC">
        <w:t>er disposable land</w:t>
      </w:r>
      <w:r w:rsidR="00967A9F">
        <w:t xml:space="preserve">. </w:t>
      </w:r>
      <w:r w:rsidR="00CB7107">
        <w:t xml:space="preserve">Filtration is a widely employed dewatering method that can increase the solid content of red mud to 50–75%, depending on the technique used, thereby improving TSF storage capacity and structural stability while reducing seepage risks. However, once deposited, red mud continues to undergo settling, consolidation, and desiccation, often achieving a dry density beyond what filtration alone can accomplish. Moreover, climatic factors such as frequent rainfall and </w:t>
      </w:r>
      <w:r w:rsidR="00C4220E">
        <w:t>limited</w:t>
      </w:r>
      <w:r w:rsidR="00CB7107">
        <w:t xml:space="preserve"> solar exposure can lead to rewetting and reduced evaporation, potentially diminishing the long-term effectiveness of filtration. Therefore, understanding the impact of natural weather on the dewatering and densification of </w:t>
      </w:r>
      <w:r w:rsidR="008B2CA5">
        <w:t>filtered</w:t>
      </w:r>
      <w:r w:rsidR="00413FD1">
        <w:t xml:space="preserve"> </w:t>
      </w:r>
      <w:r w:rsidR="00CB7107">
        <w:t>red mud is essential.</w:t>
      </w:r>
    </w:p>
    <w:p w14:paraId="31006764" w14:textId="4EE615F3" w:rsidR="00DE2BFA" w:rsidRPr="003E28EA" w:rsidRDefault="00AB4DD8" w:rsidP="00956029">
      <w:pPr>
        <w:pStyle w:val="BodyText"/>
      </w:pPr>
      <w:r>
        <w:t xml:space="preserve">To investigate this, a comprehensive study was conducted, </w:t>
      </w:r>
      <w:r w:rsidR="00AA7642">
        <w:t>integrating</w:t>
      </w:r>
      <w:r>
        <w:t xml:space="preserve"> characterisation tests on both filtered and unfiltered red mud, followed by basin tests to examine their desiccation behaviour. </w:t>
      </w:r>
      <w:r w:rsidR="00F96A33">
        <w:t>A</w:t>
      </w:r>
      <w:r w:rsidR="000B4D1E">
        <w:t>n outdoor instrumented column experiment was performed, where two columns, each equipped with moisture and suction sensors, were filled with filtered and unfiltered red mud and subjected to natural drying</w:t>
      </w:r>
      <w:r w:rsidR="008E2EB4">
        <w:t>.</w:t>
      </w:r>
      <w:r w:rsidR="006C3538">
        <w:t xml:space="preserve"> </w:t>
      </w:r>
      <w:r w:rsidR="00F66AB2">
        <w:t>Finally</w:t>
      </w:r>
      <w:r w:rsidR="00CC6AF2">
        <w:t>, consolidation test</w:t>
      </w:r>
      <w:r w:rsidR="00F178C8">
        <w:t>s</w:t>
      </w:r>
      <w:r w:rsidR="00CC6AF2">
        <w:t xml:space="preserve"> w</w:t>
      </w:r>
      <w:r w:rsidR="00F178C8">
        <w:t>ere</w:t>
      </w:r>
      <w:r w:rsidR="00CC6AF2">
        <w:t xml:space="preserve"> conducted </w:t>
      </w:r>
      <w:r w:rsidR="002E252B">
        <w:t>on</w:t>
      </w:r>
      <w:r w:rsidR="00452E00">
        <w:t xml:space="preserve"> both samples</w:t>
      </w:r>
      <w:r w:rsidR="0089182D">
        <w:t xml:space="preserve"> to </w:t>
      </w:r>
      <w:r w:rsidR="004E6838">
        <w:t>assess</w:t>
      </w:r>
      <w:r w:rsidR="0089182D">
        <w:t xml:space="preserve"> t</w:t>
      </w:r>
      <w:r w:rsidR="003A1023">
        <w:t>heir</w:t>
      </w:r>
      <w:r w:rsidR="0089182D">
        <w:t xml:space="preserve"> </w:t>
      </w:r>
      <w:r w:rsidR="00370941">
        <w:t>behaviour</w:t>
      </w:r>
      <w:r w:rsidR="00FF31B0">
        <w:t xml:space="preserve"> after </w:t>
      </w:r>
      <w:r w:rsidR="00F178C8">
        <w:t>disposal</w:t>
      </w:r>
      <w:r w:rsidR="00FF31B0">
        <w:t xml:space="preserve"> in the storage facility. </w:t>
      </w:r>
      <w:r w:rsidR="009D50E6">
        <w:t>This study presents a long-term comparative analysis of dewatering and densification behaviour of filtered and unfiltered red mud under natural environmental conditions</w:t>
      </w:r>
      <w:r w:rsidR="005945DB">
        <w:t xml:space="preserve"> </w:t>
      </w:r>
      <w:r w:rsidR="00C51943">
        <w:t>to further understand</w:t>
      </w:r>
      <w:r w:rsidR="009D50E6">
        <w:t xml:space="preserve"> the effectiveness of filtration </w:t>
      </w:r>
      <w:r w:rsidR="00B64EAB">
        <w:t>on</w:t>
      </w:r>
      <w:r w:rsidR="005945DB">
        <w:t xml:space="preserve"> red mud</w:t>
      </w:r>
      <w:r w:rsidR="009D50E6">
        <w:t>.</w:t>
      </w:r>
    </w:p>
    <w:sectPr w:rsidR="00DE2BFA" w:rsidRPr="003E2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5258"/>
    <w:rsid w:val="0002051F"/>
    <w:rsid w:val="000241E9"/>
    <w:rsid w:val="00067A66"/>
    <w:rsid w:val="00074499"/>
    <w:rsid w:val="000B4D1E"/>
    <w:rsid w:val="000F2477"/>
    <w:rsid w:val="00103DF0"/>
    <w:rsid w:val="00136528"/>
    <w:rsid w:val="0014170C"/>
    <w:rsid w:val="0014677B"/>
    <w:rsid w:val="001A7FB8"/>
    <w:rsid w:val="001B0B8B"/>
    <w:rsid w:val="001E2C51"/>
    <w:rsid w:val="002017E9"/>
    <w:rsid w:val="002265DB"/>
    <w:rsid w:val="002651B6"/>
    <w:rsid w:val="0029343E"/>
    <w:rsid w:val="002B0F9A"/>
    <w:rsid w:val="002B593C"/>
    <w:rsid w:val="002C3B78"/>
    <w:rsid w:val="002E252B"/>
    <w:rsid w:val="003017A6"/>
    <w:rsid w:val="00302391"/>
    <w:rsid w:val="003071F2"/>
    <w:rsid w:val="00312396"/>
    <w:rsid w:val="003134B6"/>
    <w:rsid w:val="00342BAB"/>
    <w:rsid w:val="00370941"/>
    <w:rsid w:val="00381F54"/>
    <w:rsid w:val="0038674A"/>
    <w:rsid w:val="00392603"/>
    <w:rsid w:val="003A1023"/>
    <w:rsid w:val="003C4944"/>
    <w:rsid w:val="003D3715"/>
    <w:rsid w:val="003D5553"/>
    <w:rsid w:val="003E28EA"/>
    <w:rsid w:val="003F3A35"/>
    <w:rsid w:val="004038CF"/>
    <w:rsid w:val="004047B5"/>
    <w:rsid w:val="00405262"/>
    <w:rsid w:val="00413FD1"/>
    <w:rsid w:val="00440BF6"/>
    <w:rsid w:val="004464E5"/>
    <w:rsid w:val="00452E00"/>
    <w:rsid w:val="0045330E"/>
    <w:rsid w:val="00464821"/>
    <w:rsid w:val="004754E9"/>
    <w:rsid w:val="00493259"/>
    <w:rsid w:val="004B66F5"/>
    <w:rsid w:val="004E6838"/>
    <w:rsid w:val="004F1B0C"/>
    <w:rsid w:val="0050023E"/>
    <w:rsid w:val="00502681"/>
    <w:rsid w:val="005067E3"/>
    <w:rsid w:val="005137A4"/>
    <w:rsid w:val="00525C8B"/>
    <w:rsid w:val="0053376F"/>
    <w:rsid w:val="00550780"/>
    <w:rsid w:val="005713F0"/>
    <w:rsid w:val="00593070"/>
    <w:rsid w:val="005945DB"/>
    <w:rsid w:val="00595735"/>
    <w:rsid w:val="005962AC"/>
    <w:rsid w:val="005A2ECB"/>
    <w:rsid w:val="005D4D7E"/>
    <w:rsid w:val="0066590E"/>
    <w:rsid w:val="006B08A8"/>
    <w:rsid w:val="006C3538"/>
    <w:rsid w:val="006D54D8"/>
    <w:rsid w:val="006E5B8A"/>
    <w:rsid w:val="00700410"/>
    <w:rsid w:val="007140B5"/>
    <w:rsid w:val="00717487"/>
    <w:rsid w:val="00726567"/>
    <w:rsid w:val="00736A15"/>
    <w:rsid w:val="00747181"/>
    <w:rsid w:val="00750AE7"/>
    <w:rsid w:val="00751FED"/>
    <w:rsid w:val="0077121D"/>
    <w:rsid w:val="0077255C"/>
    <w:rsid w:val="00783259"/>
    <w:rsid w:val="00792903"/>
    <w:rsid w:val="007A50AF"/>
    <w:rsid w:val="007A6BC4"/>
    <w:rsid w:val="007A7991"/>
    <w:rsid w:val="007C5A51"/>
    <w:rsid w:val="007D72B2"/>
    <w:rsid w:val="0081019E"/>
    <w:rsid w:val="00841580"/>
    <w:rsid w:val="00844162"/>
    <w:rsid w:val="0089182D"/>
    <w:rsid w:val="008A1123"/>
    <w:rsid w:val="008B2CA5"/>
    <w:rsid w:val="008E2EB4"/>
    <w:rsid w:val="008E3619"/>
    <w:rsid w:val="008E7372"/>
    <w:rsid w:val="0095131E"/>
    <w:rsid w:val="00956029"/>
    <w:rsid w:val="00957017"/>
    <w:rsid w:val="00967A9F"/>
    <w:rsid w:val="00976AA5"/>
    <w:rsid w:val="00981DAF"/>
    <w:rsid w:val="00991DCB"/>
    <w:rsid w:val="009B3EBB"/>
    <w:rsid w:val="009C3A63"/>
    <w:rsid w:val="009D50E6"/>
    <w:rsid w:val="009D6509"/>
    <w:rsid w:val="009F18C6"/>
    <w:rsid w:val="00A05027"/>
    <w:rsid w:val="00A10202"/>
    <w:rsid w:val="00A20E51"/>
    <w:rsid w:val="00A419CF"/>
    <w:rsid w:val="00A5192C"/>
    <w:rsid w:val="00A546AA"/>
    <w:rsid w:val="00A63F2C"/>
    <w:rsid w:val="00A824BB"/>
    <w:rsid w:val="00A90B3B"/>
    <w:rsid w:val="00AA7642"/>
    <w:rsid w:val="00AB30CC"/>
    <w:rsid w:val="00AB4DD8"/>
    <w:rsid w:val="00AD7110"/>
    <w:rsid w:val="00AD7917"/>
    <w:rsid w:val="00AF152D"/>
    <w:rsid w:val="00B12A6A"/>
    <w:rsid w:val="00B16DD1"/>
    <w:rsid w:val="00B23DD8"/>
    <w:rsid w:val="00B64EAB"/>
    <w:rsid w:val="00B70BEF"/>
    <w:rsid w:val="00B9014E"/>
    <w:rsid w:val="00BD1527"/>
    <w:rsid w:val="00C1416F"/>
    <w:rsid w:val="00C27930"/>
    <w:rsid w:val="00C30E4A"/>
    <w:rsid w:val="00C4220E"/>
    <w:rsid w:val="00C51943"/>
    <w:rsid w:val="00C65285"/>
    <w:rsid w:val="00C7577F"/>
    <w:rsid w:val="00C75B84"/>
    <w:rsid w:val="00C7691A"/>
    <w:rsid w:val="00C820DD"/>
    <w:rsid w:val="00CB581A"/>
    <w:rsid w:val="00CB7107"/>
    <w:rsid w:val="00CC6AF2"/>
    <w:rsid w:val="00CD3FD3"/>
    <w:rsid w:val="00CD58F8"/>
    <w:rsid w:val="00CE581A"/>
    <w:rsid w:val="00D05E98"/>
    <w:rsid w:val="00D178B0"/>
    <w:rsid w:val="00D215DD"/>
    <w:rsid w:val="00D25879"/>
    <w:rsid w:val="00D44BFE"/>
    <w:rsid w:val="00D5453F"/>
    <w:rsid w:val="00DB4FDC"/>
    <w:rsid w:val="00DD25EE"/>
    <w:rsid w:val="00DE2BFA"/>
    <w:rsid w:val="00E12F00"/>
    <w:rsid w:val="00E16AFF"/>
    <w:rsid w:val="00E20AE7"/>
    <w:rsid w:val="00E3649F"/>
    <w:rsid w:val="00E42AB0"/>
    <w:rsid w:val="00E55F8C"/>
    <w:rsid w:val="00E61208"/>
    <w:rsid w:val="00E6601C"/>
    <w:rsid w:val="00E70BEA"/>
    <w:rsid w:val="00E937AA"/>
    <w:rsid w:val="00E93E4A"/>
    <w:rsid w:val="00E95258"/>
    <w:rsid w:val="00E96B47"/>
    <w:rsid w:val="00ED0872"/>
    <w:rsid w:val="00ED315F"/>
    <w:rsid w:val="00ED31F6"/>
    <w:rsid w:val="00EE5B76"/>
    <w:rsid w:val="00EF2206"/>
    <w:rsid w:val="00F178C8"/>
    <w:rsid w:val="00F22EA6"/>
    <w:rsid w:val="00F303C2"/>
    <w:rsid w:val="00F348E2"/>
    <w:rsid w:val="00F3583A"/>
    <w:rsid w:val="00F36B97"/>
    <w:rsid w:val="00F5011D"/>
    <w:rsid w:val="00F5335D"/>
    <w:rsid w:val="00F66AB2"/>
    <w:rsid w:val="00F96A33"/>
    <w:rsid w:val="00FA4B0C"/>
    <w:rsid w:val="00FB042F"/>
    <w:rsid w:val="00FC558E"/>
    <w:rsid w:val="00FC618D"/>
    <w:rsid w:val="00FF31B0"/>
    <w:rsid w:val="00FF4F59"/>
    <w:rsid w:val="50CD74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914D9"/>
  <w15:docId w15:val="{254AC2C2-E0E4-4F39-9372-9323F776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14677B"/>
    <w:pPr>
      <w:keepNext/>
      <w:keepLines/>
      <w:spacing w:before="240" w:after="60"/>
      <w:outlineLvl w:val="0"/>
    </w:pPr>
    <w:rPr>
      <w:rFonts w:cs="Arial"/>
      <w:b/>
      <w:bCs/>
      <w:caps/>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77B"/>
    <w:rPr>
      <w:rFonts w:ascii="Arial" w:eastAsia="Times New Roman" w:hAnsi="Arial" w:cs="Arial"/>
      <w:b/>
      <w:bCs/>
      <w:caps/>
      <w:sz w:val="26"/>
      <w:szCs w:val="32"/>
      <w:lang w:eastAsia="en-AU"/>
    </w:rPr>
  </w:style>
  <w:style w:type="paragraph" w:styleId="Title">
    <w:name w:val="Title"/>
    <w:basedOn w:val="Normal"/>
    <w:link w:val="TitleChar"/>
    <w:qFormat/>
    <w:rsid w:val="0014677B"/>
    <w:pPr>
      <w:spacing w:before="500" w:after="240" w:line="240" w:lineRule="auto"/>
      <w:jc w:val="center"/>
      <w:outlineLvl w:val="0"/>
    </w:pPr>
    <w:rPr>
      <w:rFonts w:ascii="Arial" w:eastAsia="Times New Roman" w:hAnsi="Arial" w:cs="Arial"/>
      <w:b/>
      <w:bCs/>
      <w:kern w:val="28"/>
      <w:sz w:val="28"/>
      <w:szCs w:val="32"/>
      <w:lang w:val="en-US" w:eastAsia="en-AU"/>
    </w:rPr>
  </w:style>
  <w:style w:type="character" w:customStyle="1" w:styleId="TitleChar">
    <w:name w:val="Title Char"/>
    <w:basedOn w:val="DefaultParagraphFont"/>
    <w:link w:val="Title"/>
    <w:rsid w:val="0014677B"/>
    <w:rPr>
      <w:rFonts w:ascii="Arial" w:eastAsia="Times New Roman" w:hAnsi="Arial" w:cs="Arial"/>
      <w:b/>
      <w:bCs/>
      <w:kern w:val="28"/>
      <w:sz w:val="28"/>
      <w:szCs w:val="32"/>
      <w:lang w:val="en-US" w:eastAsia="en-AU"/>
    </w:rPr>
  </w:style>
  <w:style w:type="paragraph" w:styleId="BodyText">
    <w:name w:val="Body Text"/>
    <w:link w:val="BodyTextChar"/>
    <w:qFormat/>
    <w:rsid w:val="0014677B"/>
    <w:pPr>
      <w:spacing w:after="120" w:line="240" w:lineRule="auto"/>
      <w:jc w:val="both"/>
    </w:pPr>
    <w:rPr>
      <w:rFonts w:ascii="Arial" w:eastAsia="Times New Roman" w:hAnsi="Arial" w:cs="Times New Roman"/>
      <w:szCs w:val="24"/>
      <w:lang w:eastAsia="en-AU"/>
    </w:rPr>
  </w:style>
  <w:style w:type="character" w:customStyle="1" w:styleId="BodyTextChar">
    <w:name w:val="Body Text Char"/>
    <w:basedOn w:val="DefaultParagraphFont"/>
    <w:link w:val="BodyText"/>
    <w:rsid w:val="0014677B"/>
    <w:rPr>
      <w:rFonts w:ascii="Arial" w:eastAsia="Times New Roman" w:hAnsi="Arial" w:cs="Times New Roman"/>
      <w:szCs w:val="24"/>
      <w:lang w:eastAsia="en-AU"/>
    </w:rPr>
  </w:style>
  <w:style w:type="paragraph" w:customStyle="1" w:styleId="AuthorsDetails">
    <w:name w:val="Authors Details"/>
    <w:basedOn w:val="BodyText"/>
    <w:qFormat/>
    <w:rsid w:val="0014677B"/>
    <w:pPr>
      <w:tabs>
        <w:tab w:val="left" w:pos="284"/>
      </w:tabs>
      <w:spacing w:after="0"/>
      <w:ind w:left="284" w:hanging="284"/>
      <w:jc w:val="left"/>
    </w:pPr>
  </w:style>
  <w:style w:type="paragraph" w:customStyle="1" w:styleId="Authors">
    <w:name w:val="Authors"/>
    <w:basedOn w:val="BodyText"/>
    <w:qFormat/>
    <w:rsid w:val="0014677B"/>
    <w:pPr>
      <w:spacing w:after="240"/>
    </w:pPr>
    <w:rPr>
      <w:i/>
    </w:rPr>
  </w:style>
  <w:style w:type="paragraph" w:customStyle="1" w:styleId="Keywords">
    <w:name w:val="Keywords"/>
    <w:basedOn w:val="AuthorsDetails"/>
    <w:uiPriority w:val="49"/>
    <w:rsid w:val="0014677B"/>
    <w:pPr>
      <w:spacing w:before="240" w:after="120"/>
    </w:pPr>
  </w:style>
  <w:style w:type="character" w:styleId="Hyperlink">
    <w:name w:val="Hyperlink"/>
    <w:basedOn w:val="DefaultParagraphFont"/>
    <w:uiPriority w:val="99"/>
    <w:unhideWhenUsed/>
    <w:rsid w:val="00CD58F8"/>
    <w:rPr>
      <w:color w:val="0563C1" w:themeColor="hyperlink"/>
      <w:u w:val="single"/>
    </w:rPr>
  </w:style>
  <w:style w:type="character" w:styleId="CommentReference">
    <w:name w:val="annotation reference"/>
    <w:basedOn w:val="DefaultParagraphFont"/>
    <w:uiPriority w:val="99"/>
    <w:semiHidden/>
    <w:unhideWhenUsed/>
    <w:rsid w:val="00C820DD"/>
    <w:rPr>
      <w:sz w:val="16"/>
      <w:szCs w:val="16"/>
    </w:rPr>
  </w:style>
  <w:style w:type="paragraph" w:styleId="CommentText">
    <w:name w:val="annotation text"/>
    <w:basedOn w:val="Normal"/>
    <w:link w:val="CommentTextChar"/>
    <w:uiPriority w:val="99"/>
    <w:unhideWhenUsed/>
    <w:rsid w:val="00C820DD"/>
    <w:pPr>
      <w:spacing w:line="240" w:lineRule="auto"/>
    </w:pPr>
    <w:rPr>
      <w:sz w:val="20"/>
      <w:szCs w:val="20"/>
    </w:rPr>
  </w:style>
  <w:style w:type="character" w:customStyle="1" w:styleId="CommentTextChar">
    <w:name w:val="Comment Text Char"/>
    <w:basedOn w:val="DefaultParagraphFont"/>
    <w:link w:val="CommentText"/>
    <w:uiPriority w:val="99"/>
    <w:rsid w:val="00C820DD"/>
    <w:rPr>
      <w:sz w:val="20"/>
      <w:szCs w:val="20"/>
    </w:rPr>
  </w:style>
  <w:style w:type="paragraph" w:styleId="CommentSubject">
    <w:name w:val="annotation subject"/>
    <w:basedOn w:val="CommentText"/>
    <w:next w:val="CommentText"/>
    <w:link w:val="CommentSubjectChar"/>
    <w:uiPriority w:val="99"/>
    <w:semiHidden/>
    <w:unhideWhenUsed/>
    <w:rsid w:val="00C820DD"/>
    <w:rPr>
      <w:b/>
      <w:bCs/>
    </w:rPr>
  </w:style>
  <w:style w:type="character" w:customStyle="1" w:styleId="CommentSubjectChar">
    <w:name w:val="Comment Subject Char"/>
    <w:basedOn w:val="CommentTextChar"/>
    <w:link w:val="CommentSubject"/>
    <w:uiPriority w:val="99"/>
    <w:semiHidden/>
    <w:rsid w:val="00C820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326</Words>
  <Characters>2081</Characters>
  <Application>Microsoft Office Word</Application>
  <DocSecurity>0</DocSecurity>
  <Lines>33</Lines>
  <Paragraphs>11</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 Ranabhat</dc:creator>
  <cp:keywords/>
  <dc:description/>
  <cp:lastModifiedBy>Amrit Ranabhat</cp:lastModifiedBy>
  <cp:revision>160</cp:revision>
  <cp:lastPrinted>2023-01-30T11:19:00Z</cp:lastPrinted>
  <dcterms:created xsi:type="dcterms:W3CDTF">2023-01-30T05:51:00Z</dcterms:created>
  <dcterms:modified xsi:type="dcterms:W3CDTF">2025-02-03T04:55:00Z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2023-01-30T05:51:03Z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a337e617-d406-4ced-ba4c-047eef622f2f</vt:lpwstr>
  </property>
  <property fmtid="{D5CDD505-2E9C-101B-9397-08002B2CF9AE}" pid="8" name="MSIP_Label_0f488380-630a-4f55-a077-a19445e3f360_ContentBits">
    <vt:lpwstr>0</vt:lpwstr>
  </property>
  <property fmtid="{D5CDD505-2E9C-101B-9397-08002B2CF9AE}" pid="9" name="GrammarlyDocumentId">
    <vt:lpwstr>5951973ff523465514f4bbb1cd49aa6fcc5756a8a97bce6f753d701a80ada4e4</vt:lpwstr>
  </property>
</Properties>
</file>