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0FC0CD98" w:rsidR="00255DA9" w:rsidRPr="00261226" w:rsidRDefault="0013466C" w:rsidP="00255DA9">
      <w:pPr>
        <w:pStyle w:val="Title"/>
      </w:pPr>
      <w:r w:rsidRPr="0013466C">
        <w:t>Bioleaching of sulfur enriched discards applied to circular economy</w:t>
      </w:r>
    </w:p>
    <w:p w14:paraId="5F26461D" w14:textId="7FAC57A4" w:rsidR="005C0A7B" w:rsidRPr="004A7801" w:rsidRDefault="00571355" w:rsidP="00255DA9">
      <w:pPr>
        <w:pStyle w:val="Authors"/>
        <w:rPr>
          <w:lang w:val="pt-BR"/>
        </w:rPr>
      </w:pPr>
      <w:r w:rsidRPr="004A7801">
        <w:rPr>
          <w:lang w:val="pt-BR"/>
        </w:rPr>
        <w:t>M</w:t>
      </w:r>
      <w:r w:rsidR="004A7801" w:rsidRPr="004A7801">
        <w:rPr>
          <w:lang w:val="pt-BR"/>
        </w:rPr>
        <w:t xml:space="preserve">. </w:t>
      </w:r>
      <w:r w:rsidR="004A7801" w:rsidRPr="004A7801">
        <w:rPr>
          <w:lang w:val="pt-BR"/>
        </w:rPr>
        <w:t>Gcayiya</w:t>
      </w:r>
      <w:r w:rsidR="004A7801" w:rsidRPr="004A7801">
        <w:rPr>
          <w:vertAlign w:val="superscript"/>
          <w:lang w:val="pt-BR"/>
        </w:rPr>
        <w:t>1</w:t>
      </w:r>
      <w:r w:rsidRPr="004A7801">
        <w:rPr>
          <w:lang w:val="pt-BR"/>
        </w:rPr>
        <w:t xml:space="preserve">, </w:t>
      </w:r>
      <w:r w:rsidR="005C0A7B" w:rsidRPr="004A7801">
        <w:rPr>
          <w:u w:val="single"/>
          <w:lang w:val="pt-BR"/>
        </w:rPr>
        <w:t>J</w:t>
      </w:r>
      <w:r w:rsidR="00FC634F" w:rsidRPr="004A7801">
        <w:rPr>
          <w:u w:val="single"/>
          <w:lang w:val="pt-BR"/>
        </w:rPr>
        <w:t xml:space="preserve">. </w:t>
      </w:r>
      <w:r w:rsidR="005C0A7B" w:rsidRPr="004A7801">
        <w:rPr>
          <w:u w:val="single"/>
          <w:lang w:val="pt-BR"/>
        </w:rPr>
        <w:t>Amaral Filho</w:t>
      </w:r>
      <w:r w:rsidR="00E969BE" w:rsidRPr="004A7801">
        <w:rPr>
          <w:u w:val="single"/>
          <w:vertAlign w:val="superscript"/>
          <w:lang w:val="pt-BR"/>
        </w:rPr>
        <w:t>1</w:t>
      </w:r>
      <w:r w:rsidR="005C0A7B" w:rsidRPr="004A7801">
        <w:rPr>
          <w:lang w:val="pt-BR"/>
        </w:rPr>
        <w:t xml:space="preserve">, </w:t>
      </w:r>
      <w:r w:rsidR="00FC634F" w:rsidRPr="004A7801">
        <w:rPr>
          <w:lang w:val="pt-BR"/>
        </w:rPr>
        <w:t>S.T.L</w:t>
      </w:r>
      <w:r w:rsidR="005C0A7B" w:rsidRPr="004A7801">
        <w:rPr>
          <w:lang w:val="pt-BR"/>
        </w:rPr>
        <w:t xml:space="preserve"> Harrison</w:t>
      </w:r>
      <w:r w:rsidR="00E969BE" w:rsidRPr="004A7801">
        <w:rPr>
          <w:vertAlign w:val="superscript"/>
          <w:lang w:val="pt-BR"/>
        </w:rPr>
        <w:t>1,</w:t>
      </w:r>
      <w:r w:rsidR="004A7801">
        <w:rPr>
          <w:vertAlign w:val="superscript"/>
          <w:lang w:val="pt-BR"/>
        </w:rPr>
        <w:t>2</w:t>
      </w:r>
    </w:p>
    <w:p w14:paraId="6C9A0D68" w14:textId="61B8F233" w:rsidR="00255DA9" w:rsidRDefault="00255DA9" w:rsidP="00830F91">
      <w:pPr>
        <w:pStyle w:val="AuthorsDetails"/>
      </w:pPr>
      <w:r>
        <w:t>1.</w:t>
      </w:r>
      <w:r w:rsidR="00DB7011">
        <w:t>University of Cape Town</w:t>
      </w:r>
      <w:r>
        <w:t xml:space="preserve"> </w:t>
      </w:r>
      <w:r w:rsidRPr="00BD1080">
        <w:t>Organisation</w:t>
      </w:r>
      <w:r w:rsidR="00FF51EB">
        <w:t>, Cape Town, South Africa</w:t>
      </w:r>
    </w:p>
    <w:p w14:paraId="43A1D783" w14:textId="2C5D3ABA" w:rsidR="00255DA9" w:rsidRDefault="004A7801" w:rsidP="00DF41D0">
      <w:pPr>
        <w:pStyle w:val="AuthorsDetails"/>
      </w:pPr>
      <w:r>
        <w:t>2</w:t>
      </w:r>
      <w:r w:rsidR="00255DA9" w:rsidRPr="00BD1080">
        <w:t>.</w:t>
      </w:r>
      <w:r w:rsidR="00DF41D0">
        <w:t>Univesitty of Queensland, Queensland, Australia</w:t>
      </w:r>
    </w:p>
    <w:p w14:paraId="32D5971B" w14:textId="685AA15E" w:rsidR="00F42E69" w:rsidRPr="00F42E69" w:rsidRDefault="00F42E69" w:rsidP="00F42E69">
      <w:pPr>
        <w:pStyle w:val="Keywords"/>
        <w:rPr>
          <w:rStyle w:val="BodyTextChar"/>
        </w:rPr>
      </w:pPr>
      <w:bookmarkStart w:id="0" w:name="_Hlk49264075"/>
      <w:r w:rsidRPr="00F42E69">
        <w:t>Keywords:</w:t>
      </w:r>
      <w:r>
        <w:t xml:space="preserve"> </w:t>
      </w:r>
      <w:r w:rsidR="00DD69A0">
        <w:t>C</w:t>
      </w:r>
      <w:r w:rsidR="004A7801">
        <w:t>oal</w:t>
      </w:r>
      <w:r w:rsidR="00DF41D0">
        <w:t xml:space="preserve">, </w:t>
      </w:r>
      <w:r w:rsidR="00DD69A0">
        <w:t xml:space="preserve">Acid Rock Drainage, Ferrous </w:t>
      </w:r>
      <w:proofErr w:type="spellStart"/>
      <w:r w:rsidR="00DD69A0">
        <w:t>Sulfate</w:t>
      </w:r>
      <w:proofErr w:type="spellEnd"/>
    </w:p>
    <w:bookmarkEnd w:id="0"/>
    <w:p w14:paraId="4712AA78" w14:textId="68553C76" w:rsidR="00255DA9" w:rsidRDefault="00255DA9" w:rsidP="00B034FF">
      <w:pPr>
        <w:pStyle w:val="Heading1"/>
      </w:pPr>
      <w:r w:rsidRPr="00F80210">
        <w:t>ABSTRACT</w:t>
      </w:r>
      <w:r w:rsidR="00FC5E0F">
        <w:t xml:space="preserve"> </w:t>
      </w:r>
    </w:p>
    <w:p w14:paraId="367958ED" w14:textId="77777777" w:rsidR="00932597" w:rsidRPr="00932597" w:rsidRDefault="00932597" w:rsidP="00932597">
      <w:pPr>
        <w:pStyle w:val="BodyText"/>
      </w:pPr>
    </w:p>
    <w:p w14:paraId="32229842" w14:textId="77ED8BB4" w:rsidR="00255DA9" w:rsidRDefault="00B3311F" w:rsidP="00932597">
      <w:pPr>
        <w:pStyle w:val="BodyText"/>
      </w:pPr>
      <w:r w:rsidRPr="00B3311F">
        <w:t xml:space="preserve">Coal waste discards are currently treated as non-valuable materials despite containing minerals of interest such as pyrite, </w:t>
      </w:r>
      <w:proofErr w:type="spellStart"/>
      <w:r w:rsidRPr="00B3311F">
        <w:t>aluminum</w:t>
      </w:r>
      <w:proofErr w:type="spellEnd"/>
      <w:r w:rsidRPr="00B3311F">
        <w:t xml:space="preserve"> silicates, and rare earth elements (REEs). Under natural weathering conditions, these materials generate acid rock drainage (ARD), leading to environmental issues. Isolating pyrite from coal waste can reduce the residual waste’s acid generation potential while creating a stream for </w:t>
      </w:r>
      <w:proofErr w:type="spellStart"/>
      <w:r w:rsidRPr="00B3311F">
        <w:t>valorization</w:t>
      </w:r>
      <w:proofErr w:type="spellEnd"/>
      <w:r w:rsidRPr="00B3311F">
        <w:t xml:space="preserve">. This study explores bioleaching as a method to accelerate </w:t>
      </w:r>
      <w:proofErr w:type="spellStart"/>
      <w:r w:rsidRPr="00B3311F">
        <w:t>sulfur</w:t>
      </w:r>
      <w:proofErr w:type="spellEnd"/>
      <w:r w:rsidRPr="00B3311F">
        <w:t xml:space="preserve"> removal from these discards under controlled conditions, mimicking the ARD process in a controlled setting. The bioleaching process enhances </w:t>
      </w:r>
      <w:proofErr w:type="spellStart"/>
      <w:r w:rsidRPr="00B3311F">
        <w:t>sulfur</w:t>
      </w:r>
      <w:proofErr w:type="spellEnd"/>
      <w:r w:rsidRPr="00B3311F">
        <w:t xml:space="preserve"> removal efficiency, with </w:t>
      </w:r>
      <w:proofErr w:type="spellStart"/>
      <w:r w:rsidRPr="00B3311F">
        <w:t>sulfur</w:t>
      </w:r>
      <w:proofErr w:type="spellEnd"/>
      <w:r w:rsidRPr="00B3311F">
        <w:t xml:space="preserve"> removal exceeding 90%, while generating an iron-rich solution from which we have produced ferrous </w:t>
      </w:r>
      <w:proofErr w:type="spellStart"/>
      <w:r w:rsidRPr="00B3311F">
        <w:t>sulfate</w:t>
      </w:r>
      <w:proofErr w:type="spellEnd"/>
      <w:r w:rsidRPr="00B3311F">
        <w:t xml:space="preserve"> crystals with potential for other valuable by-products. Additionally, this approach creates a safer disposal pathway for the residual material, reducing its long-term environmental impact through risk removal rather than delaying risk. The results highlight the potential of integrating bioleaching into circular economy strategies, transforming coal waste into a valuable resource while mitigating ARD-related risks. The implementation of bioleaching can contribute to more sustainable mining practices, reducing environmental footprints while extracting value from previously discarded materials. This research underscores the potential for bioleaching to play a key role in the transition toward a circular economy in the mining </w:t>
      </w:r>
      <w:proofErr w:type="gramStart"/>
      <w:r w:rsidRPr="00B3311F">
        <w:t>sector.</w:t>
      </w:r>
      <w:proofErr w:type="gramEnd"/>
    </w:p>
    <w:sectPr w:rsidR="00255DA9" w:rsidSect="001B391A">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7532" w14:textId="77777777" w:rsidR="00F356C5" w:rsidRDefault="00F356C5">
      <w:r>
        <w:separator/>
      </w:r>
    </w:p>
  </w:endnote>
  <w:endnote w:type="continuationSeparator" w:id="0">
    <w:p w14:paraId="69FB4E87" w14:textId="77777777" w:rsidR="00F356C5" w:rsidRDefault="00F356C5">
      <w:r>
        <w:continuationSeparator/>
      </w:r>
    </w:p>
  </w:endnote>
  <w:endnote w:type="continuationNotice" w:id="1">
    <w:p w14:paraId="54BCFBF9" w14:textId="77777777" w:rsidR="00F356C5" w:rsidRDefault="00F35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29B0" w14:textId="77777777" w:rsidR="00F356C5" w:rsidRDefault="00F356C5">
      <w:r>
        <w:separator/>
      </w:r>
    </w:p>
  </w:footnote>
  <w:footnote w:type="continuationSeparator" w:id="0">
    <w:p w14:paraId="6DBB30B4" w14:textId="77777777" w:rsidR="00F356C5" w:rsidRDefault="00F356C5">
      <w:r>
        <w:continuationSeparator/>
      </w:r>
    </w:p>
  </w:footnote>
  <w:footnote w:type="continuationNotice" w:id="1">
    <w:p w14:paraId="1094EEBA" w14:textId="77777777" w:rsidR="00F356C5" w:rsidRDefault="00F356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683098270">
    <w:abstractNumId w:val="9"/>
  </w:num>
  <w:num w:numId="2" w16cid:durableId="2085373067">
    <w:abstractNumId w:val="7"/>
  </w:num>
  <w:num w:numId="3" w16cid:durableId="1673413904">
    <w:abstractNumId w:val="6"/>
  </w:num>
  <w:num w:numId="4" w16cid:durableId="997803325">
    <w:abstractNumId w:val="5"/>
  </w:num>
  <w:num w:numId="5" w16cid:durableId="1994523242">
    <w:abstractNumId w:val="4"/>
  </w:num>
  <w:num w:numId="6" w16cid:durableId="1684555548">
    <w:abstractNumId w:val="8"/>
  </w:num>
  <w:num w:numId="7" w16cid:durableId="1461725084">
    <w:abstractNumId w:val="3"/>
  </w:num>
  <w:num w:numId="8" w16cid:durableId="487211598">
    <w:abstractNumId w:val="2"/>
  </w:num>
  <w:num w:numId="9" w16cid:durableId="1421101164">
    <w:abstractNumId w:val="1"/>
  </w:num>
  <w:num w:numId="10" w16cid:durableId="1908296096">
    <w:abstractNumId w:val="0"/>
  </w:num>
  <w:num w:numId="11" w16cid:durableId="1646667754">
    <w:abstractNumId w:val="11"/>
  </w:num>
  <w:num w:numId="12" w16cid:durableId="1021274966">
    <w:abstractNumId w:val="14"/>
  </w:num>
  <w:num w:numId="13" w16cid:durableId="277639726">
    <w:abstractNumId w:val="12"/>
  </w:num>
  <w:num w:numId="14" w16cid:durableId="844169907">
    <w:abstractNumId w:val="10"/>
  </w:num>
  <w:num w:numId="15" w16cid:durableId="8179176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3466C"/>
    <w:rsid w:val="00146E4B"/>
    <w:rsid w:val="00152960"/>
    <w:rsid w:val="0017741A"/>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C0DE3"/>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A7801"/>
    <w:rsid w:val="004B4F20"/>
    <w:rsid w:val="004E148E"/>
    <w:rsid w:val="004E2D81"/>
    <w:rsid w:val="004E6DBA"/>
    <w:rsid w:val="0050221D"/>
    <w:rsid w:val="005055EC"/>
    <w:rsid w:val="0052016E"/>
    <w:rsid w:val="005246DC"/>
    <w:rsid w:val="00551CAC"/>
    <w:rsid w:val="00571355"/>
    <w:rsid w:val="005833A5"/>
    <w:rsid w:val="00590432"/>
    <w:rsid w:val="005C0A7B"/>
    <w:rsid w:val="005E76A9"/>
    <w:rsid w:val="00600101"/>
    <w:rsid w:val="00625F99"/>
    <w:rsid w:val="00647198"/>
    <w:rsid w:val="006778B6"/>
    <w:rsid w:val="00683E2E"/>
    <w:rsid w:val="00693B5F"/>
    <w:rsid w:val="006A608B"/>
    <w:rsid w:val="006F6DB4"/>
    <w:rsid w:val="006F71F8"/>
    <w:rsid w:val="007216E3"/>
    <w:rsid w:val="007550DD"/>
    <w:rsid w:val="00773305"/>
    <w:rsid w:val="007857CC"/>
    <w:rsid w:val="007C2D86"/>
    <w:rsid w:val="007C2EAD"/>
    <w:rsid w:val="007C2F06"/>
    <w:rsid w:val="007C71EF"/>
    <w:rsid w:val="007E33BE"/>
    <w:rsid w:val="00830F91"/>
    <w:rsid w:val="00836697"/>
    <w:rsid w:val="00836A79"/>
    <w:rsid w:val="00842EB0"/>
    <w:rsid w:val="00850D8F"/>
    <w:rsid w:val="00883864"/>
    <w:rsid w:val="00896A0A"/>
    <w:rsid w:val="008E072B"/>
    <w:rsid w:val="008E2DAA"/>
    <w:rsid w:val="008E3543"/>
    <w:rsid w:val="008F0BEC"/>
    <w:rsid w:val="0091768B"/>
    <w:rsid w:val="00924529"/>
    <w:rsid w:val="00931A22"/>
    <w:rsid w:val="00932597"/>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AD7034"/>
    <w:rsid w:val="00B034FF"/>
    <w:rsid w:val="00B31188"/>
    <w:rsid w:val="00B3311F"/>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5013"/>
    <w:rsid w:val="00D07440"/>
    <w:rsid w:val="00D20437"/>
    <w:rsid w:val="00D6226A"/>
    <w:rsid w:val="00D752DE"/>
    <w:rsid w:val="00DB7011"/>
    <w:rsid w:val="00DD17A6"/>
    <w:rsid w:val="00DD69A0"/>
    <w:rsid w:val="00DF41D0"/>
    <w:rsid w:val="00E2116F"/>
    <w:rsid w:val="00E242F3"/>
    <w:rsid w:val="00E64D31"/>
    <w:rsid w:val="00E969BE"/>
    <w:rsid w:val="00ED0EDB"/>
    <w:rsid w:val="00ED3888"/>
    <w:rsid w:val="00F22067"/>
    <w:rsid w:val="00F2432C"/>
    <w:rsid w:val="00F278F9"/>
    <w:rsid w:val="00F356C5"/>
    <w:rsid w:val="00F42E69"/>
    <w:rsid w:val="00F80210"/>
    <w:rsid w:val="00FC5E0F"/>
    <w:rsid w:val="00FC634F"/>
    <w:rsid w:val="00FE59FE"/>
    <w:rsid w:val="00FF51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84DD7855-A455-4912-96B2-C9DD57C2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5004">
      <w:bodyDiv w:val="1"/>
      <w:marLeft w:val="0"/>
      <w:marRight w:val="0"/>
      <w:marTop w:val="0"/>
      <w:marBottom w:val="0"/>
      <w:divBdr>
        <w:top w:val="none" w:sz="0" w:space="0" w:color="auto"/>
        <w:left w:val="none" w:sz="0" w:space="0" w:color="auto"/>
        <w:bottom w:val="none" w:sz="0" w:space="0" w:color="auto"/>
        <w:right w:val="none" w:sz="0" w:space="0" w:color="auto"/>
      </w:divBdr>
    </w:div>
    <w:div w:id="45995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d1e3ca-8158-4e35-8f96-daeb19dd8b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D5BCCA3E00A54AA09965163863B712" ma:contentTypeVersion="16" ma:contentTypeDescription="Create a new document." ma:contentTypeScope="" ma:versionID="63c0787cb2f71c356a052c12e1ae8017">
  <xsd:schema xmlns:xsd="http://www.w3.org/2001/XMLSchema" xmlns:xs="http://www.w3.org/2001/XMLSchema" xmlns:p="http://schemas.microsoft.com/office/2006/metadata/properties" xmlns:ns2="0ad1e3ca-8158-4e35-8f96-daeb19dd8bf0" xmlns:ns3="521bd208-bd9b-481e-a197-d78723961cc7" targetNamespace="http://schemas.microsoft.com/office/2006/metadata/properties" ma:root="true" ma:fieldsID="5c73871cf890e6e0fef7b087c489fd0d" ns2:_="" ns3:_="">
    <xsd:import namespace="0ad1e3ca-8158-4e35-8f96-daeb19dd8bf0"/>
    <xsd:import namespace="521bd208-bd9b-481e-a197-d78723961c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1e3ca-8158-4e35-8f96-daeb19dd8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bd208-bd9b-481e-a197-d78723961c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E0695-CF3C-4B41-8DF8-93E2B2EDCF17}">
  <ds:schemaRefs>
    <ds:schemaRef ds:uri="http://schemas.microsoft.com/office/2006/metadata/properties"/>
    <ds:schemaRef ds:uri="http://schemas.microsoft.com/office/infopath/2007/PartnerControls"/>
    <ds:schemaRef ds:uri="0ad1e3ca-8158-4e35-8f96-daeb19dd8bf0"/>
  </ds:schemaRefs>
</ds:datastoreItem>
</file>

<file path=customXml/itemProps2.xml><?xml version="1.0" encoding="utf-8"?>
<ds:datastoreItem xmlns:ds="http://schemas.openxmlformats.org/officeDocument/2006/customXml" ds:itemID="{607B5F59-F02D-4B89-9387-5C19B2E13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1e3ca-8158-4e35-8f96-daeb19dd8bf0"/>
    <ds:schemaRef ds:uri="521bd208-bd9b-481e-a197-d78723961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CAD57-764A-4734-9EC8-CD103C8A19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Juarez Amaral Filho</cp:lastModifiedBy>
  <cp:revision>2</cp:revision>
  <dcterms:created xsi:type="dcterms:W3CDTF">2025-02-03T10:44:00Z</dcterms:created>
  <dcterms:modified xsi:type="dcterms:W3CDTF">2025-02-03T10:44:00Z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0x01010086D5BCCA3E00A54AA09965163863B712</vt:lpwstr>
  </property>
  <property fmtid="{D5CDD505-2E9C-101B-9397-08002B2CF9AE}" pid="3" name="MediaServiceImageTags">
    <vt:lpwstr/>
  </property>
</Properties>
</file>