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189C3" w14:textId="5A06CD79" w:rsidR="00255DA9" w:rsidRPr="00261226" w:rsidRDefault="00255DA9" w:rsidP="00542B04">
      <w:pPr>
        <w:pStyle w:val="Title"/>
      </w:pPr>
      <w:r>
        <w:t xml:space="preserve"> </w:t>
      </w:r>
      <w:r w:rsidR="00D76DE2">
        <w:t>UNLOCKING POTENTIAL OF THE</w:t>
      </w:r>
      <w:r w:rsidR="00542B04">
        <w:t xml:space="preserve"> GOLD FIELDS, </w:t>
      </w:r>
      <w:r w:rsidR="00B35392">
        <w:t>ST IVES GOLD MINE</w:t>
      </w:r>
      <w:r w:rsidR="00F91100">
        <w:t xml:space="preserve"> USING WIRELESS BLASTING TECHNOLOGY</w:t>
      </w:r>
    </w:p>
    <w:p w14:paraId="495EDF19" w14:textId="5F11226F" w:rsidR="00255DA9" w:rsidRDefault="00741D4C" w:rsidP="00255DA9">
      <w:pPr>
        <w:pStyle w:val="Authors"/>
      </w:pPr>
      <w:r>
        <w:rPr>
          <w:u w:val="single"/>
        </w:rPr>
        <w:t>B</w:t>
      </w:r>
      <w:r w:rsidR="00625D31">
        <w:rPr>
          <w:u w:val="single"/>
        </w:rPr>
        <w:t>.</w:t>
      </w:r>
      <w:r>
        <w:rPr>
          <w:u w:val="single"/>
        </w:rPr>
        <w:t xml:space="preserve"> Jesionek</w:t>
      </w:r>
      <w:r w:rsidR="00255DA9" w:rsidRPr="00745768">
        <w:rPr>
          <w:vertAlign w:val="superscript"/>
        </w:rPr>
        <w:t>1</w:t>
      </w:r>
      <w:r w:rsidR="002C2DDF">
        <w:t xml:space="preserve">, </w:t>
      </w:r>
      <w:r w:rsidR="00C447A1">
        <w:t>R. Massabki</w:t>
      </w:r>
      <w:r w:rsidR="00C447A1" w:rsidRPr="001A66CB">
        <w:t xml:space="preserve"> </w:t>
      </w:r>
      <w:r w:rsidR="00C447A1" w:rsidRPr="00745768">
        <w:rPr>
          <w:vertAlign w:val="superscript"/>
        </w:rPr>
        <w:t>2</w:t>
      </w:r>
      <w:r w:rsidR="00CA5E2A">
        <w:t>.</w:t>
      </w:r>
    </w:p>
    <w:p w14:paraId="6C9A0D68" w14:textId="69152A37" w:rsidR="00255DA9" w:rsidRDefault="00255DA9" w:rsidP="00830F91">
      <w:pPr>
        <w:pStyle w:val="AuthorsDetails"/>
      </w:pPr>
      <w:r>
        <w:t>1.</w:t>
      </w:r>
      <w:r w:rsidR="00047FDD">
        <w:t xml:space="preserve">Unit </w:t>
      </w:r>
      <w:r w:rsidR="002C2DDF">
        <w:t>Manager:</w:t>
      </w:r>
      <w:r w:rsidR="00047FDD">
        <w:t xml:space="preserve"> Technical Services</w:t>
      </w:r>
      <w:r w:rsidR="003F56A6">
        <w:t>, Gold Fields</w:t>
      </w:r>
      <w:r>
        <w:t>,</w:t>
      </w:r>
      <w:r w:rsidR="003F56A6">
        <w:t xml:space="preserve"> Perth</w:t>
      </w:r>
      <w:r w:rsidR="0097485C">
        <w:t xml:space="preserve"> Western Australia 6000</w:t>
      </w:r>
      <w:r>
        <w:t xml:space="preserve"> </w:t>
      </w:r>
      <w:r w:rsidRPr="00BD1080">
        <w:t>Email</w:t>
      </w:r>
      <w:r>
        <w:t>:</w:t>
      </w:r>
      <w:r w:rsidR="0097485C">
        <w:t xml:space="preserve"> </w:t>
      </w:r>
      <w:hyperlink r:id="rId10" w:history="1">
        <w:r w:rsidR="00737BA3">
          <w:rPr>
            <w:rStyle w:val="Hyperlink"/>
          </w:rPr>
          <w:t>bart.jesionek@goldfields.com</w:t>
        </w:r>
      </w:hyperlink>
    </w:p>
    <w:p w14:paraId="7A2F2E15" w14:textId="52910D91" w:rsidR="002C2DDF" w:rsidRDefault="002C2DDF" w:rsidP="002C2DDF">
      <w:pPr>
        <w:pStyle w:val="AuthorsDetails"/>
      </w:pPr>
      <w:r w:rsidRPr="00BD1080">
        <w:t>2.</w:t>
      </w:r>
      <w:r>
        <w:t xml:space="preserve">Sr. Engineer - Webgen, Orica, Perth, Western Australia. </w:t>
      </w:r>
      <w:r w:rsidRPr="00BD1080">
        <w:t>Email</w:t>
      </w:r>
      <w:r>
        <w:t xml:space="preserve">: </w:t>
      </w:r>
      <w:hyperlink r:id="rId11" w:history="1">
        <w:r w:rsidR="00FE776A">
          <w:rPr>
            <w:rStyle w:val="Hyperlink"/>
          </w:rPr>
          <w:t>ricardo.massabki@orica.com</w:t>
        </w:r>
      </w:hyperlink>
    </w:p>
    <w:p w14:paraId="61745C7A" w14:textId="77777777" w:rsidR="002C2DDF" w:rsidRDefault="002C2DDF" w:rsidP="00830F91">
      <w:pPr>
        <w:pStyle w:val="AuthorsDetails"/>
      </w:pPr>
    </w:p>
    <w:p w14:paraId="32D5971B" w14:textId="7560CCD4" w:rsidR="00F42E69" w:rsidRPr="00F42E69" w:rsidRDefault="00F42E69" w:rsidP="00F42E69">
      <w:pPr>
        <w:pStyle w:val="Keywords"/>
        <w:rPr>
          <w:rStyle w:val="BodyTextChar"/>
        </w:rPr>
      </w:pPr>
      <w:bookmarkStart w:id="0" w:name="_Hlk49264075"/>
      <w:r w:rsidRPr="00F42E69">
        <w:t>Keywords:</w:t>
      </w:r>
      <w:r>
        <w:t xml:space="preserve"> </w:t>
      </w:r>
    </w:p>
    <w:bookmarkEnd w:id="0"/>
    <w:p w14:paraId="4712AA78" w14:textId="1981CBF3" w:rsidR="00255DA9" w:rsidRPr="00F80210" w:rsidRDefault="00255DA9" w:rsidP="00B034FF">
      <w:pPr>
        <w:pStyle w:val="Heading1"/>
      </w:pPr>
      <w:r w:rsidRPr="00F80210">
        <w:t>ABSTRACT</w:t>
      </w:r>
    </w:p>
    <w:p w14:paraId="30C95899" w14:textId="47D4D878" w:rsidR="00546A3D" w:rsidRDefault="00F91100" w:rsidP="00427148">
      <w:pPr>
        <w:pStyle w:val="BodyText"/>
      </w:pPr>
      <w:r>
        <w:t xml:space="preserve">The </w:t>
      </w:r>
      <w:r w:rsidR="002F056F">
        <w:t xml:space="preserve">Gold Fields, </w:t>
      </w:r>
      <w:r w:rsidR="007A65B3">
        <w:t xml:space="preserve">St Ives </w:t>
      </w:r>
      <w:r>
        <w:t>G</w:t>
      </w:r>
      <w:r w:rsidR="0098203C">
        <w:t xml:space="preserve">old </w:t>
      </w:r>
      <w:r>
        <w:t>M</w:t>
      </w:r>
      <w:r w:rsidR="0098203C">
        <w:t xml:space="preserve">ine </w:t>
      </w:r>
      <w:r>
        <w:t xml:space="preserve">(SIGM) </w:t>
      </w:r>
      <w:r w:rsidR="000B034B">
        <w:t xml:space="preserve">uses </w:t>
      </w:r>
      <w:r w:rsidR="00F66D16">
        <w:t xml:space="preserve">Orica’s </w:t>
      </w:r>
      <w:r w:rsidR="000B034B">
        <w:t>WebGen™</w:t>
      </w:r>
      <w:r w:rsidR="00F66D16">
        <w:t xml:space="preserve"> </w:t>
      </w:r>
      <w:r w:rsidR="009365B9">
        <w:t>wireless initiation system</w:t>
      </w:r>
      <w:r>
        <w:t xml:space="preserve"> to realise safety, productivity, and cost benefits at its underground operations</w:t>
      </w:r>
      <w:r w:rsidR="009D5C84">
        <w:t>.</w:t>
      </w:r>
      <w:r w:rsidR="00FD2CC3">
        <w:t xml:space="preserve"> </w:t>
      </w:r>
      <w:r w:rsidR="008A28EF">
        <w:t>WebGen</w:t>
      </w:r>
      <w:r w:rsidR="008A28EF" w:rsidRPr="20797BA8">
        <w:rPr>
          <w:vertAlign w:val="superscript"/>
        </w:rPr>
        <w:t>TM</w:t>
      </w:r>
      <w:r w:rsidR="00F93B92">
        <w:t xml:space="preserve"> </w:t>
      </w:r>
      <w:r w:rsidR="0009207A">
        <w:t>uses</w:t>
      </w:r>
      <w:r w:rsidR="00F93B92">
        <w:t xml:space="preserve"> magnetic induction to </w:t>
      </w:r>
      <w:commentRangeStart w:id="1"/>
      <w:r w:rsidR="00F93B92">
        <w:t>wirelessly transmit an initiation signal</w:t>
      </w:r>
      <w:r>
        <w:t xml:space="preserve"> in lieu of a physical connection</w:t>
      </w:r>
      <w:commentRangeEnd w:id="1"/>
      <w:r w:rsidR="00CD40C2">
        <w:rPr>
          <w:rStyle w:val="CommentReference"/>
        </w:rPr>
        <w:commentReference w:id="1"/>
      </w:r>
      <w:r w:rsidR="00F93B92">
        <w:t>.</w:t>
      </w:r>
      <w:r w:rsidR="00222E24">
        <w:t xml:space="preserve"> </w:t>
      </w:r>
      <w:commentRangeStart w:id="2"/>
      <w:r w:rsidR="004403F1">
        <w:t xml:space="preserve">The absence of any </w:t>
      </w:r>
      <w:r w:rsidR="004C4DAF">
        <w:t>in</w:t>
      </w:r>
      <w:r w:rsidR="00450A2E">
        <w:t>-</w:t>
      </w:r>
      <w:r w:rsidR="004C4DAF">
        <w:t>hole or surface wiring</w:t>
      </w:r>
      <w:r w:rsidR="00847BC0">
        <w:t xml:space="preserve"> </w:t>
      </w:r>
      <w:r w:rsidR="00721243">
        <w:t>allows</w:t>
      </w:r>
      <w:r w:rsidR="00B56D97">
        <w:t xml:space="preserve"> </w:t>
      </w:r>
      <w:r w:rsidR="00B6061E">
        <w:t xml:space="preserve">stopes to be </w:t>
      </w:r>
      <w:r w:rsidR="000F1AF0">
        <w:t>pre</w:t>
      </w:r>
      <w:r w:rsidR="00BB0B68">
        <w:t>-</w:t>
      </w:r>
      <w:r w:rsidR="000F1AF0">
        <w:t>charg</w:t>
      </w:r>
      <w:r w:rsidR="00E327B7">
        <w:t>ed</w:t>
      </w:r>
      <w:r w:rsidR="00FC291D">
        <w:t xml:space="preserve"> </w:t>
      </w:r>
      <w:r w:rsidR="0067657B">
        <w:t>partially or entirely</w:t>
      </w:r>
      <w:r w:rsidR="000D5A9E">
        <w:t>,</w:t>
      </w:r>
      <w:r w:rsidR="005B1931">
        <w:t xml:space="preserve"> </w:t>
      </w:r>
      <w:r w:rsidR="002C4B6C">
        <w:t xml:space="preserve">as </w:t>
      </w:r>
      <w:r w:rsidR="00404CA7">
        <w:t xml:space="preserve">independent firings in any sequence </w:t>
      </w:r>
      <w:r w:rsidR="0002033B">
        <w:t>enabling</w:t>
      </w:r>
      <w:r w:rsidR="005B1931">
        <w:t xml:space="preserve"> </w:t>
      </w:r>
      <w:r w:rsidR="00167D07">
        <w:t>novel mining methods</w:t>
      </w:r>
      <w:r w:rsidR="002C4B6C">
        <w:t xml:space="preserve"> while increasing safety and productivity in more traditional extraction styles</w:t>
      </w:r>
      <w:r w:rsidR="00982C92">
        <w:t>.</w:t>
      </w:r>
      <w:r w:rsidR="00452034">
        <w:t xml:space="preserve"> </w:t>
      </w:r>
      <w:commentRangeEnd w:id="2"/>
      <w:r w:rsidR="008111CA">
        <w:rPr>
          <w:rStyle w:val="CommentReference"/>
        </w:rPr>
        <w:commentReference w:id="2"/>
      </w:r>
    </w:p>
    <w:p w14:paraId="075939D0" w14:textId="3A98C05B" w:rsidR="0070564A" w:rsidRDefault="009C7DD1" w:rsidP="00194D3F">
      <w:pPr>
        <w:pStyle w:val="BodyText"/>
      </w:pPr>
      <w:r>
        <w:t>WebGen</w:t>
      </w:r>
      <w:r w:rsidR="00803ABA" w:rsidRPr="00803ABA">
        <w:rPr>
          <w:vertAlign w:val="superscript"/>
        </w:rPr>
        <w:t>TM</w:t>
      </w:r>
      <w:r>
        <w:t xml:space="preserve"> was first </w:t>
      </w:r>
      <w:r w:rsidR="00194D3F">
        <w:t xml:space="preserve">implemented at St Ives for safety and </w:t>
      </w:r>
      <w:r w:rsidR="00F8116D">
        <w:t xml:space="preserve">productivity </w:t>
      </w:r>
      <w:r w:rsidR="00194D3F">
        <w:t>benefits</w:t>
      </w:r>
      <w:r>
        <w:t xml:space="preserve"> brought by</w:t>
      </w:r>
      <w:r w:rsidR="00194D3F">
        <w:t xml:space="preserve"> eliminating </w:t>
      </w:r>
      <w:r w:rsidR="002C4B6C">
        <w:t xml:space="preserve">personnel from </w:t>
      </w:r>
      <w:r w:rsidR="007747DC">
        <w:t>brow exposure</w:t>
      </w:r>
      <w:r>
        <w:t xml:space="preserve">. </w:t>
      </w:r>
      <w:r w:rsidR="00194D3F">
        <w:t xml:space="preserve"> </w:t>
      </w:r>
      <w:r>
        <w:t>The</w:t>
      </w:r>
      <w:r w:rsidR="00194D3F">
        <w:t xml:space="preserve"> use of </w:t>
      </w:r>
      <w:r w:rsidR="003B2A74">
        <w:t>WebGen</w:t>
      </w:r>
      <w:r w:rsidR="003B2A74" w:rsidRPr="003B2A74">
        <w:rPr>
          <w:vertAlign w:val="superscript"/>
        </w:rPr>
        <w:t>TM</w:t>
      </w:r>
      <w:r w:rsidR="00FC291D">
        <w:t xml:space="preserve"> </w:t>
      </w:r>
      <w:r w:rsidR="00894A92">
        <w:t>has</w:t>
      </w:r>
      <w:r w:rsidR="00EB6048">
        <w:t xml:space="preserve"> since</w:t>
      </w:r>
      <w:r w:rsidR="00782488">
        <w:t xml:space="preserve"> </w:t>
      </w:r>
      <w:r w:rsidR="00894A92">
        <w:t xml:space="preserve">broadened </w:t>
      </w:r>
      <w:r w:rsidR="00194D3F">
        <w:t xml:space="preserve">to include designs that </w:t>
      </w:r>
      <w:r>
        <w:t>achieve</w:t>
      </w:r>
      <w:r w:rsidR="003F5596">
        <w:t>:</w:t>
      </w:r>
    </w:p>
    <w:p w14:paraId="761CA84F" w14:textId="3A057D81" w:rsidR="00257DCB" w:rsidRPr="00A109E6" w:rsidRDefault="00FC291D" w:rsidP="00257DCB">
      <w:pPr>
        <w:pStyle w:val="NormalWeb"/>
        <w:numPr>
          <w:ilvl w:val="0"/>
          <w:numId w:val="16"/>
        </w:numPr>
        <w:spacing w:before="0" w:beforeAutospacing="0" w:after="120" w:afterAutospacing="0"/>
        <w:jc w:val="both"/>
      </w:pPr>
      <w:commentRangeStart w:id="3"/>
      <w:commentRangeStart w:id="4"/>
      <w:r>
        <w:rPr>
          <w:rFonts w:ascii="Arial" w:hAnsi="Arial" w:cs="Arial"/>
        </w:rPr>
        <w:t xml:space="preserve">Reduced </w:t>
      </w:r>
      <w:r w:rsidR="00395AD3">
        <w:rPr>
          <w:rFonts w:ascii="Arial" w:hAnsi="Arial" w:cs="Arial"/>
        </w:rPr>
        <w:t xml:space="preserve">required </w:t>
      </w:r>
      <w:r>
        <w:rPr>
          <w:rFonts w:ascii="Arial" w:hAnsi="Arial" w:cs="Arial"/>
        </w:rPr>
        <w:t>Jumbo advance</w:t>
      </w:r>
      <w:commentRangeEnd w:id="3"/>
      <w:r w:rsidR="00EF4A37">
        <w:rPr>
          <w:rStyle w:val="CommentReference"/>
          <w:rFonts w:ascii="Arial" w:eastAsia="Times New Roman" w:hAnsi="Arial" w:cs="Times New Roman"/>
        </w:rPr>
        <w:commentReference w:id="3"/>
      </w:r>
      <w:commentRangeEnd w:id="4"/>
      <w:r w:rsidR="00D324F7">
        <w:rPr>
          <w:rStyle w:val="CommentReference"/>
          <w:rFonts w:ascii="Arial" w:eastAsia="Times New Roman" w:hAnsi="Arial" w:cs="Times New Roman"/>
        </w:rPr>
        <w:commentReference w:id="4"/>
      </w:r>
      <w:r>
        <w:rPr>
          <w:rFonts w:ascii="Arial" w:hAnsi="Arial" w:cs="Arial"/>
        </w:rPr>
        <w:t xml:space="preserve">: </w:t>
      </w:r>
      <w:r w:rsidR="00EB6048">
        <w:rPr>
          <w:rFonts w:ascii="Arial" w:hAnsi="Arial" w:cs="Arial"/>
        </w:rPr>
        <w:t>E</w:t>
      </w:r>
      <w:r w:rsidR="00257DCB">
        <w:rPr>
          <w:rFonts w:ascii="Arial" w:hAnsi="Arial" w:cs="Arial"/>
        </w:rPr>
        <w:t>liminat</w:t>
      </w:r>
      <w:r w:rsidR="004A3A0C">
        <w:rPr>
          <w:rFonts w:ascii="Arial" w:hAnsi="Arial" w:cs="Arial"/>
        </w:rPr>
        <w:t>ing</w:t>
      </w:r>
      <w:r w:rsidR="00257DCB">
        <w:rPr>
          <w:rFonts w:ascii="Arial" w:hAnsi="Arial" w:cs="Arial"/>
        </w:rPr>
        <w:t xml:space="preserve"> </w:t>
      </w:r>
      <w:r w:rsidR="005F1281">
        <w:rPr>
          <w:rFonts w:ascii="Arial" w:hAnsi="Arial" w:cs="Arial"/>
        </w:rPr>
        <w:t xml:space="preserve">costly </w:t>
      </w:r>
      <w:r w:rsidR="007718D5">
        <w:rPr>
          <w:rFonts w:ascii="Arial" w:hAnsi="Arial" w:cs="Arial"/>
        </w:rPr>
        <w:t>lateral</w:t>
      </w:r>
      <w:r w:rsidR="00257DCB">
        <w:rPr>
          <w:rFonts w:ascii="Arial" w:hAnsi="Arial" w:cs="Arial"/>
        </w:rPr>
        <w:t xml:space="preserve"> development in transition and transverse stopes</w:t>
      </w:r>
      <w:r w:rsidR="005F1281">
        <w:rPr>
          <w:rFonts w:ascii="Arial" w:hAnsi="Arial" w:cs="Arial"/>
        </w:rPr>
        <w:t>,</w:t>
      </w:r>
    </w:p>
    <w:p w14:paraId="334CAD66" w14:textId="618D0881" w:rsidR="004C2255" w:rsidRPr="00A109E6" w:rsidRDefault="004C2255" w:rsidP="004C2255">
      <w:pPr>
        <w:pStyle w:val="NormalWeb"/>
        <w:numPr>
          <w:ilvl w:val="0"/>
          <w:numId w:val="16"/>
        </w:numPr>
        <w:spacing w:before="0" w:beforeAutospacing="0" w:after="120" w:afterAutospacing="0"/>
        <w:jc w:val="both"/>
      </w:pPr>
      <w:r>
        <w:rPr>
          <w:rFonts w:ascii="Arial" w:hAnsi="Arial" w:cs="Arial"/>
        </w:rPr>
        <w:t xml:space="preserve">Optimal slot placement: </w:t>
      </w:r>
      <w:r w:rsidR="00EF4A37">
        <w:rPr>
          <w:rFonts w:ascii="Arial" w:hAnsi="Arial" w:cs="Arial"/>
        </w:rPr>
        <w:t>Relocating</w:t>
      </w:r>
      <w:r w:rsidRPr="00A109E6">
        <w:rPr>
          <w:rFonts w:ascii="Arial" w:hAnsi="Arial" w:cs="Arial"/>
        </w:rPr>
        <w:t xml:space="preserve"> the rise</w:t>
      </w:r>
      <w:r w:rsidR="00EF4A37">
        <w:rPr>
          <w:rFonts w:ascii="Arial" w:hAnsi="Arial" w:cs="Arial"/>
        </w:rPr>
        <w:t xml:space="preserve"> and </w:t>
      </w:r>
      <w:r w:rsidRPr="00A109E6">
        <w:rPr>
          <w:rFonts w:ascii="Arial" w:hAnsi="Arial" w:cs="Arial"/>
        </w:rPr>
        <w:t xml:space="preserve">slot to the optimum point </w:t>
      </w:r>
      <w:r>
        <w:rPr>
          <w:rFonts w:ascii="Arial" w:hAnsi="Arial" w:cs="Arial"/>
        </w:rPr>
        <w:t xml:space="preserve">for stope performance </w:t>
      </w:r>
      <w:r w:rsidRPr="00A109E6">
        <w:rPr>
          <w:rFonts w:ascii="Arial" w:hAnsi="Arial" w:cs="Arial"/>
        </w:rPr>
        <w:t>without concerns for re-entry</w:t>
      </w:r>
      <w:r>
        <w:rPr>
          <w:rFonts w:ascii="Arial" w:hAnsi="Arial" w:cs="Arial"/>
        </w:rPr>
        <w:t xml:space="preserve"> and personnel</w:t>
      </w:r>
      <w:r w:rsidRPr="00A109E6">
        <w:rPr>
          <w:rFonts w:ascii="Arial" w:hAnsi="Arial" w:cs="Arial"/>
        </w:rPr>
        <w:t>,</w:t>
      </w:r>
    </w:p>
    <w:p w14:paraId="000340DC" w14:textId="1A01C852" w:rsidR="00A95947" w:rsidRPr="00117EC1" w:rsidRDefault="00EF4A37" w:rsidP="00E967FF">
      <w:pPr>
        <w:pStyle w:val="NormalWeb"/>
        <w:numPr>
          <w:ilvl w:val="0"/>
          <w:numId w:val="16"/>
        </w:numPr>
        <w:spacing w:before="0" w:beforeAutospacing="0" w:after="120" w:afterAutospacing="0"/>
        <w:jc w:val="both"/>
      </w:pPr>
      <w:r>
        <w:rPr>
          <w:rFonts w:ascii="Arial" w:hAnsi="Arial" w:cs="Arial"/>
        </w:rPr>
        <w:t>Eliminating</w:t>
      </w:r>
      <w:r w:rsidR="00A95947">
        <w:rPr>
          <w:rFonts w:ascii="Arial" w:hAnsi="Arial" w:cs="Arial"/>
        </w:rPr>
        <w:t xml:space="preserve"> hole cleaning: Stope pre-charging negates requirements for mechanical </w:t>
      </w:r>
      <w:r>
        <w:rPr>
          <w:rFonts w:ascii="Arial" w:hAnsi="Arial" w:cs="Arial"/>
        </w:rPr>
        <w:t xml:space="preserve">hole </w:t>
      </w:r>
      <w:r w:rsidR="00A95947">
        <w:rPr>
          <w:rFonts w:ascii="Arial" w:hAnsi="Arial" w:cs="Arial"/>
        </w:rPr>
        <w:t xml:space="preserve">cleaning, </w:t>
      </w:r>
      <w:r w:rsidR="00377144">
        <w:rPr>
          <w:rFonts w:ascii="Arial" w:hAnsi="Arial" w:cs="Arial"/>
        </w:rPr>
        <w:t xml:space="preserve">ensuring continuity of production while </w:t>
      </w:r>
      <w:r w:rsidR="00A95947">
        <w:rPr>
          <w:rFonts w:ascii="Arial" w:hAnsi="Arial" w:cs="Arial"/>
        </w:rPr>
        <w:t xml:space="preserve">reducing exposure to </w:t>
      </w:r>
      <w:r w:rsidR="00377144">
        <w:rPr>
          <w:rFonts w:ascii="Arial" w:hAnsi="Arial" w:cs="Arial"/>
        </w:rPr>
        <w:t xml:space="preserve">stope </w:t>
      </w:r>
      <w:r w:rsidR="00A95947">
        <w:rPr>
          <w:rFonts w:ascii="Arial" w:hAnsi="Arial" w:cs="Arial"/>
        </w:rPr>
        <w:t>brows.</w:t>
      </w:r>
    </w:p>
    <w:p w14:paraId="0A9DFC33" w14:textId="588E5295" w:rsidR="00E967FF" w:rsidRPr="00434E36" w:rsidRDefault="00A95947" w:rsidP="00E967FF">
      <w:pPr>
        <w:pStyle w:val="NormalWeb"/>
        <w:numPr>
          <w:ilvl w:val="0"/>
          <w:numId w:val="16"/>
        </w:numPr>
        <w:spacing w:before="0" w:beforeAutospacing="0" w:after="120" w:afterAutospacing="0"/>
        <w:jc w:val="both"/>
      </w:pPr>
      <w:r>
        <w:rPr>
          <w:rFonts w:ascii="Arial" w:hAnsi="Arial" w:cs="Arial"/>
        </w:rPr>
        <w:t xml:space="preserve">Operational flexibility: </w:t>
      </w:r>
      <w:r w:rsidR="00E967FF" w:rsidRPr="00A109E6">
        <w:rPr>
          <w:rFonts w:ascii="Arial" w:hAnsi="Arial" w:cs="Arial"/>
        </w:rPr>
        <w:t>Pre</w:t>
      </w:r>
      <w:r w:rsidR="008104B7">
        <w:rPr>
          <w:rFonts w:ascii="Arial" w:hAnsi="Arial" w:cs="Arial"/>
        </w:rPr>
        <w:t>-</w:t>
      </w:r>
      <w:r w:rsidR="00E967FF" w:rsidRPr="00A109E6">
        <w:rPr>
          <w:rFonts w:ascii="Arial" w:hAnsi="Arial" w:cs="Arial"/>
        </w:rPr>
        <w:t>charg</w:t>
      </w:r>
      <w:r>
        <w:rPr>
          <w:rFonts w:ascii="Arial" w:hAnsi="Arial" w:cs="Arial"/>
        </w:rPr>
        <w:t xml:space="preserve">ing </w:t>
      </w:r>
      <w:r w:rsidR="00D05DBE">
        <w:rPr>
          <w:rFonts w:ascii="Arial" w:hAnsi="Arial" w:cs="Arial"/>
        </w:rPr>
        <w:t>blasts</w:t>
      </w:r>
      <w:r w:rsidR="00E967FF" w:rsidRPr="00A109E6">
        <w:rPr>
          <w:rFonts w:ascii="Arial" w:hAnsi="Arial" w:cs="Arial"/>
        </w:rPr>
        <w:t xml:space="preserve"> calculated to optimum void ratios, increasing the recovery of </w:t>
      </w:r>
      <w:r w:rsidR="002902FE">
        <w:rPr>
          <w:rFonts w:ascii="Arial" w:hAnsi="Arial" w:cs="Arial"/>
        </w:rPr>
        <w:t>single shot applications,</w:t>
      </w:r>
      <w:r w:rsidR="00E967FF" w:rsidRPr="00A109E6">
        <w:rPr>
          <w:rFonts w:ascii="Arial" w:hAnsi="Arial" w:cs="Arial"/>
        </w:rPr>
        <w:t xml:space="preserve"> </w:t>
      </w:r>
      <w:r w:rsidR="008D03A9" w:rsidRPr="00A109E6">
        <w:rPr>
          <w:rFonts w:ascii="Arial" w:hAnsi="Arial" w:cs="Arial"/>
        </w:rPr>
        <w:t>used on</w:t>
      </w:r>
      <w:r w:rsidR="00E967FF" w:rsidRPr="00A109E6">
        <w:rPr>
          <w:rFonts w:ascii="Arial" w:hAnsi="Arial" w:cs="Arial"/>
        </w:rPr>
        <w:t xml:space="preserve"> small, narrow stopes.</w:t>
      </w:r>
    </w:p>
    <w:p w14:paraId="51BA6A06" w14:textId="5A496989" w:rsidR="00434E36" w:rsidRPr="00A109E6" w:rsidRDefault="00434E36" w:rsidP="00434E36">
      <w:pPr>
        <w:pStyle w:val="NormalWeb"/>
        <w:numPr>
          <w:ilvl w:val="0"/>
          <w:numId w:val="16"/>
        </w:numPr>
        <w:spacing w:before="0" w:beforeAutospacing="0" w:after="120" w:afterAutospacing="0"/>
        <w:jc w:val="both"/>
      </w:pPr>
      <w:r>
        <w:rPr>
          <w:rFonts w:ascii="Arial" w:hAnsi="Arial" w:cs="Arial"/>
        </w:rPr>
        <w:t xml:space="preserve">Improve ore recovery: </w:t>
      </w:r>
      <w:r w:rsidRPr="00A109E6">
        <w:rPr>
          <w:rFonts w:ascii="Arial" w:hAnsi="Arial" w:cs="Arial"/>
        </w:rPr>
        <w:t>Changing the shape of stopes to include stranded ore, by preloading, reverse firing and changing firing directions to throw blasted material around corners</w:t>
      </w:r>
      <w:r>
        <w:rPr>
          <w:rFonts w:ascii="Arial" w:hAnsi="Arial" w:cs="Arial"/>
        </w:rPr>
        <w:t>,</w:t>
      </w:r>
    </w:p>
    <w:p w14:paraId="3B20CF4A" w14:textId="6C91E565" w:rsidR="00245965" w:rsidDel="00FD2CC3" w:rsidRDefault="005C7227" w:rsidP="00427148">
      <w:pPr>
        <w:pStyle w:val="BodyText"/>
      </w:pPr>
      <w:r w:rsidDel="00FD2CC3">
        <w:t>Across</w:t>
      </w:r>
      <w:r w:rsidR="00EB6048" w:rsidDel="00FD2CC3">
        <w:t xml:space="preserve"> </w:t>
      </w:r>
      <w:commentRangeStart w:id="5"/>
      <w:commentRangeStart w:id="6"/>
      <w:r w:rsidR="00EB6048" w:rsidDel="00FD2CC3">
        <w:t>15 stopes</w:t>
      </w:r>
      <w:commentRangeEnd w:id="5"/>
      <w:r w:rsidR="00EB6048" w:rsidDel="00FD2CC3">
        <w:rPr>
          <w:rStyle w:val="CommentReference"/>
        </w:rPr>
        <w:commentReference w:id="5"/>
      </w:r>
      <w:commentRangeEnd w:id="6"/>
      <w:r w:rsidR="00EB6048" w:rsidDel="00FD2CC3">
        <w:rPr>
          <w:rStyle w:val="CommentReference"/>
        </w:rPr>
        <w:commentReference w:id="6"/>
      </w:r>
      <w:r w:rsidR="00EB6048" w:rsidDel="00FD2CC3">
        <w:t xml:space="preserve"> </w:t>
      </w:r>
      <w:r w:rsidR="00D05DBE">
        <w:t>and</w:t>
      </w:r>
      <w:r w:rsidR="00D05DBE" w:rsidDel="00FD2CC3">
        <w:t xml:space="preserve"> </w:t>
      </w:r>
      <w:r w:rsidDel="00FD2CC3">
        <w:t xml:space="preserve">29 </w:t>
      </w:r>
      <w:r w:rsidR="00EB6048" w:rsidDel="00FD2CC3">
        <w:t xml:space="preserve">individual </w:t>
      </w:r>
      <w:r w:rsidR="00B026B9" w:rsidDel="00FD2CC3">
        <w:t>blasts</w:t>
      </w:r>
      <w:r w:rsidR="00D05DBE">
        <w:t xml:space="preserve"> as </w:t>
      </w:r>
      <w:r w:rsidR="00471542">
        <w:t>of</w:t>
      </w:r>
      <w:r w:rsidR="00D05DBE">
        <w:t xml:space="preserve"> March 2024</w:t>
      </w:r>
      <w:r w:rsidDel="00FD2CC3">
        <w:t>, t</w:t>
      </w:r>
      <w:r w:rsidR="0062262A" w:rsidDel="00FD2CC3">
        <w:t xml:space="preserve">hese </w:t>
      </w:r>
      <w:r w:rsidR="002112EB" w:rsidDel="00FD2CC3">
        <w:t>applications</w:t>
      </w:r>
      <w:r w:rsidR="0062262A" w:rsidDel="00FD2CC3">
        <w:t xml:space="preserve"> have </w:t>
      </w:r>
      <w:r w:rsidR="00313CF2" w:rsidDel="00FD2CC3">
        <w:t>delivered</w:t>
      </w:r>
      <w:r w:rsidR="00026927" w:rsidDel="00FD2CC3">
        <w:t xml:space="preserve"> a</w:t>
      </w:r>
      <w:r w:rsidR="00FC5176" w:rsidDel="00FD2CC3">
        <w:t xml:space="preserve"> reduction of 102 </w:t>
      </w:r>
      <w:commentRangeStart w:id="7"/>
      <w:r w:rsidR="00FC5176" w:rsidDel="00FD2CC3">
        <w:t>m</w:t>
      </w:r>
      <w:r w:rsidR="00572B6B">
        <w:t>etres</w:t>
      </w:r>
      <w:r w:rsidR="00FC5176" w:rsidDel="00FD2CC3">
        <w:t xml:space="preserve"> </w:t>
      </w:r>
      <w:commentRangeEnd w:id="7"/>
      <w:r w:rsidR="000157FD">
        <w:rPr>
          <w:rStyle w:val="CommentReference"/>
        </w:rPr>
        <w:commentReference w:id="7"/>
      </w:r>
      <w:r w:rsidR="00FC5176" w:rsidDel="00FD2CC3">
        <w:t>of lateral development</w:t>
      </w:r>
      <w:r w:rsidR="002A6C2F" w:rsidDel="00FD2CC3">
        <w:t xml:space="preserve"> </w:t>
      </w:r>
      <w:r w:rsidR="00FC5176" w:rsidDel="00FD2CC3">
        <w:t xml:space="preserve">and </w:t>
      </w:r>
      <w:r w:rsidR="00BC54EE" w:rsidDel="00FD2CC3">
        <w:t xml:space="preserve">generated </w:t>
      </w:r>
      <w:r w:rsidR="00D05DBE">
        <w:t xml:space="preserve">more than </w:t>
      </w:r>
      <w:r w:rsidR="00BC54EE" w:rsidDel="00FD2CC3">
        <w:t>110 days of schedu</w:t>
      </w:r>
      <w:r w:rsidR="00C20EFB" w:rsidDel="00FD2CC3">
        <w:t xml:space="preserve">ling </w:t>
      </w:r>
      <w:commentRangeStart w:id="8"/>
      <w:commentRangeStart w:id="9"/>
      <w:commentRangeStart w:id="10"/>
      <w:r w:rsidR="00C20EFB" w:rsidDel="00FD2CC3">
        <w:t>benefit</w:t>
      </w:r>
      <w:commentRangeEnd w:id="8"/>
      <w:r w:rsidR="00AE1B78" w:rsidDel="00FD2CC3">
        <w:rPr>
          <w:rStyle w:val="CommentReference"/>
        </w:rPr>
        <w:commentReference w:id="8"/>
      </w:r>
      <w:commentRangeEnd w:id="9"/>
      <w:r w:rsidR="006E28D8" w:rsidDel="00FD2CC3">
        <w:rPr>
          <w:rStyle w:val="CommentReference"/>
        </w:rPr>
        <w:commentReference w:id="9"/>
      </w:r>
      <w:commentRangeEnd w:id="10"/>
      <w:r w:rsidR="00377144" w:rsidDel="00FD2CC3">
        <w:rPr>
          <w:rStyle w:val="CommentReference"/>
        </w:rPr>
        <w:commentReference w:id="10"/>
      </w:r>
      <w:r w:rsidR="00474F83" w:rsidDel="00FD2CC3">
        <w:t>, realising production uplift and production ore unit cost benefit</w:t>
      </w:r>
      <w:r w:rsidR="003455D1">
        <w:t>s.</w:t>
      </w:r>
    </w:p>
    <w:p w14:paraId="57ADCCE8" w14:textId="4FCF89F9" w:rsidR="00A46921" w:rsidRPr="009365B9" w:rsidRDefault="00842F7D" w:rsidP="00427148">
      <w:pPr>
        <w:pStyle w:val="BodyText"/>
      </w:pPr>
      <w:r>
        <w:t>T</w:t>
      </w:r>
      <w:r w:rsidR="00CD2DA5">
        <w:t xml:space="preserve">he mining methods enabled </w:t>
      </w:r>
      <w:r w:rsidR="001C0E91">
        <w:t>by the</w:t>
      </w:r>
      <w:r w:rsidR="002B446B">
        <w:t xml:space="preserve"> wireless </w:t>
      </w:r>
      <w:r w:rsidR="00767244">
        <w:t xml:space="preserve">initiation have been </w:t>
      </w:r>
      <w:r w:rsidR="00A334EE">
        <w:t xml:space="preserve">fully </w:t>
      </w:r>
      <w:r w:rsidR="00767244">
        <w:t>incorporated into</w:t>
      </w:r>
      <w:r w:rsidR="00930B58">
        <w:t xml:space="preserve"> mine’s</w:t>
      </w:r>
      <w:r w:rsidR="00767244">
        <w:t xml:space="preserve"> production </w:t>
      </w:r>
      <w:r w:rsidR="00CD2DA5">
        <w:t>schedul</w:t>
      </w:r>
      <w:r w:rsidR="00474F83">
        <w:t xml:space="preserve">e, and </w:t>
      </w:r>
      <w:r w:rsidR="00637CA1">
        <w:t xml:space="preserve">Orica continues to support Gold Fields in its journey to unlock safer, more reliable, and cost-effective production from the St Ives asset. </w:t>
      </w:r>
    </w:p>
    <w:p w14:paraId="59C3D3BB" w14:textId="7443D627" w:rsidR="0025787B" w:rsidRDefault="0025787B" w:rsidP="00255DA9">
      <w:pPr>
        <w:pStyle w:val="BodyText"/>
      </w:pPr>
    </w:p>
    <w:p w14:paraId="1671D7B3" w14:textId="77777777" w:rsidR="006B4EC3" w:rsidRDefault="006B4EC3" w:rsidP="00255DA9">
      <w:pPr>
        <w:pStyle w:val="BodyText"/>
      </w:pPr>
    </w:p>
    <w:sectPr w:rsidR="006B4EC3" w:rsidSect="00E30838">
      <w:footerReference w:type="even" r:id="rId16"/>
      <w:footerReference w:type="default" r:id="rId17"/>
      <w:footerReference w:type="first" r:id="rId18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Martin Adam" w:date="2024-05-30T13:33:00Z" w:initials="MA">
    <w:p w14:paraId="66C4B736" w14:textId="77777777" w:rsidR="00CD40C2" w:rsidRDefault="00CD40C2" w:rsidP="00CD40C2">
      <w:pPr>
        <w:pStyle w:val="CommentText"/>
      </w:pPr>
      <w:r>
        <w:rPr>
          <w:rStyle w:val="CommentReference"/>
        </w:rPr>
        <w:annotationRef/>
      </w:r>
      <w:r>
        <w:t>Or</w:t>
      </w:r>
    </w:p>
    <w:p w14:paraId="20EEF765" w14:textId="77777777" w:rsidR="00CD40C2" w:rsidRDefault="00CD40C2" w:rsidP="00CD40C2">
      <w:pPr>
        <w:pStyle w:val="CommentText"/>
      </w:pPr>
      <w:r>
        <w:t>WebGen wirelessly initiates blastholes using a magnetic induction signal that penetrates rock, air and water.</w:t>
      </w:r>
    </w:p>
  </w:comment>
  <w:comment w:id="2" w:author="Martin Adam" w:date="2024-05-30T13:34:00Z" w:initials="MA">
    <w:p w14:paraId="1E7E7317" w14:textId="77777777" w:rsidR="008111CA" w:rsidRDefault="008111CA" w:rsidP="008111CA">
      <w:pPr>
        <w:pStyle w:val="CommentText"/>
      </w:pPr>
      <w:r>
        <w:rPr>
          <w:rStyle w:val="CommentReference"/>
        </w:rPr>
        <w:annotationRef/>
      </w:r>
      <w:r>
        <w:t>The absence of any in-hole or surface wires allows pre-charging and independent firing, which in turn enables novel mining methods that also reduce risk and increase productivity.</w:t>
      </w:r>
    </w:p>
  </w:comment>
  <w:comment w:id="3" w:author="Martin Adam" w:date="2024-05-30T13:36:00Z" w:initials="MA">
    <w:p w14:paraId="59A25649" w14:textId="77777777" w:rsidR="00EF4A37" w:rsidRDefault="00EF4A37" w:rsidP="00EF4A37">
      <w:pPr>
        <w:pStyle w:val="CommentText"/>
      </w:pPr>
      <w:r>
        <w:rPr>
          <w:rStyle w:val="CommentReference"/>
        </w:rPr>
        <w:annotationRef/>
      </w:r>
      <w:r>
        <w:t>This sounds like a bad thing - it sounds like less advance per round.  What about “Reduced lateral development”?</w:t>
      </w:r>
    </w:p>
  </w:comment>
  <w:comment w:id="4" w:author="Ricardo Massabki" w:date="2024-05-30T11:53:00Z" w:initials="RM">
    <w:p w14:paraId="50339691" w14:textId="77777777" w:rsidR="00D324F7" w:rsidRDefault="00D324F7" w:rsidP="00D324F7">
      <w:pPr>
        <w:pStyle w:val="CommentText"/>
      </w:pPr>
      <w:r>
        <w:rPr>
          <w:rStyle w:val="CommentReference"/>
        </w:rPr>
        <w:annotationRef/>
      </w:r>
      <w:r>
        <w:t>Changed to reduced required Jumbo advance so its not being repeated in the next phrase</w:t>
      </w:r>
    </w:p>
  </w:comment>
  <w:comment w:id="5" w:author="Michael Johnston" w:date="2024-04-26T16:06:00Z" w:initials="MJ">
    <w:p w14:paraId="59234CAD" w14:textId="3CF41C08" w:rsidR="00EB6048" w:rsidRDefault="00EB6048" w:rsidP="00EB6048">
      <w:pPr>
        <w:pStyle w:val="CommentText"/>
      </w:pPr>
      <w:r>
        <w:rPr>
          <w:rStyle w:val="CommentReference"/>
        </w:rPr>
        <w:annotationRef/>
      </w:r>
      <w:r>
        <w:t>15 stopes, but we reference 29 below? Are we talking about these benefits across all stopes...</w:t>
      </w:r>
    </w:p>
  </w:comment>
  <w:comment w:id="6" w:author="Ricardo Massabki" w:date="2024-05-07T14:27:00Z" w:initials="RM">
    <w:p w14:paraId="3A41775E" w14:textId="77777777" w:rsidR="00EB6048" w:rsidRDefault="00EB6048" w:rsidP="00EB6048">
      <w:pPr>
        <w:pStyle w:val="CommentText"/>
      </w:pPr>
      <w:r>
        <w:rPr>
          <w:rStyle w:val="CommentReference"/>
        </w:rPr>
        <w:annotationRef/>
      </w:r>
      <w:r>
        <w:t>29 blasts within 15 different stopes</w:t>
      </w:r>
    </w:p>
  </w:comment>
  <w:comment w:id="7" w:author="Li-Lin Chin" w:date="2024-05-28T18:05:00Z" w:initials="LC">
    <w:p w14:paraId="276D41A0" w14:textId="66811C4C" w:rsidR="000157FD" w:rsidRDefault="000157FD" w:rsidP="000157FD">
      <w:pPr>
        <w:pStyle w:val="CommentText"/>
      </w:pPr>
      <w:r>
        <w:rPr>
          <w:rStyle w:val="CommentReference"/>
        </w:rPr>
        <w:annotationRef/>
      </w:r>
      <w:r>
        <w:t>“metres”?</w:t>
      </w:r>
    </w:p>
  </w:comment>
  <w:comment w:id="8" w:author="Michael Johnston" w:date="2024-04-26T15:48:00Z" w:initials="MJ">
    <w:p w14:paraId="3CB89B6C" w14:textId="42A03C5D" w:rsidR="00AE1B78" w:rsidRDefault="00AE1B78" w:rsidP="00AE1B78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"mailto:ricardo.massabki@orica.com"</w:instrText>
      </w:r>
      <w:bookmarkStart w:id="11" w:name="_@_82844D397DAB421796ECE7BD37B9953CZ"/>
      <w:r>
        <w:fldChar w:fldCharType="separate"/>
      </w:r>
      <w:bookmarkEnd w:id="11"/>
      <w:r w:rsidRPr="00AE1B78">
        <w:rPr>
          <w:rStyle w:val="Mention"/>
          <w:noProof/>
        </w:rPr>
        <w:t>@Ricardo Massabki</w:t>
      </w:r>
      <w:r>
        <w:fldChar w:fldCharType="end"/>
      </w:r>
      <w:r>
        <w:t xml:space="preserve">  Title of this is about recovery, we have not left a comment or even an open comment on the recovery upside?</w:t>
      </w:r>
    </w:p>
  </w:comment>
  <w:comment w:id="9" w:author="Ricardo Massabki" w:date="2024-05-07T15:12:00Z" w:initials="RM">
    <w:p w14:paraId="165B1ED5" w14:textId="77777777" w:rsidR="006E28D8" w:rsidRDefault="006E28D8" w:rsidP="006E28D8">
      <w:pPr>
        <w:pStyle w:val="CommentText"/>
      </w:pPr>
      <w:r>
        <w:rPr>
          <w:rStyle w:val="CommentReference"/>
        </w:rPr>
        <w:annotationRef/>
      </w:r>
      <w:r>
        <w:t xml:space="preserve">I had that on the title as it was the most important benefit, but ended up not writing about it writing not comment due to the lack of access to data. I am thinking of changing the title now, but depending on how Bart approaches it we can change it again  </w:t>
      </w:r>
    </w:p>
  </w:comment>
  <w:comment w:id="10" w:author="Bart Jesionek" w:date="2024-05-16T10:49:00Z" w:initials="BJ">
    <w:p w14:paraId="35581005" w14:textId="77777777" w:rsidR="00377144" w:rsidRDefault="00377144">
      <w:pPr>
        <w:pStyle w:val="CommentText"/>
      </w:pPr>
      <w:r>
        <w:rPr>
          <w:rStyle w:val="CommentReference"/>
        </w:rPr>
        <w:annotationRef/>
      </w:r>
      <w:r>
        <w:t xml:space="preserve">I wouldn’t worry too much about the recovery. The schedule benefit is the real prize. What is 110 days of additional production worth?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0EEF765" w15:done="1"/>
  <w15:commentEx w15:paraId="1E7E7317" w15:done="1"/>
  <w15:commentEx w15:paraId="59A25649" w15:done="1"/>
  <w15:commentEx w15:paraId="50339691" w15:paraIdParent="59A25649" w15:done="1"/>
  <w15:commentEx w15:paraId="59234CAD" w15:done="1"/>
  <w15:commentEx w15:paraId="3A41775E" w15:paraIdParent="59234CAD" w15:done="1"/>
  <w15:commentEx w15:paraId="276D41A0" w15:done="1"/>
  <w15:commentEx w15:paraId="3CB89B6C" w15:done="1"/>
  <w15:commentEx w15:paraId="165B1ED5" w15:paraIdParent="3CB89B6C" w15:done="1"/>
  <w15:commentEx w15:paraId="35581005" w15:paraIdParent="3CB89B6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518B5C0" w16cex:dateUtc="2024-05-30T03:33:00Z"/>
  <w16cex:commentExtensible w16cex:durableId="6B165B1B" w16cex:dateUtc="2024-05-30T03:34:00Z">
    <w16cex:extLst>
      <w16:ext w16:uri="{CE6994B0-6A32-4C9F-8C6B-6E91EDA988CE}">
        <cr:reactions xmlns:cr="http://schemas.microsoft.com/office/comments/2020/reactions">
          <cr:reaction reactionType="1">
            <cr:reactionInfo dateUtc="2024-05-30T03:56:37Z">
              <cr:user userId="S::ricardo.massabki@orica.com::f49f15c1-8e53-437f-b9aa-2910c254218c" userProvider="AD" userName="Ricardo Massabki"/>
            </cr:reactionInfo>
          </cr:reaction>
        </cr:reactions>
      </w16:ext>
    </w16cex:extLst>
  </w16cex:commentExtensible>
  <w16cex:commentExtensible w16cex:durableId="14B04F56" w16cex:dateUtc="2024-05-30T03:36:00Z">
    <w16cex:extLst>
      <w16:ext w16:uri="{CE6994B0-6A32-4C9F-8C6B-6E91EDA988CE}">
        <cr:reactions xmlns:cr="http://schemas.microsoft.com/office/comments/2020/reactions">
          <cr:reaction reactionType="1">
            <cr:reactionInfo dateUtc="2024-05-30T03:53:37Z">
              <cr:user userId="S::ricardo.massabki@orica.com::f49f15c1-8e53-437f-b9aa-2910c254218c" userProvider="AD" userName="Ricardo Massabki"/>
            </cr:reactionInfo>
          </cr:reaction>
        </cr:reactions>
      </w16:ext>
    </w16cex:extLst>
  </w16cex:commentExtensible>
  <w16cex:commentExtensible w16cex:durableId="33ED380F" w16cex:dateUtc="2024-05-30T03:53:00Z"/>
  <w16cex:commentExtensible w16cex:durableId="29F05E46" w16cex:dateUtc="2024-04-26T08:06:00Z"/>
  <w16cex:commentExtensible w16cex:durableId="29F05E45" w16cex:dateUtc="2024-05-07T06:27:00Z"/>
  <w16cex:commentExtensible w16cex:durableId="4FCCA90E" w16cex:dateUtc="2024-05-28T08:05:00Z"/>
  <w16cex:commentExtensible w16cex:durableId="0D3782DE" w16cex:dateUtc="2024-04-26T07:48:00Z"/>
  <w16cex:commentExtensible w16cex:durableId="7C5A3A76" w16cex:dateUtc="2024-05-07T07:12:00Z"/>
  <w16cex:commentExtensible w16cex:durableId="29F0633D" w16cex:dateUtc="2024-05-16T02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EEF765" w16cid:durableId="6518B5C0"/>
  <w16cid:commentId w16cid:paraId="1E7E7317" w16cid:durableId="6B165B1B"/>
  <w16cid:commentId w16cid:paraId="59A25649" w16cid:durableId="14B04F56"/>
  <w16cid:commentId w16cid:paraId="50339691" w16cid:durableId="33ED380F"/>
  <w16cid:commentId w16cid:paraId="59234CAD" w16cid:durableId="29F05E46"/>
  <w16cid:commentId w16cid:paraId="3A41775E" w16cid:durableId="29F05E45"/>
  <w16cid:commentId w16cid:paraId="276D41A0" w16cid:durableId="4FCCA90E"/>
  <w16cid:commentId w16cid:paraId="3CB89B6C" w16cid:durableId="0D3782DE"/>
  <w16cid:commentId w16cid:paraId="165B1ED5" w16cid:durableId="7C5A3A76"/>
  <w16cid:commentId w16cid:paraId="35581005" w16cid:durableId="29F063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35370" w14:textId="77777777" w:rsidR="00DA255B" w:rsidRDefault="00DA255B">
      <w:r>
        <w:separator/>
      </w:r>
    </w:p>
  </w:endnote>
  <w:endnote w:type="continuationSeparator" w:id="0">
    <w:p w14:paraId="65D63F4B" w14:textId="77777777" w:rsidR="00DA255B" w:rsidRDefault="00DA255B">
      <w:r>
        <w:continuationSeparator/>
      </w:r>
    </w:p>
  </w:endnote>
  <w:endnote w:type="continuationNotice" w:id="1">
    <w:p w14:paraId="2A7EC969" w14:textId="77777777" w:rsidR="00DA255B" w:rsidRDefault="00DA25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B6F01" w14:textId="169A6C78" w:rsidR="00673D40" w:rsidRDefault="00673D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D3FE500" wp14:editId="2FCEB2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760276367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C38288" w14:textId="5B735194" w:rsidR="00673D40" w:rsidRPr="00673D40" w:rsidRDefault="00673D40" w:rsidP="00673D40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73D40"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FE5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4C38288" w14:textId="5B735194" w:rsidR="00673D40" w:rsidRPr="00673D40" w:rsidRDefault="00673D40" w:rsidP="00673D40">
                    <w:pPr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673D40"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4A5D8" w14:textId="3C26A430" w:rsidR="00315E20" w:rsidRDefault="00673D40" w:rsidP="00F80210">
    <w:pPr>
      <w:pStyle w:val="BodyTex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1758A4C" wp14:editId="3F10AA3D">
              <wp:simplePos x="7239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55671070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F61737" w14:textId="48E55958" w:rsidR="00673D40" w:rsidRPr="00673D40" w:rsidRDefault="00673D40" w:rsidP="00673D40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73D40"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758A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1F61737" w14:textId="48E55958" w:rsidR="00673D40" w:rsidRPr="00673D40" w:rsidRDefault="00673D40" w:rsidP="00673D40">
                    <w:pPr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673D40"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847EA" w:rsidRPr="00F80210">
      <w:fldChar w:fldCharType="begin"/>
    </w:r>
    <w:r w:rsidR="00315E20" w:rsidRPr="00F80210">
      <w:instrText xml:space="preserve"> PAGE   \* MERGEFORMAT </w:instrText>
    </w:r>
    <w:r w:rsidR="000847EA" w:rsidRPr="00F80210">
      <w:fldChar w:fldCharType="separate"/>
    </w:r>
    <w:r w:rsidR="00255DA9">
      <w:rPr>
        <w:noProof/>
      </w:rPr>
      <w:t>2</w:t>
    </w:r>
    <w:r w:rsidR="000847EA" w:rsidRPr="00F8021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7310" w14:textId="109E9051" w:rsidR="00673D40" w:rsidRDefault="00673D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133EE1" wp14:editId="2AC2C6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849771418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BAB6FF" w14:textId="340B385E" w:rsidR="00673D40" w:rsidRPr="00673D40" w:rsidRDefault="00673D40" w:rsidP="00673D40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73D40"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33E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6BAB6FF" w14:textId="340B385E" w:rsidR="00673D40" w:rsidRPr="00673D40" w:rsidRDefault="00673D40" w:rsidP="00673D40">
                    <w:pPr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673D40"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21D50" w14:textId="77777777" w:rsidR="00DA255B" w:rsidRDefault="00DA255B">
      <w:r>
        <w:separator/>
      </w:r>
    </w:p>
  </w:footnote>
  <w:footnote w:type="continuationSeparator" w:id="0">
    <w:p w14:paraId="140F39DD" w14:textId="77777777" w:rsidR="00DA255B" w:rsidRDefault="00DA255B">
      <w:r>
        <w:continuationSeparator/>
      </w:r>
    </w:p>
  </w:footnote>
  <w:footnote w:type="continuationNotice" w:id="1">
    <w:p w14:paraId="4E6A3B27" w14:textId="77777777" w:rsidR="00DA255B" w:rsidRDefault="00DA25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56627"/>
    <w:multiLevelType w:val="hybridMultilevel"/>
    <w:tmpl w:val="5A8864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20322598">
    <w:abstractNumId w:val="9"/>
  </w:num>
  <w:num w:numId="2" w16cid:durableId="1852138246">
    <w:abstractNumId w:val="7"/>
  </w:num>
  <w:num w:numId="3" w16cid:durableId="387653526">
    <w:abstractNumId w:val="6"/>
  </w:num>
  <w:num w:numId="4" w16cid:durableId="1925409777">
    <w:abstractNumId w:val="5"/>
  </w:num>
  <w:num w:numId="5" w16cid:durableId="1248928551">
    <w:abstractNumId w:val="4"/>
  </w:num>
  <w:num w:numId="6" w16cid:durableId="16544167">
    <w:abstractNumId w:val="8"/>
  </w:num>
  <w:num w:numId="7" w16cid:durableId="1025059317">
    <w:abstractNumId w:val="3"/>
  </w:num>
  <w:num w:numId="8" w16cid:durableId="1831286127">
    <w:abstractNumId w:val="2"/>
  </w:num>
  <w:num w:numId="9" w16cid:durableId="1029794688">
    <w:abstractNumId w:val="1"/>
  </w:num>
  <w:num w:numId="10" w16cid:durableId="329063809">
    <w:abstractNumId w:val="0"/>
  </w:num>
  <w:num w:numId="11" w16cid:durableId="1477991401">
    <w:abstractNumId w:val="11"/>
  </w:num>
  <w:num w:numId="12" w16cid:durableId="1014922801">
    <w:abstractNumId w:val="15"/>
  </w:num>
  <w:num w:numId="13" w16cid:durableId="1676152775">
    <w:abstractNumId w:val="12"/>
  </w:num>
  <w:num w:numId="14" w16cid:durableId="1504126284">
    <w:abstractNumId w:val="10"/>
  </w:num>
  <w:num w:numId="15" w16cid:durableId="1769764156">
    <w:abstractNumId w:val="14"/>
  </w:num>
  <w:num w:numId="16" w16cid:durableId="24249854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tin Adam">
    <w15:presenceInfo w15:providerId="AD" w15:userId="S::martin.adam@orica.com::e2cff63c-5a2f-482f-8bcb-40242cae3b82"/>
  </w15:person>
  <w15:person w15:author="Ricardo Massabki">
    <w15:presenceInfo w15:providerId="AD" w15:userId="S::ricardo.massabki@orica.com::f49f15c1-8e53-437f-b9aa-2910c254218c"/>
  </w15:person>
  <w15:person w15:author="Michael Johnston">
    <w15:presenceInfo w15:providerId="AD" w15:userId="S::michael.johnston3@orica.com::76b03a6e-6ec5-441b-b66e-83e3ca4365ec"/>
  </w15:person>
  <w15:person w15:author="Li-Lin Chin">
    <w15:presenceInfo w15:providerId="AD" w15:userId="S::lilin.chin@orica.com::432d58f5-e88a-4c83-b3d4-f840ee633989"/>
  </w15:person>
  <w15:person w15:author="Bart Jesionek">
    <w15:presenceInfo w15:providerId="AD" w15:userId="S::Bart.Jesionek@goldfields.com::428a7559-b961-4fe9-9dd7-17f6511a0e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trackRevisions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04F78"/>
    <w:rsid w:val="0000561D"/>
    <w:rsid w:val="00005856"/>
    <w:rsid w:val="000157FD"/>
    <w:rsid w:val="00015ECB"/>
    <w:rsid w:val="0002033B"/>
    <w:rsid w:val="00020688"/>
    <w:rsid w:val="0002173C"/>
    <w:rsid w:val="00024EDD"/>
    <w:rsid w:val="00026927"/>
    <w:rsid w:val="000271F1"/>
    <w:rsid w:val="000277F7"/>
    <w:rsid w:val="000350DD"/>
    <w:rsid w:val="00035F67"/>
    <w:rsid w:val="0004594D"/>
    <w:rsid w:val="00047FDD"/>
    <w:rsid w:val="000505B2"/>
    <w:rsid w:val="000511E8"/>
    <w:rsid w:val="00052F6F"/>
    <w:rsid w:val="0005380A"/>
    <w:rsid w:val="000539D9"/>
    <w:rsid w:val="00056228"/>
    <w:rsid w:val="000576B3"/>
    <w:rsid w:val="00061183"/>
    <w:rsid w:val="00062C4C"/>
    <w:rsid w:val="00064A71"/>
    <w:rsid w:val="000704F6"/>
    <w:rsid w:val="00071B94"/>
    <w:rsid w:val="00072E65"/>
    <w:rsid w:val="00075526"/>
    <w:rsid w:val="00076C77"/>
    <w:rsid w:val="00080A69"/>
    <w:rsid w:val="000847EA"/>
    <w:rsid w:val="0008493B"/>
    <w:rsid w:val="00085509"/>
    <w:rsid w:val="00087503"/>
    <w:rsid w:val="00090461"/>
    <w:rsid w:val="0009207A"/>
    <w:rsid w:val="0009305B"/>
    <w:rsid w:val="00093469"/>
    <w:rsid w:val="00096420"/>
    <w:rsid w:val="000A07D4"/>
    <w:rsid w:val="000A1631"/>
    <w:rsid w:val="000A34A5"/>
    <w:rsid w:val="000A3E3D"/>
    <w:rsid w:val="000B034B"/>
    <w:rsid w:val="000B09C1"/>
    <w:rsid w:val="000B19DC"/>
    <w:rsid w:val="000B7911"/>
    <w:rsid w:val="000C19F9"/>
    <w:rsid w:val="000C292E"/>
    <w:rsid w:val="000D254F"/>
    <w:rsid w:val="000D5A9E"/>
    <w:rsid w:val="000E2B91"/>
    <w:rsid w:val="000E6647"/>
    <w:rsid w:val="000F1AF0"/>
    <w:rsid w:val="000F4F51"/>
    <w:rsid w:val="000F6B53"/>
    <w:rsid w:val="000F7BEB"/>
    <w:rsid w:val="00104C9E"/>
    <w:rsid w:val="00111507"/>
    <w:rsid w:val="00111A85"/>
    <w:rsid w:val="00116BD9"/>
    <w:rsid w:val="00117EC1"/>
    <w:rsid w:val="0012093E"/>
    <w:rsid w:val="00123739"/>
    <w:rsid w:val="001256C2"/>
    <w:rsid w:val="00134496"/>
    <w:rsid w:val="0014680B"/>
    <w:rsid w:val="00152960"/>
    <w:rsid w:val="001613C5"/>
    <w:rsid w:val="00165629"/>
    <w:rsid w:val="00167D07"/>
    <w:rsid w:val="00172C6A"/>
    <w:rsid w:val="001808CD"/>
    <w:rsid w:val="00183B93"/>
    <w:rsid w:val="00186B23"/>
    <w:rsid w:val="00191C29"/>
    <w:rsid w:val="00194423"/>
    <w:rsid w:val="001949C2"/>
    <w:rsid w:val="00194D3F"/>
    <w:rsid w:val="001978C1"/>
    <w:rsid w:val="001A66CB"/>
    <w:rsid w:val="001A77C6"/>
    <w:rsid w:val="001B29A1"/>
    <w:rsid w:val="001B391A"/>
    <w:rsid w:val="001B653F"/>
    <w:rsid w:val="001C0E91"/>
    <w:rsid w:val="001C1291"/>
    <w:rsid w:val="001D6FB1"/>
    <w:rsid w:val="001E0152"/>
    <w:rsid w:val="001E1255"/>
    <w:rsid w:val="001F14B1"/>
    <w:rsid w:val="0020415E"/>
    <w:rsid w:val="002042A1"/>
    <w:rsid w:val="0020661E"/>
    <w:rsid w:val="002112EB"/>
    <w:rsid w:val="00222E24"/>
    <w:rsid w:val="0022562E"/>
    <w:rsid w:val="00231364"/>
    <w:rsid w:val="00235864"/>
    <w:rsid w:val="002429AD"/>
    <w:rsid w:val="0024471A"/>
    <w:rsid w:val="00245965"/>
    <w:rsid w:val="00254B82"/>
    <w:rsid w:val="00254DC0"/>
    <w:rsid w:val="00255DA9"/>
    <w:rsid w:val="002576A5"/>
    <w:rsid w:val="0025787B"/>
    <w:rsid w:val="00257DCB"/>
    <w:rsid w:val="00261226"/>
    <w:rsid w:val="00266688"/>
    <w:rsid w:val="00267137"/>
    <w:rsid w:val="00276304"/>
    <w:rsid w:val="00276671"/>
    <w:rsid w:val="00281BC9"/>
    <w:rsid w:val="00282207"/>
    <w:rsid w:val="00284C71"/>
    <w:rsid w:val="002902FE"/>
    <w:rsid w:val="00293D39"/>
    <w:rsid w:val="00296EC0"/>
    <w:rsid w:val="002A63A1"/>
    <w:rsid w:val="002A6C2F"/>
    <w:rsid w:val="002B2762"/>
    <w:rsid w:val="002B446B"/>
    <w:rsid w:val="002B5C04"/>
    <w:rsid w:val="002C2882"/>
    <w:rsid w:val="002C2DDF"/>
    <w:rsid w:val="002C46A6"/>
    <w:rsid w:val="002C4B6C"/>
    <w:rsid w:val="002C6B7C"/>
    <w:rsid w:val="002D4A46"/>
    <w:rsid w:val="002D7253"/>
    <w:rsid w:val="002E632B"/>
    <w:rsid w:val="002F056F"/>
    <w:rsid w:val="002F67B8"/>
    <w:rsid w:val="00300B14"/>
    <w:rsid w:val="00311704"/>
    <w:rsid w:val="003132C6"/>
    <w:rsid w:val="00313CF2"/>
    <w:rsid w:val="00315500"/>
    <w:rsid w:val="00315E20"/>
    <w:rsid w:val="0031655A"/>
    <w:rsid w:val="00317472"/>
    <w:rsid w:val="0031763D"/>
    <w:rsid w:val="0031798F"/>
    <w:rsid w:val="003200A5"/>
    <w:rsid w:val="00322594"/>
    <w:rsid w:val="003274BA"/>
    <w:rsid w:val="00330B51"/>
    <w:rsid w:val="00332575"/>
    <w:rsid w:val="003455D1"/>
    <w:rsid w:val="00347EA6"/>
    <w:rsid w:val="0035381A"/>
    <w:rsid w:val="003603E0"/>
    <w:rsid w:val="00364570"/>
    <w:rsid w:val="00374A58"/>
    <w:rsid w:val="003760EE"/>
    <w:rsid w:val="00377144"/>
    <w:rsid w:val="0038184B"/>
    <w:rsid w:val="00381A4B"/>
    <w:rsid w:val="00394692"/>
    <w:rsid w:val="00395AD3"/>
    <w:rsid w:val="00397967"/>
    <w:rsid w:val="003A4598"/>
    <w:rsid w:val="003B2166"/>
    <w:rsid w:val="003B2A74"/>
    <w:rsid w:val="003B76A3"/>
    <w:rsid w:val="003C19BF"/>
    <w:rsid w:val="003D0D25"/>
    <w:rsid w:val="003D7486"/>
    <w:rsid w:val="003F0A8A"/>
    <w:rsid w:val="003F1D1B"/>
    <w:rsid w:val="003F5596"/>
    <w:rsid w:val="003F56A6"/>
    <w:rsid w:val="003F60D1"/>
    <w:rsid w:val="003F6E3A"/>
    <w:rsid w:val="003F701A"/>
    <w:rsid w:val="00400B42"/>
    <w:rsid w:val="00404564"/>
    <w:rsid w:val="0040487C"/>
    <w:rsid w:val="00404CA7"/>
    <w:rsid w:val="004101BD"/>
    <w:rsid w:val="004214C9"/>
    <w:rsid w:val="0042307F"/>
    <w:rsid w:val="00427148"/>
    <w:rsid w:val="00434E36"/>
    <w:rsid w:val="0043582B"/>
    <w:rsid w:val="0044025F"/>
    <w:rsid w:val="004403F1"/>
    <w:rsid w:val="00444C2F"/>
    <w:rsid w:val="00450A2E"/>
    <w:rsid w:val="00451A45"/>
    <w:rsid w:val="00452034"/>
    <w:rsid w:val="0046659B"/>
    <w:rsid w:val="00470452"/>
    <w:rsid w:val="00471542"/>
    <w:rsid w:val="00474F83"/>
    <w:rsid w:val="00475B00"/>
    <w:rsid w:val="0047602F"/>
    <w:rsid w:val="00480BC7"/>
    <w:rsid w:val="00483270"/>
    <w:rsid w:val="00484976"/>
    <w:rsid w:val="0049039E"/>
    <w:rsid w:val="00492847"/>
    <w:rsid w:val="004942C3"/>
    <w:rsid w:val="004A3A0C"/>
    <w:rsid w:val="004A63E3"/>
    <w:rsid w:val="004C2255"/>
    <w:rsid w:val="004C4DAF"/>
    <w:rsid w:val="004C5A41"/>
    <w:rsid w:val="004E0BF9"/>
    <w:rsid w:val="004E148E"/>
    <w:rsid w:val="004E2D81"/>
    <w:rsid w:val="004E3B55"/>
    <w:rsid w:val="004E4866"/>
    <w:rsid w:val="004E6DBA"/>
    <w:rsid w:val="004F677A"/>
    <w:rsid w:val="005055EC"/>
    <w:rsid w:val="005133EB"/>
    <w:rsid w:val="005145BD"/>
    <w:rsid w:val="0052016E"/>
    <w:rsid w:val="005246DC"/>
    <w:rsid w:val="00530BDE"/>
    <w:rsid w:val="00542B04"/>
    <w:rsid w:val="00546A3D"/>
    <w:rsid w:val="00551CAC"/>
    <w:rsid w:val="005657A2"/>
    <w:rsid w:val="00567540"/>
    <w:rsid w:val="0057207A"/>
    <w:rsid w:val="00572B6B"/>
    <w:rsid w:val="00573BAE"/>
    <w:rsid w:val="005809F0"/>
    <w:rsid w:val="00582E1C"/>
    <w:rsid w:val="005833A5"/>
    <w:rsid w:val="00584EC3"/>
    <w:rsid w:val="00587E22"/>
    <w:rsid w:val="00590432"/>
    <w:rsid w:val="00593E32"/>
    <w:rsid w:val="005A2F61"/>
    <w:rsid w:val="005A6162"/>
    <w:rsid w:val="005B1931"/>
    <w:rsid w:val="005B7E42"/>
    <w:rsid w:val="005C2D0D"/>
    <w:rsid w:val="005C65BD"/>
    <w:rsid w:val="005C7227"/>
    <w:rsid w:val="005D136E"/>
    <w:rsid w:val="005D264E"/>
    <w:rsid w:val="005E76A9"/>
    <w:rsid w:val="005E774C"/>
    <w:rsid w:val="005F1281"/>
    <w:rsid w:val="005F6735"/>
    <w:rsid w:val="00600101"/>
    <w:rsid w:val="00600F94"/>
    <w:rsid w:val="0060244D"/>
    <w:rsid w:val="0060297B"/>
    <w:rsid w:val="00611FF9"/>
    <w:rsid w:val="0061721D"/>
    <w:rsid w:val="0062262A"/>
    <w:rsid w:val="006241D6"/>
    <w:rsid w:val="006252D1"/>
    <w:rsid w:val="00625D31"/>
    <w:rsid w:val="00625F99"/>
    <w:rsid w:val="00637CA1"/>
    <w:rsid w:val="00647198"/>
    <w:rsid w:val="00653B5D"/>
    <w:rsid w:val="006636FC"/>
    <w:rsid w:val="00663D07"/>
    <w:rsid w:val="006667B7"/>
    <w:rsid w:val="00673D40"/>
    <w:rsid w:val="0067604B"/>
    <w:rsid w:val="0067657B"/>
    <w:rsid w:val="00685332"/>
    <w:rsid w:val="00692B23"/>
    <w:rsid w:val="00693B5F"/>
    <w:rsid w:val="00696DE3"/>
    <w:rsid w:val="006B277A"/>
    <w:rsid w:val="006B4EC3"/>
    <w:rsid w:val="006C14D7"/>
    <w:rsid w:val="006C3CDE"/>
    <w:rsid w:val="006E28D8"/>
    <w:rsid w:val="006F0BE3"/>
    <w:rsid w:val="006F0CA6"/>
    <w:rsid w:val="006F6DB4"/>
    <w:rsid w:val="006F71F8"/>
    <w:rsid w:val="00703166"/>
    <w:rsid w:val="0070564A"/>
    <w:rsid w:val="00721243"/>
    <w:rsid w:val="007216E3"/>
    <w:rsid w:val="00722B0E"/>
    <w:rsid w:val="00723B94"/>
    <w:rsid w:val="007274FF"/>
    <w:rsid w:val="0073378C"/>
    <w:rsid w:val="00736D8B"/>
    <w:rsid w:val="00737BA3"/>
    <w:rsid w:val="0074028A"/>
    <w:rsid w:val="00741D4C"/>
    <w:rsid w:val="00743508"/>
    <w:rsid w:val="00743740"/>
    <w:rsid w:val="007550DD"/>
    <w:rsid w:val="007563D3"/>
    <w:rsid w:val="00767244"/>
    <w:rsid w:val="007715E6"/>
    <w:rsid w:val="007718D5"/>
    <w:rsid w:val="0077293C"/>
    <w:rsid w:val="00773305"/>
    <w:rsid w:val="00773F74"/>
    <w:rsid w:val="007747DC"/>
    <w:rsid w:val="007756A1"/>
    <w:rsid w:val="007760D8"/>
    <w:rsid w:val="00776F53"/>
    <w:rsid w:val="00782488"/>
    <w:rsid w:val="007857CC"/>
    <w:rsid w:val="00792187"/>
    <w:rsid w:val="00792315"/>
    <w:rsid w:val="007A3A83"/>
    <w:rsid w:val="007A6343"/>
    <w:rsid w:val="007A65B3"/>
    <w:rsid w:val="007B5967"/>
    <w:rsid w:val="007B6234"/>
    <w:rsid w:val="007C2D86"/>
    <w:rsid w:val="007C2EAD"/>
    <w:rsid w:val="007C2F06"/>
    <w:rsid w:val="007C5138"/>
    <w:rsid w:val="007C5CE8"/>
    <w:rsid w:val="007C71EF"/>
    <w:rsid w:val="007E0309"/>
    <w:rsid w:val="007E47DD"/>
    <w:rsid w:val="007E5650"/>
    <w:rsid w:val="007F0499"/>
    <w:rsid w:val="007F253F"/>
    <w:rsid w:val="007F3031"/>
    <w:rsid w:val="007F5908"/>
    <w:rsid w:val="00803ABA"/>
    <w:rsid w:val="008104B7"/>
    <w:rsid w:val="008111CA"/>
    <w:rsid w:val="0081371F"/>
    <w:rsid w:val="00814D34"/>
    <w:rsid w:val="00815074"/>
    <w:rsid w:val="008221CA"/>
    <w:rsid w:val="00830F91"/>
    <w:rsid w:val="008325BF"/>
    <w:rsid w:val="00836A79"/>
    <w:rsid w:val="00842EB0"/>
    <w:rsid w:val="00842F7D"/>
    <w:rsid w:val="00844630"/>
    <w:rsid w:val="00847BC0"/>
    <w:rsid w:val="0085037A"/>
    <w:rsid w:val="00850D8F"/>
    <w:rsid w:val="008522A5"/>
    <w:rsid w:val="00853FD9"/>
    <w:rsid w:val="00855A14"/>
    <w:rsid w:val="00863F34"/>
    <w:rsid w:val="00876196"/>
    <w:rsid w:val="00883864"/>
    <w:rsid w:val="00887A66"/>
    <w:rsid w:val="008906E6"/>
    <w:rsid w:val="0089083E"/>
    <w:rsid w:val="00894A92"/>
    <w:rsid w:val="00896A0A"/>
    <w:rsid w:val="008A28EF"/>
    <w:rsid w:val="008B002E"/>
    <w:rsid w:val="008B1ABC"/>
    <w:rsid w:val="008B224B"/>
    <w:rsid w:val="008B2F59"/>
    <w:rsid w:val="008C506E"/>
    <w:rsid w:val="008D03A9"/>
    <w:rsid w:val="008D0C5A"/>
    <w:rsid w:val="008E0128"/>
    <w:rsid w:val="008E072B"/>
    <w:rsid w:val="008E2DAA"/>
    <w:rsid w:val="008F0BEC"/>
    <w:rsid w:val="00900BE2"/>
    <w:rsid w:val="00914883"/>
    <w:rsid w:val="00915CB8"/>
    <w:rsid w:val="0091768B"/>
    <w:rsid w:val="00924529"/>
    <w:rsid w:val="009250C5"/>
    <w:rsid w:val="00926F1E"/>
    <w:rsid w:val="00930B58"/>
    <w:rsid w:val="00931A22"/>
    <w:rsid w:val="0093386F"/>
    <w:rsid w:val="009365B9"/>
    <w:rsid w:val="009446CF"/>
    <w:rsid w:val="00945E63"/>
    <w:rsid w:val="00950D6B"/>
    <w:rsid w:val="0095705D"/>
    <w:rsid w:val="00961646"/>
    <w:rsid w:val="00962CBB"/>
    <w:rsid w:val="009663C7"/>
    <w:rsid w:val="00967A00"/>
    <w:rsid w:val="00967BED"/>
    <w:rsid w:val="0097231B"/>
    <w:rsid w:val="0097485C"/>
    <w:rsid w:val="00976B97"/>
    <w:rsid w:val="0098203C"/>
    <w:rsid w:val="00982C92"/>
    <w:rsid w:val="00983841"/>
    <w:rsid w:val="009963AB"/>
    <w:rsid w:val="009A033F"/>
    <w:rsid w:val="009A725E"/>
    <w:rsid w:val="009C7DD1"/>
    <w:rsid w:val="009D305A"/>
    <w:rsid w:val="009D593C"/>
    <w:rsid w:val="009D5C84"/>
    <w:rsid w:val="009D75D4"/>
    <w:rsid w:val="009E0640"/>
    <w:rsid w:val="009E2635"/>
    <w:rsid w:val="009E6D0C"/>
    <w:rsid w:val="009E769A"/>
    <w:rsid w:val="009F0A4C"/>
    <w:rsid w:val="00A00F0D"/>
    <w:rsid w:val="00A0398A"/>
    <w:rsid w:val="00A1477F"/>
    <w:rsid w:val="00A306E3"/>
    <w:rsid w:val="00A31C0D"/>
    <w:rsid w:val="00A334EE"/>
    <w:rsid w:val="00A35E3A"/>
    <w:rsid w:val="00A41CB5"/>
    <w:rsid w:val="00A42089"/>
    <w:rsid w:val="00A45049"/>
    <w:rsid w:val="00A46921"/>
    <w:rsid w:val="00A46C5E"/>
    <w:rsid w:val="00A476AF"/>
    <w:rsid w:val="00A53497"/>
    <w:rsid w:val="00A57586"/>
    <w:rsid w:val="00A73855"/>
    <w:rsid w:val="00A75383"/>
    <w:rsid w:val="00A91143"/>
    <w:rsid w:val="00A92528"/>
    <w:rsid w:val="00A95947"/>
    <w:rsid w:val="00AA4AE5"/>
    <w:rsid w:val="00AA537E"/>
    <w:rsid w:val="00AA6902"/>
    <w:rsid w:val="00AB1FC7"/>
    <w:rsid w:val="00AD3D46"/>
    <w:rsid w:val="00AE1B78"/>
    <w:rsid w:val="00AE6758"/>
    <w:rsid w:val="00AF0096"/>
    <w:rsid w:val="00B00CF7"/>
    <w:rsid w:val="00B026B9"/>
    <w:rsid w:val="00B034FF"/>
    <w:rsid w:val="00B05F10"/>
    <w:rsid w:val="00B127C0"/>
    <w:rsid w:val="00B15014"/>
    <w:rsid w:val="00B15E58"/>
    <w:rsid w:val="00B1740B"/>
    <w:rsid w:val="00B26791"/>
    <w:rsid w:val="00B30DC3"/>
    <w:rsid w:val="00B31188"/>
    <w:rsid w:val="00B3126D"/>
    <w:rsid w:val="00B3315C"/>
    <w:rsid w:val="00B34BF5"/>
    <w:rsid w:val="00B35392"/>
    <w:rsid w:val="00B459FE"/>
    <w:rsid w:val="00B54ABB"/>
    <w:rsid w:val="00B557C7"/>
    <w:rsid w:val="00B56D97"/>
    <w:rsid w:val="00B6061E"/>
    <w:rsid w:val="00B628F5"/>
    <w:rsid w:val="00B6294C"/>
    <w:rsid w:val="00B658EA"/>
    <w:rsid w:val="00B66294"/>
    <w:rsid w:val="00B676F5"/>
    <w:rsid w:val="00B7189A"/>
    <w:rsid w:val="00B80491"/>
    <w:rsid w:val="00B84015"/>
    <w:rsid w:val="00B933F6"/>
    <w:rsid w:val="00BA4F8B"/>
    <w:rsid w:val="00BB0B68"/>
    <w:rsid w:val="00BB18DA"/>
    <w:rsid w:val="00BB4E87"/>
    <w:rsid w:val="00BB695D"/>
    <w:rsid w:val="00BC33DA"/>
    <w:rsid w:val="00BC54EE"/>
    <w:rsid w:val="00BC796A"/>
    <w:rsid w:val="00BC7DBE"/>
    <w:rsid w:val="00BD1080"/>
    <w:rsid w:val="00BD13CA"/>
    <w:rsid w:val="00BD3C27"/>
    <w:rsid w:val="00BD5800"/>
    <w:rsid w:val="00BD6A05"/>
    <w:rsid w:val="00BD6E91"/>
    <w:rsid w:val="00BD6F65"/>
    <w:rsid w:val="00BE79AD"/>
    <w:rsid w:val="00BF44F9"/>
    <w:rsid w:val="00BF5A89"/>
    <w:rsid w:val="00C06BB5"/>
    <w:rsid w:val="00C103E2"/>
    <w:rsid w:val="00C11C7D"/>
    <w:rsid w:val="00C169DA"/>
    <w:rsid w:val="00C20EFB"/>
    <w:rsid w:val="00C30EB9"/>
    <w:rsid w:val="00C35CC7"/>
    <w:rsid w:val="00C36DF5"/>
    <w:rsid w:val="00C3749B"/>
    <w:rsid w:val="00C37789"/>
    <w:rsid w:val="00C447A1"/>
    <w:rsid w:val="00C654FF"/>
    <w:rsid w:val="00C77FEA"/>
    <w:rsid w:val="00C831FB"/>
    <w:rsid w:val="00C952A4"/>
    <w:rsid w:val="00C958F9"/>
    <w:rsid w:val="00C96F52"/>
    <w:rsid w:val="00CA36DC"/>
    <w:rsid w:val="00CA5E2A"/>
    <w:rsid w:val="00CA610C"/>
    <w:rsid w:val="00CB1F31"/>
    <w:rsid w:val="00CB3424"/>
    <w:rsid w:val="00CB78C8"/>
    <w:rsid w:val="00CC5BF0"/>
    <w:rsid w:val="00CD2DA5"/>
    <w:rsid w:val="00CD40C2"/>
    <w:rsid w:val="00CE64C6"/>
    <w:rsid w:val="00CE68FC"/>
    <w:rsid w:val="00D05DBE"/>
    <w:rsid w:val="00D07440"/>
    <w:rsid w:val="00D10FC8"/>
    <w:rsid w:val="00D120CD"/>
    <w:rsid w:val="00D15A5E"/>
    <w:rsid w:val="00D20437"/>
    <w:rsid w:val="00D21015"/>
    <w:rsid w:val="00D24F32"/>
    <w:rsid w:val="00D27E7A"/>
    <w:rsid w:val="00D31F5F"/>
    <w:rsid w:val="00D324F7"/>
    <w:rsid w:val="00D325A2"/>
    <w:rsid w:val="00D40DCA"/>
    <w:rsid w:val="00D417A6"/>
    <w:rsid w:val="00D41A7D"/>
    <w:rsid w:val="00D459AE"/>
    <w:rsid w:val="00D50B4C"/>
    <w:rsid w:val="00D51886"/>
    <w:rsid w:val="00D5474F"/>
    <w:rsid w:val="00D55C91"/>
    <w:rsid w:val="00D572E5"/>
    <w:rsid w:val="00D6226A"/>
    <w:rsid w:val="00D64455"/>
    <w:rsid w:val="00D714E3"/>
    <w:rsid w:val="00D752DE"/>
    <w:rsid w:val="00D760C0"/>
    <w:rsid w:val="00D76DE2"/>
    <w:rsid w:val="00DA06BA"/>
    <w:rsid w:val="00DA255B"/>
    <w:rsid w:val="00DA4510"/>
    <w:rsid w:val="00DB2689"/>
    <w:rsid w:val="00DB4B81"/>
    <w:rsid w:val="00DB7E0F"/>
    <w:rsid w:val="00DC3924"/>
    <w:rsid w:val="00DD17A6"/>
    <w:rsid w:val="00DE75CE"/>
    <w:rsid w:val="00DF37E6"/>
    <w:rsid w:val="00DF4D5E"/>
    <w:rsid w:val="00DF6F0A"/>
    <w:rsid w:val="00DF7C0A"/>
    <w:rsid w:val="00E017C6"/>
    <w:rsid w:val="00E04877"/>
    <w:rsid w:val="00E12BAD"/>
    <w:rsid w:val="00E13D31"/>
    <w:rsid w:val="00E15D38"/>
    <w:rsid w:val="00E2116F"/>
    <w:rsid w:val="00E242F3"/>
    <w:rsid w:val="00E24A1B"/>
    <w:rsid w:val="00E2526B"/>
    <w:rsid w:val="00E30838"/>
    <w:rsid w:val="00E327B7"/>
    <w:rsid w:val="00E36FF5"/>
    <w:rsid w:val="00E5400D"/>
    <w:rsid w:val="00E64D31"/>
    <w:rsid w:val="00E709DD"/>
    <w:rsid w:val="00E720C1"/>
    <w:rsid w:val="00E72C99"/>
    <w:rsid w:val="00E74FAD"/>
    <w:rsid w:val="00E80CB7"/>
    <w:rsid w:val="00E967FF"/>
    <w:rsid w:val="00EA0DF4"/>
    <w:rsid w:val="00EA4D10"/>
    <w:rsid w:val="00EA6B43"/>
    <w:rsid w:val="00EA7298"/>
    <w:rsid w:val="00EA7661"/>
    <w:rsid w:val="00EB6048"/>
    <w:rsid w:val="00ED0EDB"/>
    <w:rsid w:val="00ED1F4A"/>
    <w:rsid w:val="00ED3888"/>
    <w:rsid w:val="00ED3D3C"/>
    <w:rsid w:val="00ED592E"/>
    <w:rsid w:val="00EE7A5A"/>
    <w:rsid w:val="00EF3376"/>
    <w:rsid w:val="00EF4A37"/>
    <w:rsid w:val="00F22067"/>
    <w:rsid w:val="00F23ED1"/>
    <w:rsid w:val="00F2432C"/>
    <w:rsid w:val="00F26EF3"/>
    <w:rsid w:val="00F278F9"/>
    <w:rsid w:val="00F42E69"/>
    <w:rsid w:val="00F46791"/>
    <w:rsid w:val="00F53037"/>
    <w:rsid w:val="00F66D16"/>
    <w:rsid w:val="00F67BB5"/>
    <w:rsid w:val="00F7325B"/>
    <w:rsid w:val="00F80210"/>
    <w:rsid w:val="00F8116D"/>
    <w:rsid w:val="00F91100"/>
    <w:rsid w:val="00F93B92"/>
    <w:rsid w:val="00FA2CF3"/>
    <w:rsid w:val="00FA7112"/>
    <w:rsid w:val="00FB46B2"/>
    <w:rsid w:val="00FB7ADE"/>
    <w:rsid w:val="00FC291D"/>
    <w:rsid w:val="00FC5176"/>
    <w:rsid w:val="00FC5E0F"/>
    <w:rsid w:val="00FC613E"/>
    <w:rsid w:val="00FD1304"/>
    <w:rsid w:val="00FD2CC3"/>
    <w:rsid w:val="00FD32F0"/>
    <w:rsid w:val="00FE2AE8"/>
    <w:rsid w:val="00FE59FE"/>
    <w:rsid w:val="00FE776A"/>
    <w:rsid w:val="00FF1B47"/>
    <w:rsid w:val="00FF314E"/>
    <w:rsid w:val="02750F87"/>
    <w:rsid w:val="084982E9"/>
    <w:rsid w:val="12F1EE18"/>
    <w:rsid w:val="1F4DC161"/>
    <w:rsid w:val="20797BA8"/>
    <w:rsid w:val="230A91EC"/>
    <w:rsid w:val="4550001B"/>
    <w:rsid w:val="458D99BF"/>
    <w:rsid w:val="6FEB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692963D3-FF36-4417-8EBD-B4DA6044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  <w:style w:type="paragraph" w:styleId="Revision">
    <w:name w:val="Revision"/>
    <w:hidden/>
    <w:uiPriority w:val="99"/>
    <w:semiHidden/>
    <w:rsid w:val="0060297B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locked/>
    <w:rsid w:val="00E967F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49"/>
    <w:semiHidden/>
    <w:locked/>
    <w:rsid w:val="00AE1B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9"/>
    <w:semiHidden/>
    <w:locked/>
    <w:rsid w:val="00AE1B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9"/>
    <w:semiHidden/>
    <w:rsid w:val="00AE1B78"/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locked/>
    <w:rsid w:val="00AE1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rsid w:val="00AE1B78"/>
    <w:rPr>
      <w:b/>
      <w:bCs/>
    </w:rPr>
  </w:style>
  <w:style w:type="character" w:styleId="Mention">
    <w:name w:val="Mention"/>
    <w:basedOn w:val="DefaultParagraphFont"/>
    <w:uiPriority w:val="99"/>
    <w:unhideWhenUsed/>
    <w:rsid w:val="00AE1B78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49"/>
    <w:semiHidden/>
    <w:locked/>
    <w:rsid w:val="002C2D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D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49"/>
    <w:semiHidden/>
    <w:locked/>
    <w:rsid w:val="00D459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icardo.massabki@orica.com" TargetMode="Externa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hyperlink" Target="mailto:bart.jesionek@goldfields.co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rica Collaboration Document" ma:contentTypeID="0x0101005155B26E5E31B045AFEACBC8998B77782200917D662320FA754E89ECFC402FC8A0FA" ma:contentTypeVersion="22" ma:contentTypeDescription="Base Orica Document" ma:contentTypeScope="" ma:versionID="69414220ac43994a2e26dab75777b556">
  <xsd:schema xmlns:xsd="http://www.w3.org/2001/XMLSchema" xmlns:xs="http://www.w3.org/2001/XMLSchema" xmlns:p="http://schemas.microsoft.com/office/2006/metadata/properties" xmlns:ns1="http://schemas.microsoft.com/sharepoint/v3" xmlns:ns2="7dedac01-35fa-4a2e-8208-374239e81bd8" xmlns:ns3="5040e98e-dbc0-43f4-94f9-de54d85e0d3b" xmlns:ns4="c5cc90c6-90c3-497b-9477-f3dd3e4664f5" targetNamespace="http://schemas.microsoft.com/office/2006/metadata/properties" ma:root="true" ma:fieldsID="e8ad102d958d705da46a1f211aba985c" ns1:_="" ns2:_="" ns3:_="" ns4:_="">
    <xsd:import namespace="http://schemas.microsoft.com/sharepoint/v3"/>
    <xsd:import namespace="7dedac01-35fa-4a2e-8208-374239e81bd8"/>
    <xsd:import namespace="5040e98e-dbc0-43f4-94f9-de54d85e0d3b"/>
    <xsd:import namespace="c5cc90c6-90c3-497b-9477-f3dd3e4664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dac01-35fa-4a2e-8208-374239e81b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0e98e-dbc0-43f4-94f9-de54d85e0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05a25e7-b7a3-4eb0-b37c-e68149f859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c90c6-90c3-497b-9477-f3dd3e4664f5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47043864-51e2-4d8e-988e-cf344c5a30f1}" ma:internalName="TaxCatchAll" ma:showField="CatchAllData" ma:web="c5cc90c6-90c3-497b-9477-f3dd3e466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88A8F-9689-40BB-A132-A420125715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BE128A-E295-4637-A793-40FB033790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A32A76-07D5-484D-BB9B-C97FA4536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edac01-35fa-4a2e-8208-374239e81bd8"/>
    <ds:schemaRef ds:uri="5040e98e-dbc0-43f4-94f9-de54d85e0d3b"/>
    <ds:schemaRef ds:uri="c5cc90c6-90c3-497b-9477-f3dd3e466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2486</CharactersWithSpaces>
  <SharedDoc>false</SharedDoc>
  <HLinks>
    <vt:vector size="18" baseType="variant">
      <vt:variant>
        <vt:i4>6946837</vt:i4>
      </vt:variant>
      <vt:variant>
        <vt:i4>3</vt:i4>
      </vt:variant>
      <vt:variant>
        <vt:i4>0</vt:i4>
      </vt:variant>
      <vt:variant>
        <vt:i4>5</vt:i4>
      </vt:variant>
      <vt:variant>
        <vt:lpwstr>mailto:ricardo.massabki@orica.com</vt:lpwstr>
      </vt:variant>
      <vt:variant>
        <vt:lpwstr/>
      </vt:variant>
      <vt:variant>
        <vt:i4>7864338</vt:i4>
      </vt:variant>
      <vt:variant>
        <vt:i4>0</vt:i4>
      </vt:variant>
      <vt:variant>
        <vt:i4>0</vt:i4>
      </vt:variant>
      <vt:variant>
        <vt:i4>5</vt:i4>
      </vt:variant>
      <vt:variant>
        <vt:lpwstr>mailto:bart.jesionek@goldfields.com</vt:lpwstr>
      </vt:variant>
      <vt:variant>
        <vt:lpwstr/>
      </vt:variant>
      <vt:variant>
        <vt:i4>6946837</vt:i4>
      </vt:variant>
      <vt:variant>
        <vt:i4>0</vt:i4>
      </vt:variant>
      <vt:variant>
        <vt:i4>0</vt:i4>
      </vt:variant>
      <vt:variant>
        <vt:i4>5</vt:i4>
      </vt:variant>
      <vt:variant>
        <vt:lpwstr>mailto:ricardo.massabki@orica.com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Ricardo Massabki</cp:lastModifiedBy>
  <cp:revision>2</cp:revision>
  <cp:lastPrinted>2024-05-08T16:11:00Z</cp:lastPrinted>
  <dcterms:created xsi:type="dcterms:W3CDTF">2024-05-30T04:00:00Z</dcterms:created>
  <dcterms:modified xsi:type="dcterms:W3CDTF">2024-05-30T04:00:00Z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6e41459a,2d50e58f,f3d3b1e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Public</vt:lpwstr>
  </property>
  <property fmtid="{D5CDD505-2E9C-101B-9397-08002B2CF9AE}" pid="5" name="MSIP_Label_99fa399c-8c29-4ed0-963a-e1cb22b444eb_Enabled">
    <vt:lpwstr>true</vt:lpwstr>
  </property>
  <property fmtid="{D5CDD505-2E9C-101B-9397-08002B2CF9AE}" pid="6" name="MSIP_Label_99fa399c-8c29-4ed0-963a-e1cb22b444eb_SetDate">
    <vt:lpwstr>2024-04-15T08:14:39Z</vt:lpwstr>
  </property>
  <property fmtid="{D5CDD505-2E9C-101B-9397-08002B2CF9AE}" pid="7" name="MSIP_Label_99fa399c-8c29-4ed0-963a-e1cb22b444eb_Method">
    <vt:lpwstr>Privileged</vt:lpwstr>
  </property>
  <property fmtid="{D5CDD505-2E9C-101B-9397-08002B2CF9AE}" pid="8" name="MSIP_Label_99fa399c-8c29-4ed0-963a-e1cb22b444eb_Name">
    <vt:lpwstr>Public</vt:lpwstr>
  </property>
  <property fmtid="{D5CDD505-2E9C-101B-9397-08002B2CF9AE}" pid="9" name="MSIP_Label_99fa399c-8c29-4ed0-963a-e1cb22b444eb_SiteId">
    <vt:lpwstr>a21a716e-fb9a-45c0-b997-e26360b0a3a1</vt:lpwstr>
  </property>
  <property fmtid="{D5CDD505-2E9C-101B-9397-08002B2CF9AE}" pid="10" name="MSIP_Label_99fa399c-8c29-4ed0-963a-e1cb22b444eb_ActionId">
    <vt:lpwstr>3a836ed8-4dfc-4eb8-a471-011cc359e3a5</vt:lpwstr>
  </property>
  <property fmtid="{D5CDD505-2E9C-101B-9397-08002B2CF9AE}" pid="11" name="MSIP_Label_99fa399c-8c29-4ed0-963a-e1cb22b444eb_ContentBits">
    <vt:lpwstr>2</vt:lpwstr>
  </property>
</Properties>
</file>