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7E5A5894" w:rsidR="00255DA9" w:rsidRPr="00261226" w:rsidRDefault="003200B1" w:rsidP="00255DA9">
      <w:pPr>
        <w:pStyle w:val="Title"/>
      </w:pPr>
      <w:r>
        <w:t xml:space="preserve">Reducing a </w:t>
      </w:r>
      <w:r w:rsidR="00455E51">
        <w:t>quarry</w:t>
      </w:r>
      <w:r w:rsidR="008B3F95">
        <w:t>'s</w:t>
      </w:r>
      <w:r>
        <w:t xml:space="preserve"> </w:t>
      </w:r>
      <w:r w:rsidR="00416622">
        <w:t>greenhouse gas emission</w:t>
      </w:r>
      <w:r>
        <w:t xml:space="preserve"> through air deck implementation</w:t>
      </w:r>
    </w:p>
    <w:p w14:paraId="495EDF19" w14:textId="28DD8C99" w:rsidR="00255DA9" w:rsidRDefault="003200B1" w:rsidP="00255DA9">
      <w:pPr>
        <w:pStyle w:val="Authors"/>
      </w:pPr>
      <w:r>
        <w:rPr>
          <w:u w:val="single"/>
        </w:rPr>
        <w:t>Rudy Heryadi</w:t>
      </w:r>
      <w:r w:rsidR="008C6BF9" w:rsidRPr="008C6BF9">
        <w:rPr>
          <w:u w:val="single"/>
          <w:vertAlign w:val="superscript"/>
        </w:rPr>
        <w:t>1</w:t>
      </w:r>
      <w:r w:rsidR="00255DA9" w:rsidRPr="001A66CB">
        <w:t>,</w:t>
      </w:r>
      <w:r w:rsidR="008C6BF9">
        <w:t xml:space="preserve"> </w:t>
      </w:r>
      <w:r>
        <w:t>Heru Utama</w:t>
      </w:r>
      <w:r w:rsidR="00255DA9" w:rsidRPr="00745768">
        <w:rPr>
          <w:vertAlign w:val="superscript"/>
        </w:rPr>
        <w:t>2</w:t>
      </w:r>
      <w:r w:rsidR="008C6BF9">
        <w:t>, and Leo Aprisko</w:t>
      </w:r>
      <w:r w:rsidR="008C6BF9">
        <w:rPr>
          <w:vertAlign w:val="superscript"/>
        </w:rPr>
        <w:t>3</w:t>
      </w:r>
      <w:r w:rsidR="00255DA9" w:rsidRPr="001A66CB">
        <w:t xml:space="preserve"> </w:t>
      </w:r>
    </w:p>
    <w:p w14:paraId="6C9A0D68" w14:textId="3CD6B2F1" w:rsidR="00255DA9" w:rsidRDefault="00255DA9" w:rsidP="00830F91">
      <w:pPr>
        <w:pStyle w:val="AuthorsDetails"/>
      </w:pPr>
      <w:r>
        <w:t>1.</w:t>
      </w:r>
      <w:r w:rsidR="00AB30BB">
        <w:t xml:space="preserve"> C</w:t>
      </w:r>
      <w:r w:rsidR="00416622">
        <w:t>OO</w:t>
      </w:r>
      <w:r>
        <w:t xml:space="preserve">, </w:t>
      </w:r>
      <w:r w:rsidR="003200B1">
        <w:t xml:space="preserve">PT Suma </w:t>
      </w:r>
      <w:proofErr w:type="spellStart"/>
      <w:r w:rsidR="003200B1">
        <w:t>Yogara</w:t>
      </w:r>
      <w:proofErr w:type="spellEnd"/>
      <w:r w:rsidR="003200B1">
        <w:t xml:space="preserve"> Sejahtera</w:t>
      </w:r>
      <w:r>
        <w:t xml:space="preserve">, </w:t>
      </w:r>
      <w:r w:rsidR="00AB30BB">
        <w:t>South</w:t>
      </w:r>
      <w:r w:rsidR="003200B1">
        <w:t xml:space="preserve"> Jakarta, Indonesia 1</w:t>
      </w:r>
      <w:r w:rsidR="00EC7BE2">
        <w:t>2810</w:t>
      </w:r>
      <w:r>
        <w:t xml:space="preserve">. </w:t>
      </w:r>
      <w:proofErr w:type="spellStart"/>
      <w:proofErr w:type="gramStart"/>
      <w:r w:rsidRPr="00BD1080">
        <w:t>Email</w:t>
      </w:r>
      <w:r>
        <w:t>:</w:t>
      </w:r>
      <w:r w:rsidR="003200B1">
        <w:t>rudy.heryadi@breny.my.id</w:t>
      </w:r>
      <w:proofErr w:type="spellEnd"/>
      <w:proofErr w:type="gramEnd"/>
      <w:r w:rsidR="003200B1">
        <w:t xml:space="preserve"> </w:t>
      </w:r>
    </w:p>
    <w:p w14:paraId="6D0139DA" w14:textId="6DB5C0C3" w:rsidR="00255DA9" w:rsidRDefault="00255DA9" w:rsidP="00255DA9">
      <w:pPr>
        <w:pStyle w:val="AuthorsDetails"/>
      </w:pPr>
      <w:r w:rsidRPr="00BD1080">
        <w:t>2.</w:t>
      </w:r>
      <w:r w:rsidR="003200B1">
        <w:t xml:space="preserve">Junior Mine </w:t>
      </w:r>
      <w:proofErr w:type="spellStart"/>
      <w:proofErr w:type="gramStart"/>
      <w:r w:rsidR="003200B1">
        <w:t>Manager</w:t>
      </w:r>
      <w:r>
        <w:t>,</w:t>
      </w:r>
      <w:r w:rsidR="003200B1">
        <w:t>PT</w:t>
      </w:r>
      <w:proofErr w:type="spellEnd"/>
      <w:proofErr w:type="gramEnd"/>
      <w:r w:rsidR="003200B1">
        <w:t xml:space="preserve"> Indo Muro </w:t>
      </w:r>
      <w:proofErr w:type="spellStart"/>
      <w:r w:rsidR="003200B1">
        <w:t>Kencana</w:t>
      </w:r>
      <w:proofErr w:type="spellEnd"/>
      <w:r>
        <w:t xml:space="preserve">, </w:t>
      </w:r>
      <w:proofErr w:type="spellStart"/>
      <w:r w:rsidR="003200B1">
        <w:t>Murung</w:t>
      </w:r>
      <w:proofErr w:type="spellEnd"/>
      <w:r w:rsidR="003200B1">
        <w:t xml:space="preserve"> Raya, Central Kalimantan, Indonesia</w:t>
      </w:r>
      <w:r>
        <w:t xml:space="preserve">. </w:t>
      </w:r>
      <w:proofErr w:type="spellStart"/>
      <w:proofErr w:type="gramStart"/>
      <w:r w:rsidRPr="00BD1080">
        <w:t>Email</w:t>
      </w:r>
      <w:r>
        <w:t>:</w:t>
      </w:r>
      <w:r w:rsidR="003200B1">
        <w:t>heru.utama@imk</w:t>
      </w:r>
      <w:r w:rsidR="002C2613">
        <w:t>gold</w:t>
      </w:r>
      <w:r w:rsidR="003200B1">
        <w:t>.co.id</w:t>
      </w:r>
      <w:proofErr w:type="spellEnd"/>
      <w:proofErr w:type="gramEnd"/>
    </w:p>
    <w:p w14:paraId="315332DD" w14:textId="0088CB7B" w:rsidR="008C6BF9" w:rsidRDefault="008C6BF9" w:rsidP="008C6BF9">
      <w:pPr>
        <w:pStyle w:val="AuthorsDetails"/>
      </w:pPr>
      <w:r>
        <w:t xml:space="preserve">3.Drill and Blast Engineer, PT Suma </w:t>
      </w:r>
      <w:proofErr w:type="spellStart"/>
      <w:r>
        <w:t>Yogara</w:t>
      </w:r>
      <w:proofErr w:type="spellEnd"/>
      <w:r>
        <w:t xml:space="preserve"> Sejahtera, East </w:t>
      </w:r>
      <w:proofErr w:type="spellStart"/>
      <w:r>
        <w:t>Petasia</w:t>
      </w:r>
      <w:proofErr w:type="spellEnd"/>
      <w:r>
        <w:t xml:space="preserve">, North </w:t>
      </w:r>
      <w:proofErr w:type="spellStart"/>
      <w:r>
        <w:t>Morowali</w:t>
      </w:r>
      <w:proofErr w:type="spellEnd"/>
      <w:r>
        <w:t xml:space="preserve">, Indonesia. </w:t>
      </w:r>
      <w:r w:rsidRPr="00BD1080">
        <w:t>Email</w:t>
      </w:r>
      <w:r>
        <w:t xml:space="preserve">: </w:t>
      </w:r>
      <w:r w:rsidR="00416622" w:rsidRPr="00416622">
        <w:t>leoaprisko7@gmail.com</w:t>
      </w:r>
    </w:p>
    <w:p w14:paraId="5467E89A" w14:textId="77777777" w:rsidR="008C6BF9" w:rsidRDefault="008C6BF9" w:rsidP="00255DA9">
      <w:pPr>
        <w:pStyle w:val="AuthorsDetails"/>
      </w:pPr>
    </w:p>
    <w:p w14:paraId="32D5971B" w14:textId="7214BE28" w:rsidR="00F42E69" w:rsidRPr="00F42E69" w:rsidRDefault="00F42E69" w:rsidP="00F42E69">
      <w:pPr>
        <w:pStyle w:val="Keywords"/>
        <w:rPr>
          <w:rStyle w:val="BodyTextChar"/>
        </w:rPr>
      </w:pPr>
      <w:bookmarkStart w:id="0" w:name="_Hlk49264075"/>
      <w:r w:rsidRPr="00F42E69">
        <w:t>Keywords:</w:t>
      </w:r>
      <w:r>
        <w:t xml:space="preserve"> </w:t>
      </w:r>
      <w:r w:rsidR="00C20E0A">
        <w:t>Air deck, Explosives, Emission, Greenhouse Gas, Quarry</w:t>
      </w:r>
    </w:p>
    <w:bookmarkEnd w:id="0"/>
    <w:p w14:paraId="4712AA78" w14:textId="6C9FF01F" w:rsidR="00255DA9" w:rsidRPr="00F80210" w:rsidRDefault="00255DA9" w:rsidP="00B034FF">
      <w:pPr>
        <w:pStyle w:val="Heading1"/>
      </w:pPr>
      <w:r w:rsidRPr="00F80210">
        <w:t>ABSTRACT</w:t>
      </w:r>
      <w:r w:rsidR="00FC5E0F">
        <w:t xml:space="preserve"> </w:t>
      </w:r>
    </w:p>
    <w:p w14:paraId="32229842" w14:textId="0B50D442" w:rsidR="00255DA9" w:rsidRPr="006B0CFA" w:rsidRDefault="006B0CFA" w:rsidP="00255DA9">
      <w:pPr>
        <w:pStyle w:val="BodyText"/>
      </w:pPr>
      <w:bookmarkStart w:id="1" w:name="_Hlk181562690"/>
      <w:r w:rsidRPr="006B0CFA">
        <w:t xml:space="preserve">Generally, drilling and blasting are the most common methods for rock breaking in the quarry to get the desired fragmentation size. Several efforts have been made to reduce greenhouse gas (GHG) emissions in blasting operations at the quarry, especially through drilling and blasting design optimisation. One simple method for the drilling and blasting process that can increase blasting energy efficiency is the blasting method using air decking. By applying air decking, the use of explosives can be reduced, and proportionally, the environmental impact of the </w:t>
      </w:r>
      <w:proofErr w:type="gramStart"/>
      <w:r w:rsidRPr="006B0CFA">
        <w:t>explosives</w:t>
      </w:r>
      <w:proofErr w:type="gramEnd"/>
      <w:r w:rsidRPr="006B0CFA">
        <w:t xml:space="preserve"> usage can also be reduced. This research aims to determine how much GHG emissions can be reduced by air decking in one of the limestone quarries in Central Sulawesi, Indonesia. The air deck is installed at the bottom of the blast hole and is 0.3 m long. The blast hole has </w:t>
      </w:r>
      <w:proofErr w:type="gramStart"/>
      <w:r w:rsidRPr="006B0CFA">
        <w:t>a</w:t>
      </w:r>
      <w:proofErr w:type="gramEnd"/>
      <w:r w:rsidRPr="006B0CFA">
        <w:t xml:space="preserve"> 89 mm diameter, the total number of holes is 144, the average depth is 3.6 m, and the type of explosive used is ANFO. GHG emission calculations were carried out using emission factors in blasting activities and several input materials in the blasting process. The calculation result shows that estimated GHG emission reduction in quarries can be attained significantly, especially when compared with conventional quarry standards and those that have made energy-efficiency efforts in mining activities in their quarries. The total reduction of ANFO is 216 kg, which correlates with 283.6 kg CO</w:t>
      </w:r>
      <w:r w:rsidRPr="006B0CFA">
        <w:rPr>
          <w:vertAlign w:val="subscript"/>
        </w:rPr>
        <w:t>2</w:t>
      </w:r>
      <w:r w:rsidRPr="006B0CFA">
        <w:t>-eq of GHG emission reduction per blast. Approximately five blasts every month are conducted; therefore, it can reduce the GHG emissions to 1 418 kg CO</w:t>
      </w:r>
      <w:r w:rsidRPr="006B0CFA">
        <w:rPr>
          <w:vertAlign w:val="subscript"/>
        </w:rPr>
        <w:t>2</w:t>
      </w:r>
      <w:r w:rsidRPr="006B0CFA">
        <w:t>-eq per month. Reducing GHG emissions by implementing an air deck does not sacrifice the blasting result, whereas in this experiment, the blasting recovery obtained is 91%. The GHG emissions reduction potential from implementing an air deck in the limestone quarry in this research is approximately 7.5%</w:t>
      </w:r>
      <w:r w:rsidR="008A57D7" w:rsidRPr="006B0CFA">
        <w:rPr>
          <w:lang w:val="en"/>
        </w:rPr>
        <w:t>.</w:t>
      </w:r>
      <w:bookmarkEnd w:id="1"/>
    </w:p>
    <w:sectPr w:rsidR="00255DA9" w:rsidRPr="006B0CFA"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62CF" w14:textId="77777777" w:rsidR="008E4205" w:rsidRDefault="008E4205">
      <w:r>
        <w:separator/>
      </w:r>
    </w:p>
  </w:endnote>
  <w:endnote w:type="continuationSeparator" w:id="0">
    <w:p w14:paraId="132E0E46" w14:textId="77777777" w:rsidR="008E4205" w:rsidRDefault="008E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E7B3" w14:textId="77777777" w:rsidR="008E4205" w:rsidRDefault="008E4205">
      <w:r>
        <w:separator/>
      </w:r>
    </w:p>
  </w:footnote>
  <w:footnote w:type="continuationSeparator" w:id="0">
    <w:p w14:paraId="048A58D7" w14:textId="77777777" w:rsidR="008E4205" w:rsidRDefault="008E4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310210266">
    <w:abstractNumId w:val="9"/>
  </w:num>
  <w:num w:numId="2" w16cid:durableId="862864983">
    <w:abstractNumId w:val="7"/>
  </w:num>
  <w:num w:numId="3" w16cid:durableId="1398670602">
    <w:abstractNumId w:val="6"/>
  </w:num>
  <w:num w:numId="4" w16cid:durableId="819270551">
    <w:abstractNumId w:val="5"/>
  </w:num>
  <w:num w:numId="5" w16cid:durableId="215942694">
    <w:abstractNumId w:val="4"/>
  </w:num>
  <w:num w:numId="6" w16cid:durableId="1542355439">
    <w:abstractNumId w:val="8"/>
  </w:num>
  <w:num w:numId="7" w16cid:durableId="2075931154">
    <w:abstractNumId w:val="3"/>
  </w:num>
  <w:num w:numId="8" w16cid:durableId="254166483">
    <w:abstractNumId w:val="2"/>
  </w:num>
  <w:num w:numId="9" w16cid:durableId="1415395735">
    <w:abstractNumId w:val="1"/>
  </w:num>
  <w:num w:numId="10" w16cid:durableId="792988995">
    <w:abstractNumId w:val="0"/>
  </w:num>
  <w:num w:numId="11" w16cid:durableId="428896230">
    <w:abstractNumId w:val="11"/>
  </w:num>
  <w:num w:numId="12" w16cid:durableId="420029684">
    <w:abstractNumId w:val="14"/>
  </w:num>
  <w:num w:numId="13" w16cid:durableId="1092623131">
    <w:abstractNumId w:val="12"/>
  </w:num>
  <w:num w:numId="14" w16cid:durableId="89934782">
    <w:abstractNumId w:val="10"/>
  </w:num>
  <w:num w:numId="15" w16cid:durableId="4203762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awMLQwM7cwMbQ0MLRQ0lEKTi0uzszPAymwqAUA5z9kdywAAAA="/>
  </w:docVars>
  <w:rsids>
    <w:rsidRoot w:val="007C71EF"/>
    <w:rsid w:val="0001485B"/>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52FD4"/>
    <w:rsid w:val="00191C29"/>
    <w:rsid w:val="001949C2"/>
    <w:rsid w:val="001A66CB"/>
    <w:rsid w:val="001B29A1"/>
    <w:rsid w:val="001B391A"/>
    <w:rsid w:val="001C39A0"/>
    <w:rsid w:val="001D4FDB"/>
    <w:rsid w:val="00202B43"/>
    <w:rsid w:val="002045B3"/>
    <w:rsid w:val="0020661E"/>
    <w:rsid w:val="0022423B"/>
    <w:rsid w:val="00235864"/>
    <w:rsid w:val="0024471A"/>
    <w:rsid w:val="00254B82"/>
    <w:rsid w:val="00254DC0"/>
    <w:rsid w:val="00255286"/>
    <w:rsid w:val="00255DA9"/>
    <w:rsid w:val="002576A5"/>
    <w:rsid w:val="00261226"/>
    <w:rsid w:val="00266688"/>
    <w:rsid w:val="002C2613"/>
    <w:rsid w:val="002E632B"/>
    <w:rsid w:val="002F1421"/>
    <w:rsid w:val="002F67B8"/>
    <w:rsid w:val="00311704"/>
    <w:rsid w:val="00315E20"/>
    <w:rsid w:val="0031798F"/>
    <w:rsid w:val="003200A5"/>
    <w:rsid w:val="003200B1"/>
    <w:rsid w:val="00347EA6"/>
    <w:rsid w:val="0035381A"/>
    <w:rsid w:val="00364570"/>
    <w:rsid w:val="00374A58"/>
    <w:rsid w:val="0038184B"/>
    <w:rsid w:val="003D0D25"/>
    <w:rsid w:val="003D3911"/>
    <w:rsid w:val="003F60D1"/>
    <w:rsid w:val="00400B42"/>
    <w:rsid w:val="00404564"/>
    <w:rsid w:val="0040487C"/>
    <w:rsid w:val="00416622"/>
    <w:rsid w:val="0043582B"/>
    <w:rsid w:val="00447B63"/>
    <w:rsid w:val="00450A94"/>
    <w:rsid w:val="00455E51"/>
    <w:rsid w:val="00470824"/>
    <w:rsid w:val="00483270"/>
    <w:rsid w:val="00492847"/>
    <w:rsid w:val="004C7476"/>
    <w:rsid w:val="004E148E"/>
    <w:rsid w:val="004E2D81"/>
    <w:rsid w:val="004E6DBA"/>
    <w:rsid w:val="005055EC"/>
    <w:rsid w:val="0052016E"/>
    <w:rsid w:val="005246DC"/>
    <w:rsid w:val="00525524"/>
    <w:rsid w:val="00532DD4"/>
    <w:rsid w:val="00551CAC"/>
    <w:rsid w:val="005833A5"/>
    <w:rsid w:val="00590432"/>
    <w:rsid w:val="00595BB3"/>
    <w:rsid w:val="005E76A9"/>
    <w:rsid w:val="00600101"/>
    <w:rsid w:val="00625F99"/>
    <w:rsid w:val="00647198"/>
    <w:rsid w:val="00693B5F"/>
    <w:rsid w:val="006B0CFA"/>
    <w:rsid w:val="006E7B8D"/>
    <w:rsid w:val="006F04FC"/>
    <w:rsid w:val="006F6DB4"/>
    <w:rsid w:val="006F71F8"/>
    <w:rsid w:val="0071422C"/>
    <w:rsid w:val="007216E3"/>
    <w:rsid w:val="007550DD"/>
    <w:rsid w:val="00773305"/>
    <w:rsid w:val="00781FAC"/>
    <w:rsid w:val="007857CC"/>
    <w:rsid w:val="007C2D86"/>
    <w:rsid w:val="007C2EAD"/>
    <w:rsid w:val="007C2F06"/>
    <w:rsid w:val="007C71EF"/>
    <w:rsid w:val="007C7FA8"/>
    <w:rsid w:val="007D3E27"/>
    <w:rsid w:val="00830F91"/>
    <w:rsid w:val="00836A79"/>
    <w:rsid w:val="00842EB0"/>
    <w:rsid w:val="00850D8F"/>
    <w:rsid w:val="00883864"/>
    <w:rsid w:val="00896A0A"/>
    <w:rsid w:val="008A57D7"/>
    <w:rsid w:val="008B3F95"/>
    <w:rsid w:val="008C6BF9"/>
    <w:rsid w:val="008E072B"/>
    <w:rsid w:val="008E2DAA"/>
    <w:rsid w:val="008E4205"/>
    <w:rsid w:val="008F0BEC"/>
    <w:rsid w:val="0091768B"/>
    <w:rsid w:val="00924529"/>
    <w:rsid w:val="00931A22"/>
    <w:rsid w:val="00967A00"/>
    <w:rsid w:val="00967BED"/>
    <w:rsid w:val="00976B97"/>
    <w:rsid w:val="00983841"/>
    <w:rsid w:val="009963AB"/>
    <w:rsid w:val="009D305A"/>
    <w:rsid w:val="009D75D4"/>
    <w:rsid w:val="009E0640"/>
    <w:rsid w:val="009F0A4C"/>
    <w:rsid w:val="009F0CCE"/>
    <w:rsid w:val="00A0398A"/>
    <w:rsid w:val="00A03FBE"/>
    <w:rsid w:val="00A306E3"/>
    <w:rsid w:val="00A33BBD"/>
    <w:rsid w:val="00A46C5E"/>
    <w:rsid w:val="00A57586"/>
    <w:rsid w:val="00A6112D"/>
    <w:rsid w:val="00A71E4A"/>
    <w:rsid w:val="00AA6902"/>
    <w:rsid w:val="00AB30BB"/>
    <w:rsid w:val="00AD3D46"/>
    <w:rsid w:val="00AF4B63"/>
    <w:rsid w:val="00B034FF"/>
    <w:rsid w:val="00B31188"/>
    <w:rsid w:val="00B34BF5"/>
    <w:rsid w:val="00B546D9"/>
    <w:rsid w:val="00B6238E"/>
    <w:rsid w:val="00B628F5"/>
    <w:rsid w:val="00B6294C"/>
    <w:rsid w:val="00B66294"/>
    <w:rsid w:val="00B676F5"/>
    <w:rsid w:val="00B933F6"/>
    <w:rsid w:val="00BB18DA"/>
    <w:rsid w:val="00BD1080"/>
    <w:rsid w:val="00BD5800"/>
    <w:rsid w:val="00BD6A05"/>
    <w:rsid w:val="00BF5A89"/>
    <w:rsid w:val="00C169DA"/>
    <w:rsid w:val="00C20E0A"/>
    <w:rsid w:val="00C25AE0"/>
    <w:rsid w:val="00C96F52"/>
    <w:rsid w:val="00CA36DC"/>
    <w:rsid w:val="00D07440"/>
    <w:rsid w:val="00D20437"/>
    <w:rsid w:val="00D6226A"/>
    <w:rsid w:val="00D752DE"/>
    <w:rsid w:val="00DA29B7"/>
    <w:rsid w:val="00DB0149"/>
    <w:rsid w:val="00DD17A6"/>
    <w:rsid w:val="00DE4532"/>
    <w:rsid w:val="00E06FE7"/>
    <w:rsid w:val="00E2116F"/>
    <w:rsid w:val="00E242F3"/>
    <w:rsid w:val="00E64D31"/>
    <w:rsid w:val="00EC7BE2"/>
    <w:rsid w:val="00ED0EDB"/>
    <w:rsid w:val="00ED3888"/>
    <w:rsid w:val="00F10909"/>
    <w:rsid w:val="00F22067"/>
    <w:rsid w:val="00F2432C"/>
    <w:rsid w:val="00F278F9"/>
    <w:rsid w:val="00F42E69"/>
    <w:rsid w:val="00F80210"/>
    <w:rsid w:val="00FC5E0F"/>
    <w:rsid w:val="00FE59FE"/>
    <w:rsid w:val="00FF2A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num" w:pos="360"/>
        <w:tab w:val="left" w:pos="567"/>
      </w:tabs>
      <w:ind w:left="568" w:hanging="284"/>
    </w:pPr>
  </w:style>
  <w:style w:type="paragraph" w:customStyle="1" w:styleId="Bullets2">
    <w:name w:val="Bullets 2"/>
    <w:basedOn w:val="Bullets1"/>
    <w:rsid w:val="00F80210"/>
    <w:pPr>
      <w:numPr>
        <w:numId w:val="12"/>
      </w:numPr>
      <w:tabs>
        <w:tab w:val="clear" w:pos="567"/>
        <w:tab w:val="num" w:pos="360"/>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HTMLPreformatted">
    <w:name w:val="HTML Preformatted"/>
    <w:basedOn w:val="Normal"/>
    <w:link w:val="HTMLPreformattedChar"/>
    <w:uiPriority w:val="49"/>
    <w:semiHidden/>
    <w:locked/>
    <w:rsid w:val="00C20E0A"/>
    <w:rPr>
      <w:rFonts w:ascii="Consolas" w:hAnsi="Consolas"/>
      <w:sz w:val="20"/>
      <w:szCs w:val="20"/>
    </w:rPr>
  </w:style>
  <w:style w:type="character" w:customStyle="1" w:styleId="HTMLPreformattedChar">
    <w:name w:val="HTML Preformatted Char"/>
    <w:basedOn w:val="DefaultParagraphFont"/>
    <w:link w:val="HTMLPreformatted"/>
    <w:uiPriority w:val="49"/>
    <w:semiHidden/>
    <w:rsid w:val="00C20E0A"/>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5261">
      <w:bodyDiv w:val="1"/>
      <w:marLeft w:val="0"/>
      <w:marRight w:val="0"/>
      <w:marTop w:val="0"/>
      <w:marBottom w:val="0"/>
      <w:divBdr>
        <w:top w:val="none" w:sz="0" w:space="0" w:color="auto"/>
        <w:left w:val="none" w:sz="0" w:space="0" w:color="auto"/>
        <w:bottom w:val="none" w:sz="0" w:space="0" w:color="auto"/>
        <w:right w:val="none" w:sz="0" w:space="0" w:color="auto"/>
      </w:divBdr>
    </w:div>
    <w:div w:id="645402691">
      <w:bodyDiv w:val="1"/>
      <w:marLeft w:val="0"/>
      <w:marRight w:val="0"/>
      <w:marTop w:val="0"/>
      <w:marBottom w:val="0"/>
      <w:divBdr>
        <w:top w:val="none" w:sz="0" w:space="0" w:color="auto"/>
        <w:left w:val="none" w:sz="0" w:space="0" w:color="auto"/>
        <w:bottom w:val="none" w:sz="0" w:space="0" w:color="auto"/>
        <w:right w:val="none" w:sz="0" w:space="0" w:color="auto"/>
      </w:divBdr>
    </w:div>
    <w:div w:id="129617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Melissa Ogier</cp:lastModifiedBy>
  <cp:revision>6</cp:revision>
  <cp:lastPrinted>2024-11-03T14:54:00Z</cp:lastPrinted>
  <dcterms:created xsi:type="dcterms:W3CDTF">2024-11-03T14:45:00Z</dcterms:created>
  <dcterms:modified xsi:type="dcterms:W3CDTF">2025-05-28T02:37:00Z</dcterms:modified>
</cp:coreProperties>
</file>