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189C3" w14:textId="7D660C96" w:rsidR="00255DA9" w:rsidRPr="00261226" w:rsidRDefault="0021556C" w:rsidP="00255DA9">
      <w:pPr>
        <w:pStyle w:val="Title"/>
      </w:pPr>
      <w:r>
        <w:t xml:space="preserve">Natural gamma </w:t>
      </w:r>
      <w:r w:rsidR="00403326">
        <w:t>response</w:t>
      </w:r>
      <w:r>
        <w:t xml:space="preserve"> to indicate REE</w:t>
      </w:r>
    </w:p>
    <w:p w14:paraId="495EDF19" w14:textId="6E3CC7DD" w:rsidR="00255DA9" w:rsidRDefault="00EE30E0" w:rsidP="00255DA9">
      <w:pPr>
        <w:pStyle w:val="Authors"/>
      </w:pPr>
      <w:r>
        <w:rPr>
          <w:u w:val="single"/>
        </w:rPr>
        <w:t>C</w:t>
      </w:r>
      <w:r w:rsidR="0021556C">
        <w:rPr>
          <w:u w:val="single"/>
        </w:rPr>
        <w:t xml:space="preserve"> McNally</w:t>
      </w:r>
      <w:r w:rsidR="00255DA9" w:rsidRPr="00745768">
        <w:rPr>
          <w:vertAlign w:val="superscript"/>
        </w:rPr>
        <w:t>1</w:t>
      </w:r>
      <w:r w:rsidR="00255DA9" w:rsidRPr="001A66CB">
        <w:t xml:space="preserve">, </w:t>
      </w:r>
      <w:r w:rsidR="0021556C">
        <w:t>N</w:t>
      </w:r>
      <w:r>
        <w:t>.</w:t>
      </w:r>
      <w:r w:rsidR="0021556C">
        <w:t xml:space="preserve"> Scott</w:t>
      </w:r>
      <w:r w:rsidR="00255DA9" w:rsidRPr="00745768">
        <w:rPr>
          <w:vertAlign w:val="superscript"/>
        </w:rPr>
        <w:t>2</w:t>
      </w:r>
      <w:r w:rsidR="00255DA9" w:rsidRPr="001A66CB">
        <w:t xml:space="preserve"> </w:t>
      </w:r>
      <w:r>
        <w:t>J. Hodgkinson</w:t>
      </w:r>
      <w:r w:rsidR="00EF0973">
        <w:rPr>
          <w:vertAlign w:val="superscript"/>
        </w:rPr>
        <w:t>3</w:t>
      </w:r>
      <w:r>
        <w:t xml:space="preserve"> </w:t>
      </w:r>
      <w:r w:rsidR="00255DA9" w:rsidRPr="001A66CB">
        <w:t xml:space="preserve">and </w:t>
      </w:r>
      <w:r w:rsidR="00941619">
        <w:t>P. Ofori</w:t>
      </w:r>
      <w:r w:rsidR="00EF0973">
        <w:rPr>
          <w:vertAlign w:val="superscript"/>
        </w:rPr>
        <w:t>4</w:t>
      </w:r>
      <w:r w:rsidR="00E6067C">
        <w:t xml:space="preserve"> </w:t>
      </w:r>
    </w:p>
    <w:p w14:paraId="6C9A0D68" w14:textId="5A6B2E4C" w:rsidR="00255DA9" w:rsidRDefault="00255DA9" w:rsidP="00830F91">
      <w:pPr>
        <w:pStyle w:val="AuthorsDetails"/>
      </w:pPr>
      <w:r>
        <w:t>1.</w:t>
      </w:r>
      <w:r w:rsidR="00941619">
        <w:t xml:space="preserve"> Senior Research Scientist</w:t>
      </w:r>
      <w:r>
        <w:t xml:space="preserve">, </w:t>
      </w:r>
      <w:r w:rsidR="00941619">
        <w:t>CSIRO</w:t>
      </w:r>
      <w:r>
        <w:t xml:space="preserve">, </w:t>
      </w:r>
      <w:r w:rsidR="00941619">
        <w:t xml:space="preserve">Brisbane, Queensland, 4069 </w:t>
      </w:r>
      <w:hyperlink r:id="rId8" w:history="1">
        <w:r w:rsidR="001328AE" w:rsidRPr="00111CEF">
          <w:rPr>
            <w:rStyle w:val="Hyperlink"/>
          </w:rPr>
          <w:t>Clint.Mcnally@csiro.au</w:t>
        </w:r>
      </w:hyperlink>
      <w:r w:rsidR="001328AE">
        <w:t xml:space="preserve"> </w:t>
      </w:r>
    </w:p>
    <w:p w14:paraId="2FAEFA27" w14:textId="41A750F3" w:rsidR="00941619" w:rsidRDefault="00255DA9" w:rsidP="00941619">
      <w:pPr>
        <w:pStyle w:val="AuthorsDetails"/>
      </w:pPr>
      <w:r w:rsidRPr="00BD1080">
        <w:t>2.</w:t>
      </w:r>
      <w:r w:rsidR="00941619" w:rsidRPr="00941619">
        <w:t xml:space="preserve"> </w:t>
      </w:r>
      <w:r w:rsidR="00941619">
        <w:t xml:space="preserve">Team Leader, CSIRO, Brisbane, Queensland, 4069 </w:t>
      </w:r>
      <w:hyperlink r:id="rId9" w:history="1">
        <w:r w:rsidR="001328AE" w:rsidRPr="00111CEF">
          <w:rPr>
            <w:rStyle w:val="Hyperlink"/>
          </w:rPr>
          <w:t>Nerrida.Scott@csiro.au</w:t>
        </w:r>
      </w:hyperlink>
      <w:r w:rsidR="001328AE">
        <w:t xml:space="preserve"> </w:t>
      </w:r>
    </w:p>
    <w:p w14:paraId="7A876A9B" w14:textId="6264C9A0" w:rsidR="00941619" w:rsidRDefault="00255DA9" w:rsidP="00941619">
      <w:pPr>
        <w:pStyle w:val="AuthorsDetails"/>
      </w:pPr>
      <w:r w:rsidRPr="00BD1080">
        <w:t>3.</w:t>
      </w:r>
      <w:r w:rsidR="00941619" w:rsidRPr="00941619">
        <w:t xml:space="preserve"> </w:t>
      </w:r>
      <w:r w:rsidR="00941619">
        <w:t xml:space="preserve">Team Leader, CSIRO, Brisbane, Queensland, 4069 </w:t>
      </w:r>
      <w:hyperlink r:id="rId10" w:history="1">
        <w:r w:rsidR="00941619" w:rsidRPr="00111CEF">
          <w:rPr>
            <w:rStyle w:val="Hyperlink"/>
          </w:rPr>
          <w:t>Jane.Hodgkinson@csiro.au</w:t>
        </w:r>
      </w:hyperlink>
    </w:p>
    <w:p w14:paraId="33C52DB7" w14:textId="66B0818D" w:rsidR="00941619" w:rsidRDefault="00941619" w:rsidP="00941619">
      <w:pPr>
        <w:pStyle w:val="AuthorsDetails"/>
      </w:pPr>
      <w:r>
        <w:t xml:space="preserve">4. </w:t>
      </w:r>
      <w:r w:rsidR="00403326">
        <w:t>Research Scientist</w:t>
      </w:r>
      <w:r>
        <w:t>, CSIRO, Brisbane, Queensland, 4069</w:t>
      </w:r>
      <w:r w:rsidR="00403326">
        <w:t xml:space="preserve"> </w:t>
      </w:r>
    </w:p>
    <w:p w14:paraId="63154FC3" w14:textId="1E42E914" w:rsidR="00255DA9" w:rsidRDefault="00255DA9" w:rsidP="00255DA9">
      <w:pPr>
        <w:pStyle w:val="AuthorsDetails"/>
      </w:pPr>
    </w:p>
    <w:p w14:paraId="32D5971B" w14:textId="0FFFED32" w:rsidR="00F42E69" w:rsidRPr="00F42E69" w:rsidRDefault="00F42E69" w:rsidP="00F42E69">
      <w:pPr>
        <w:pStyle w:val="Keywords"/>
        <w:rPr>
          <w:rStyle w:val="BodyTextChar"/>
        </w:rPr>
      </w:pPr>
      <w:bookmarkStart w:id="0" w:name="_Hlk49264075"/>
      <w:r w:rsidRPr="00F42E69">
        <w:t>Keywords:</w:t>
      </w:r>
      <w:r>
        <w:t xml:space="preserve"> </w:t>
      </w:r>
      <w:r w:rsidR="00BA17DF">
        <w:t xml:space="preserve">coal, natural gamma, REE, </w:t>
      </w:r>
    </w:p>
    <w:bookmarkEnd w:id="0"/>
    <w:p w14:paraId="4712AA78" w14:textId="5119C8CA" w:rsidR="00255DA9" w:rsidRPr="00F80210" w:rsidRDefault="00255DA9" w:rsidP="00B034FF">
      <w:pPr>
        <w:pStyle w:val="Heading1"/>
      </w:pPr>
      <w:r w:rsidRPr="00F80210">
        <w:t>ABSTRACT</w:t>
      </w:r>
      <w:r w:rsidR="00FC5E0F">
        <w:t xml:space="preserve"> </w:t>
      </w:r>
    </w:p>
    <w:p w14:paraId="722DEBF9" w14:textId="72185420" w:rsidR="00586A01" w:rsidRDefault="00586A01" w:rsidP="00586A01">
      <w:pPr>
        <w:pStyle w:val="BodyText"/>
      </w:pPr>
      <w:r>
        <w:t xml:space="preserve">Natural gamma is extensively used as a down-hole wire-line logging method for detecting naturally occurring gamma radiation from rock or sediment. Different rock types emit varying amounts of gamma radiation, making the data valuable for distinguishing ‘fingerprints’ that can assist formation evaluation and sedimentary resource models. </w:t>
      </w:r>
    </w:p>
    <w:p w14:paraId="48D2FA16" w14:textId="56788036" w:rsidR="00586A01" w:rsidRDefault="00586A01" w:rsidP="00586A01">
      <w:pPr>
        <w:pStyle w:val="BodyText"/>
      </w:pPr>
      <w:r>
        <w:t>Seeking rare earth elements (REE) in the coal measures, typically delivered through volcanic mechanisms during coal measure formation, we explored the full suite of available downhole</w:t>
      </w:r>
      <w:r w:rsidRPr="00E6067C">
        <w:t xml:space="preserve"> </w:t>
      </w:r>
      <w:r>
        <w:t>data. REE are commonly adsorbed by clays, hence we focussed on high gamma traces that would indicate clay-rich or tuffaceous sediments. We have used natural gamma logs for ~20 boreholes in the Bowen Basin, Queensland</w:t>
      </w:r>
      <w:r w:rsidR="000D2C7E">
        <w:t>,</w:t>
      </w:r>
      <w:r>
        <w:t xml:space="preserve"> and </w:t>
      </w:r>
      <w:r w:rsidR="00B56582">
        <w:t>found</w:t>
      </w:r>
      <w:r>
        <w:t xml:space="preserve"> that high gamma</w:t>
      </w:r>
      <w:r w:rsidR="00900276">
        <w:t xml:space="preserve"> </w:t>
      </w:r>
      <w:r>
        <w:t>response</w:t>
      </w:r>
      <w:r w:rsidR="00900276">
        <w:t>s, mainly associate</w:t>
      </w:r>
      <w:r w:rsidR="00244C66">
        <w:t>d</w:t>
      </w:r>
      <w:r w:rsidR="00900276">
        <w:t xml:space="preserve"> with tuffs,</w:t>
      </w:r>
      <w:r>
        <w:t xml:space="preserve"> correlate with high REE concentrations. Further</w:t>
      </w:r>
      <w:r w:rsidR="000D2C7E">
        <w:t>,</w:t>
      </w:r>
      <w:r w:rsidR="00096555">
        <w:t xml:space="preserve"> </w:t>
      </w:r>
      <w:r>
        <w:t>we have considered the co</w:t>
      </w:r>
      <w:r w:rsidR="00244C66">
        <w:t>l</w:t>
      </w:r>
      <w:r>
        <w:t>location of heavy radioactive (gamma producing) elements with REE and discussed the results here.</w:t>
      </w:r>
    </w:p>
    <w:p w14:paraId="60D1041E" w14:textId="2614E2A8" w:rsidR="00586A01" w:rsidRDefault="00586A01" w:rsidP="00586A01">
      <w:pPr>
        <w:pStyle w:val="BodyText"/>
      </w:pPr>
      <w:r>
        <w:t xml:space="preserve">Given the encouraging results of our preliminary study, we plan to </w:t>
      </w:r>
      <w:r w:rsidR="00900276">
        <w:t xml:space="preserve">further </w:t>
      </w:r>
      <w:r>
        <w:t xml:space="preserve">explore the use of pre-existing gamma logs </w:t>
      </w:r>
      <w:r w:rsidR="00900276">
        <w:t xml:space="preserve">and identify </w:t>
      </w:r>
      <w:r>
        <w:t>REE opportunities in non-coal sedimentary situations.</w:t>
      </w:r>
    </w:p>
    <w:p w14:paraId="6BA8730F" w14:textId="77777777" w:rsidR="000D2C7E" w:rsidRDefault="000D2C7E" w:rsidP="00255DA9">
      <w:pPr>
        <w:pStyle w:val="BodyText"/>
      </w:pPr>
    </w:p>
    <w:sectPr w:rsidR="000D2C7E" w:rsidSect="004E62DE">
      <w:footerReference w:type="default" r:id="rId11"/>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AC267" w14:textId="77777777" w:rsidR="004E62DE" w:rsidRDefault="004E62DE">
      <w:r>
        <w:separator/>
      </w:r>
    </w:p>
  </w:endnote>
  <w:endnote w:type="continuationSeparator" w:id="0">
    <w:p w14:paraId="622CB2ED" w14:textId="77777777" w:rsidR="004E62DE" w:rsidRDefault="004E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BE15A" w14:textId="77777777" w:rsidR="004E62DE" w:rsidRDefault="004E62DE">
      <w:r>
        <w:separator/>
      </w:r>
    </w:p>
  </w:footnote>
  <w:footnote w:type="continuationSeparator" w:id="0">
    <w:p w14:paraId="4378D6AF" w14:textId="77777777" w:rsidR="004E62DE" w:rsidRDefault="004E6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558933653">
    <w:abstractNumId w:val="9"/>
  </w:num>
  <w:num w:numId="2" w16cid:durableId="511115452">
    <w:abstractNumId w:val="7"/>
  </w:num>
  <w:num w:numId="3" w16cid:durableId="413860947">
    <w:abstractNumId w:val="6"/>
  </w:num>
  <w:num w:numId="4" w16cid:durableId="1836870383">
    <w:abstractNumId w:val="5"/>
  </w:num>
  <w:num w:numId="5" w16cid:durableId="1228804572">
    <w:abstractNumId w:val="4"/>
  </w:num>
  <w:num w:numId="6" w16cid:durableId="970866497">
    <w:abstractNumId w:val="8"/>
  </w:num>
  <w:num w:numId="7" w16cid:durableId="1140802910">
    <w:abstractNumId w:val="3"/>
  </w:num>
  <w:num w:numId="8" w16cid:durableId="1173375150">
    <w:abstractNumId w:val="2"/>
  </w:num>
  <w:num w:numId="9" w16cid:durableId="1112819203">
    <w:abstractNumId w:val="1"/>
  </w:num>
  <w:num w:numId="10" w16cid:durableId="1543831558">
    <w:abstractNumId w:val="0"/>
  </w:num>
  <w:num w:numId="11" w16cid:durableId="1754425434">
    <w:abstractNumId w:val="11"/>
  </w:num>
  <w:num w:numId="12" w16cid:durableId="690107832">
    <w:abstractNumId w:val="14"/>
  </w:num>
  <w:num w:numId="13" w16cid:durableId="1596017348">
    <w:abstractNumId w:val="12"/>
  </w:num>
  <w:num w:numId="14" w16cid:durableId="1388723346">
    <w:abstractNumId w:val="10"/>
  </w:num>
  <w:num w:numId="15" w16cid:durableId="8874543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trackRevisions/>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96555"/>
    <w:rsid w:val="000A07D4"/>
    <w:rsid w:val="000A3E3D"/>
    <w:rsid w:val="000B09C1"/>
    <w:rsid w:val="000B7911"/>
    <w:rsid w:val="000D2C7E"/>
    <w:rsid w:val="000E6647"/>
    <w:rsid w:val="000F4F51"/>
    <w:rsid w:val="000F7BEB"/>
    <w:rsid w:val="0012093E"/>
    <w:rsid w:val="001328AE"/>
    <w:rsid w:val="00152960"/>
    <w:rsid w:val="00191C29"/>
    <w:rsid w:val="001949C2"/>
    <w:rsid w:val="001A66CB"/>
    <w:rsid w:val="001B29A1"/>
    <w:rsid w:val="001B391A"/>
    <w:rsid w:val="0020661E"/>
    <w:rsid w:val="0021556C"/>
    <w:rsid w:val="00235864"/>
    <w:rsid w:val="0024471A"/>
    <w:rsid w:val="00244C66"/>
    <w:rsid w:val="00254B82"/>
    <w:rsid w:val="00254DC0"/>
    <w:rsid w:val="00255DA9"/>
    <w:rsid w:val="002576A5"/>
    <w:rsid w:val="00261226"/>
    <w:rsid w:val="00266688"/>
    <w:rsid w:val="002B4A66"/>
    <w:rsid w:val="002E632B"/>
    <w:rsid w:val="002F67B8"/>
    <w:rsid w:val="00311704"/>
    <w:rsid w:val="00315E20"/>
    <w:rsid w:val="0031798F"/>
    <w:rsid w:val="003200A5"/>
    <w:rsid w:val="00347EA6"/>
    <w:rsid w:val="0035381A"/>
    <w:rsid w:val="00364570"/>
    <w:rsid w:val="00374A58"/>
    <w:rsid w:val="0038184B"/>
    <w:rsid w:val="003D0D25"/>
    <w:rsid w:val="003E58D5"/>
    <w:rsid w:val="003F60D1"/>
    <w:rsid w:val="00400B42"/>
    <w:rsid w:val="00403326"/>
    <w:rsid w:val="00404564"/>
    <w:rsid w:val="0040487C"/>
    <w:rsid w:val="0043582B"/>
    <w:rsid w:val="00483270"/>
    <w:rsid w:val="00492847"/>
    <w:rsid w:val="004E148E"/>
    <w:rsid w:val="004E2D81"/>
    <w:rsid w:val="004E62DE"/>
    <w:rsid w:val="004E6DBA"/>
    <w:rsid w:val="005055EC"/>
    <w:rsid w:val="0052016E"/>
    <w:rsid w:val="005246DC"/>
    <w:rsid w:val="00551CAC"/>
    <w:rsid w:val="005538BF"/>
    <w:rsid w:val="005833A5"/>
    <w:rsid w:val="00586A01"/>
    <w:rsid w:val="00590432"/>
    <w:rsid w:val="005C2CEA"/>
    <w:rsid w:val="005E76A9"/>
    <w:rsid w:val="00600101"/>
    <w:rsid w:val="00625F99"/>
    <w:rsid w:val="00633B01"/>
    <w:rsid w:val="00647198"/>
    <w:rsid w:val="00693B5F"/>
    <w:rsid w:val="006F6DB4"/>
    <w:rsid w:val="006F71F8"/>
    <w:rsid w:val="007216E3"/>
    <w:rsid w:val="007550DD"/>
    <w:rsid w:val="00773305"/>
    <w:rsid w:val="007857CC"/>
    <w:rsid w:val="007C2D86"/>
    <w:rsid w:val="007C2EAD"/>
    <w:rsid w:val="007C2F06"/>
    <w:rsid w:val="007C71EF"/>
    <w:rsid w:val="00830F91"/>
    <w:rsid w:val="00836A79"/>
    <w:rsid w:val="00842EB0"/>
    <w:rsid w:val="00850D8F"/>
    <w:rsid w:val="00854CD5"/>
    <w:rsid w:val="00883864"/>
    <w:rsid w:val="00896A0A"/>
    <w:rsid w:val="008E072B"/>
    <w:rsid w:val="008E2DAA"/>
    <w:rsid w:val="008F0BEC"/>
    <w:rsid w:val="00900276"/>
    <w:rsid w:val="0091768B"/>
    <w:rsid w:val="00924529"/>
    <w:rsid w:val="00931A22"/>
    <w:rsid w:val="00941619"/>
    <w:rsid w:val="00967A00"/>
    <w:rsid w:val="00967BED"/>
    <w:rsid w:val="00976B97"/>
    <w:rsid w:val="00983841"/>
    <w:rsid w:val="009963AB"/>
    <w:rsid w:val="009D305A"/>
    <w:rsid w:val="009D75D4"/>
    <w:rsid w:val="009E0640"/>
    <w:rsid w:val="009F0A4C"/>
    <w:rsid w:val="00A0398A"/>
    <w:rsid w:val="00A306E3"/>
    <w:rsid w:val="00A46C5E"/>
    <w:rsid w:val="00A57586"/>
    <w:rsid w:val="00AA6902"/>
    <w:rsid w:val="00AD3D46"/>
    <w:rsid w:val="00B034FF"/>
    <w:rsid w:val="00B31188"/>
    <w:rsid w:val="00B34BF5"/>
    <w:rsid w:val="00B56582"/>
    <w:rsid w:val="00B628F5"/>
    <w:rsid w:val="00B6294C"/>
    <w:rsid w:val="00B66294"/>
    <w:rsid w:val="00B676F5"/>
    <w:rsid w:val="00B933F6"/>
    <w:rsid w:val="00BA17DF"/>
    <w:rsid w:val="00BB18DA"/>
    <w:rsid w:val="00BD1080"/>
    <w:rsid w:val="00BD5800"/>
    <w:rsid w:val="00BD6A05"/>
    <w:rsid w:val="00BF5A89"/>
    <w:rsid w:val="00C169DA"/>
    <w:rsid w:val="00C242A7"/>
    <w:rsid w:val="00C83274"/>
    <w:rsid w:val="00C96F52"/>
    <w:rsid w:val="00CA36DC"/>
    <w:rsid w:val="00D07440"/>
    <w:rsid w:val="00D20437"/>
    <w:rsid w:val="00D6226A"/>
    <w:rsid w:val="00D752DE"/>
    <w:rsid w:val="00DD17A6"/>
    <w:rsid w:val="00E109F0"/>
    <w:rsid w:val="00E2116F"/>
    <w:rsid w:val="00E242F3"/>
    <w:rsid w:val="00E6067C"/>
    <w:rsid w:val="00E64D31"/>
    <w:rsid w:val="00ED0EDB"/>
    <w:rsid w:val="00ED3888"/>
    <w:rsid w:val="00EE30E0"/>
    <w:rsid w:val="00EF0973"/>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941619"/>
    <w:rPr>
      <w:color w:val="0563C1" w:themeColor="hyperlink"/>
      <w:u w:val="single"/>
    </w:rPr>
  </w:style>
  <w:style w:type="character" w:styleId="UnresolvedMention">
    <w:name w:val="Unresolved Mention"/>
    <w:basedOn w:val="DefaultParagraphFont"/>
    <w:uiPriority w:val="99"/>
    <w:semiHidden/>
    <w:unhideWhenUsed/>
    <w:rsid w:val="00941619"/>
    <w:rPr>
      <w:color w:val="605E5C"/>
      <w:shd w:val="clear" w:color="auto" w:fill="E1DFDD"/>
    </w:rPr>
  </w:style>
  <w:style w:type="paragraph" w:styleId="Revision">
    <w:name w:val="Revision"/>
    <w:hidden/>
    <w:uiPriority w:val="99"/>
    <w:semiHidden/>
    <w:rsid w:val="00586A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int.Mcnally@csiro.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ane.Hodgkinson@csiro.au" TargetMode="External"/><Relationship Id="rId4" Type="http://schemas.openxmlformats.org/officeDocument/2006/relationships/settings" Target="settings.xml"/><Relationship Id="rId9" Type="http://schemas.openxmlformats.org/officeDocument/2006/relationships/hyperlink" Target="mailto:Nerrida.Scott@csiro.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BE87A-983C-4DEF-9AB1-AA1AC0E2F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1517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McNally, Clint (Mineral Resources, Pullenvale)</cp:lastModifiedBy>
  <cp:revision>2</cp:revision>
  <dcterms:created xsi:type="dcterms:W3CDTF">2024-03-24T22:43:00Z</dcterms:created>
  <dcterms:modified xsi:type="dcterms:W3CDTF">2024-03-24T22:43:00Z</dcterms:modified>
</cp:coreProperties>
</file>