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45A" w:rsidP="00255DA9" w:rsidRDefault="001C5DB4" w14:paraId="7561C2E0" w14:textId="2D3FCF62">
      <w:pPr>
        <w:pStyle w:val="Title"/>
      </w:pPr>
      <w:r w:rsidR="001C5DB4">
        <w:rPr/>
        <w:t>Application of Tunnel Boring Machines for Rapid Underground Mine Development</w:t>
      </w:r>
      <w:r w:rsidR="001C5DB4">
        <w:rPr/>
        <w:t xml:space="preserve"> </w:t>
      </w:r>
      <w:r w:rsidR="00594E69">
        <w:rPr/>
        <w:t xml:space="preserve">with Civil </w:t>
      </w:r>
      <w:r w:rsidR="000937DF">
        <w:rPr/>
        <w:t>Contractor</w:t>
      </w:r>
      <w:r w:rsidR="00594E69">
        <w:rPr/>
        <w:t xml:space="preserve"> </w:t>
      </w:r>
      <w:r w:rsidR="675A1674">
        <w:rPr/>
        <w:t xml:space="preserve">Early </w:t>
      </w:r>
      <w:r w:rsidR="00F62E28">
        <w:rPr/>
        <w:t>Involvement</w:t>
      </w:r>
      <w:r w:rsidR="00594E69">
        <w:rPr/>
        <w:t xml:space="preserve"> </w:t>
      </w:r>
      <w:r w:rsidR="000937DF">
        <w:rPr/>
        <w:t xml:space="preserve"> </w:t>
      </w:r>
    </w:p>
    <w:p w:rsidR="00E35D1D" w:rsidP="00255DA9" w:rsidRDefault="00E35D1D" w14:paraId="6620469F" w14:textId="77777777">
      <w:pPr>
        <w:pStyle w:val="Title"/>
      </w:pPr>
    </w:p>
    <w:p w:rsidR="00255DA9" w:rsidP="00C14558" w:rsidRDefault="00C14558" w14:paraId="495EDF19" w14:textId="76EB5E2E">
      <w:pPr>
        <w:pStyle w:val="Authors"/>
        <w:numPr>
          <w:ilvl w:val="0"/>
          <w:numId w:val="17"/>
        </w:numPr>
      </w:pPr>
      <w:r>
        <w:rPr>
          <w:u w:val="single"/>
        </w:rPr>
        <w:t>Anthony</w:t>
      </w:r>
      <w:r w:rsidRPr="00745768" w:rsidR="00255DA9">
        <w:rPr>
          <w:vertAlign w:val="superscript"/>
        </w:rPr>
        <w:t>1</w:t>
      </w:r>
      <w:r w:rsidRPr="001A66CB" w:rsidR="00255DA9">
        <w:t xml:space="preserve">, </w:t>
      </w:r>
      <w:r>
        <w:t>A. Hargreaves</w:t>
      </w:r>
      <w:r w:rsidRPr="00745768" w:rsidR="00255DA9">
        <w:rPr>
          <w:vertAlign w:val="superscript"/>
        </w:rPr>
        <w:t>2</w:t>
      </w:r>
      <w:r w:rsidRPr="001A66CB" w:rsidR="00255DA9">
        <w:t xml:space="preserve"> and </w:t>
      </w:r>
      <w:r w:rsidR="00A13A27">
        <w:t>A. Lehr</w:t>
      </w:r>
      <w:r w:rsidRPr="0045165B" w:rsidR="00255DA9">
        <w:rPr>
          <w:vertAlign w:val="superscript"/>
        </w:rPr>
        <w:t>3</w:t>
      </w:r>
      <w:r w:rsidRPr="005E76A9" w:rsidR="00255DA9">
        <w:t xml:space="preserve"> </w:t>
      </w:r>
    </w:p>
    <w:p w:rsidR="00255DA9" w:rsidP="00830F91" w:rsidRDefault="00255DA9" w14:paraId="6C9A0D68" w14:textId="1E2D74C6">
      <w:pPr>
        <w:pStyle w:val="AuthorsDetails"/>
      </w:pPr>
      <w:r>
        <w:t>1.</w:t>
      </w:r>
      <w:r w:rsidR="00A13A27">
        <w:t xml:space="preserve"> Operations Manager, </w:t>
      </w:r>
      <w:r w:rsidRPr="00A13A27" w:rsidR="00A13A27">
        <w:t>CPB Contractors</w:t>
      </w:r>
      <w:r w:rsidR="00A13A27">
        <w:t xml:space="preserve">, Sydney, NSW, 2060. </w:t>
      </w:r>
      <w:r w:rsidRPr="00BD1080" w:rsidR="00A13A27">
        <w:t>Email</w:t>
      </w:r>
      <w:r w:rsidR="00A13A27">
        <w:t xml:space="preserve">: </w:t>
      </w:r>
      <w:hyperlink w:history="1" r:id="rId7">
        <w:r w:rsidRPr="006E474A" w:rsidR="00A13A27">
          <w:rPr>
            <w:rStyle w:val="Hyperlink"/>
          </w:rPr>
          <w:t>Paul.Anthony@cpbcon.com.au</w:t>
        </w:r>
      </w:hyperlink>
    </w:p>
    <w:p w:rsidR="00255DA9" w:rsidP="00255DA9" w:rsidRDefault="00255DA9" w14:paraId="6D0139DA" w14:textId="02875DFD">
      <w:pPr>
        <w:pStyle w:val="AuthorsDetails"/>
      </w:pPr>
      <w:r w:rsidRPr="00BD1080">
        <w:t>2.</w:t>
      </w:r>
      <w:r w:rsidR="00A13A27">
        <w:t xml:space="preserve"> Project Manager, </w:t>
      </w:r>
      <w:r w:rsidRPr="00A13A27" w:rsidR="00A13A27">
        <w:t>CPB Contractors</w:t>
      </w:r>
      <w:r w:rsidR="00A13A27">
        <w:t xml:space="preserve">, Brisbane, Qld, 4004. </w:t>
      </w:r>
      <w:r w:rsidRPr="00BD1080" w:rsidR="00A13A27">
        <w:t>Email</w:t>
      </w:r>
      <w:r w:rsidR="00A13A27">
        <w:t xml:space="preserve">: </w:t>
      </w:r>
      <w:hyperlink w:history="1" r:id="rId8">
        <w:r w:rsidR="00A13A27">
          <w:rPr>
            <w:rStyle w:val="Hyperlink"/>
            <w:rFonts w:eastAsia="Calibri" w:cs="Arial"/>
            <w:noProof/>
            <w:sz w:val="20"/>
            <w:szCs w:val="20"/>
            <w:lang w:val="en-US"/>
          </w:rPr>
          <w:t>Adam.Hargreaves@cpbcon.com.au</w:t>
        </w:r>
      </w:hyperlink>
    </w:p>
    <w:p w:rsidR="00255DA9" w:rsidP="00255DA9" w:rsidRDefault="00255DA9" w14:paraId="63154FC3" w14:textId="679070F3">
      <w:pPr>
        <w:pStyle w:val="AuthorsDetails"/>
      </w:pPr>
      <w:r w:rsidRPr="00BD1080">
        <w:t>3.</w:t>
      </w:r>
      <w:r w:rsidR="00A13A27">
        <w:t xml:space="preserve"> Engineering Manager</w:t>
      </w:r>
      <w:r>
        <w:t xml:space="preserve">, </w:t>
      </w:r>
      <w:r w:rsidRPr="00A13A27" w:rsidR="00A13A27">
        <w:t>CPB Contractors, Sydney, NSW, 2060</w:t>
      </w:r>
      <w:r>
        <w:t xml:space="preserve">. </w:t>
      </w:r>
      <w:r w:rsidRPr="00BD1080">
        <w:t>Email</w:t>
      </w:r>
      <w:r>
        <w:t>:</w:t>
      </w:r>
      <w:r w:rsidR="00A13A27">
        <w:t xml:space="preserve"> </w:t>
      </w:r>
      <w:hyperlink w:history="1" r:id="rId9">
        <w:r w:rsidRPr="006E474A" w:rsidR="00A13A27">
          <w:rPr>
            <w:rStyle w:val="Hyperlink"/>
          </w:rPr>
          <w:t>Andreas.Lehr@cpbcon.com.au</w:t>
        </w:r>
      </w:hyperlink>
    </w:p>
    <w:p w:rsidR="00255DA9" w:rsidP="00255DA9" w:rsidRDefault="00255DA9" w14:paraId="43A1D783" w14:textId="7B7D2148">
      <w:pPr>
        <w:pStyle w:val="AuthorsDetails"/>
      </w:pPr>
    </w:p>
    <w:p w:rsidRPr="00F42E69" w:rsidR="00F42E69" w:rsidP="00F42E69" w:rsidRDefault="00F42E69" w14:paraId="32D5971B" w14:textId="36A0CA7D">
      <w:pPr>
        <w:pStyle w:val="Keywords"/>
        <w:rPr>
          <w:rStyle w:val="BodyTextChar"/>
        </w:rPr>
      </w:pPr>
      <w:bookmarkStart w:name="_Hlk49264075" w:id="0"/>
      <w:r w:rsidRPr="00F42E69">
        <w:t>Keywords:</w:t>
      </w:r>
      <w:r>
        <w:t xml:space="preserve"> </w:t>
      </w:r>
      <w:r w:rsidR="00C14558">
        <w:t>TBM, Rapid Development, Alternative Methodology</w:t>
      </w:r>
    </w:p>
    <w:bookmarkEnd w:id="0"/>
    <w:p w:rsidRPr="00F80210" w:rsidR="00255DA9" w:rsidP="00B034FF" w:rsidRDefault="00255DA9" w14:paraId="4712AA78" w14:textId="35089612">
      <w:pPr>
        <w:pStyle w:val="Heading1"/>
      </w:pPr>
      <w:r w:rsidRPr="00F80210">
        <w:t>ABSTRACT</w:t>
      </w:r>
      <w:r w:rsidR="00FC5E0F">
        <w:t xml:space="preserve"> </w:t>
      </w:r>
    </w:p>
    <w:p w:rsidR="00C14558" w:rsidP="00255DA9" w:rsidRDefault="00C14558" w14:paraId="74F724F4" w14:textId="77777777">
      <w:pPr>
        <w:pStyle w:val="BodyText"/>
      </w:pPr>
    </w:p>
    <w:p w:rsidRPr="00E96516" w:rsidR="00E37BB0" w:rsidP="00D555FF" w:rsidRDefault="008773C8" w14:paraId="5B758E00" w14:textId="7D948F39">
      <w:pPr>
        <w:pStyle w:val="BodyText"/>
      </w:pPr>
      <w:r w:rsidRPr="008773C8">
        <w:t>As ore deposits become deeper</w:t>
      </w:r>
      <w:r w:rsidR="00B844E0">
        <w:t xml:space="preserve">, environmental </w:t>
      </w:r>
      <w:r w:rsidR="00963F41">
        <w:t>regulation</w:t>
      </w:r>
      <w:r w:rsidR="00940F39">
        <w:t xml:space="preserve">s evolve and </w:t>
      </w:r>
      <w:r w:rsidRPr="008773C8">
        <w:t xml:space="preserve">improved quality and safety </w:t>
      </w:r>
      <w:r w:rsidRPr="00E96516">
        <w:t>outcomes are demanded</w:t>
      </w:r>
      <w:r w:rsidRPr="00E96516" w:rsidR="00940F39">
        <w:t xml:space="preserve"> in the mining industry</w:t>
      </w:r>
      <w:r w:rsidRPr="00E96516">
        <w:t xml:space="preserve">, </w:t>
      </w:r>
      <w:r w:rsidRPr="00E96516" w:rsidR="008265F4">
        <w:t>tunnel boring machines (</w:t>
      </w:r>
      <w:r w:rsidRPr="00E96516">
        <w:t>TBM’s</w:t>
      </w:r>
      <w:r w:rsidRPr="00E96516" w:rsidR="008265F4">
        <w:t xml:space="preserve">) </w:t>
      </w:r>
      <w:r w:rsidRPr="00E96516">
        <w:t>have become a</w:t>
      </w:r>
      <w:r w:rsidRPr="00E96516" w:rsidR="00D912F7">
        <w:t xml:space="preserve">n increasingly </w:t>
      </w:r>
      <w:r w:rsidRPr="00E96516">
        <w:t>viable alternative</w:t>
      </w:r>
      <w:r w:rsidRPr="00E96516" w:rsidR="008265F4">
        <w:t xml:space="preserve"> </w:t>
      </w:r>
      <w:r w:rsidRPr="00E96516" w:rsidR="00426A16">
        <w:t>to drill and bla</w:t>
      </w:r>
      <w:r w:rsidRPr="00E96516" w:rsidR="009E789B">
        <w:t>s</w:t>
      </w:r>
      <w:r w:rsidRPr="00E96516" w:rsidR="00426A16">
        <w:t xml:space="preserve">t (D&amp;B) </w:t>
      </w:r>
      <w:r w:rsidRPr="00E96516" w:rsidR="008265F4">
        <w:t xml:space="preserve">for rapid </w:t>
      </w:r>
      <w:r w:rsidRPr="00E96516" w:rsidR="00E37BB0">
        <w:t xml:space="preserve">access </w:t>
      </w:r>
      <w:r w:rsidRPr="00E96516" w:rsidR="008265F4">
        <w:t>development.</w:t>
      </w:r>
      <w:r w:rsidRPr="00E96516" w:rsidR="004730DE">
        <w:t xml:space="preserve"> </w:t>
      </w:r>
      <w:r w:rsidRPr="00E96516" w:rsidR="00A85AE3">
        <w:t xml:space="preserve">The key </w:t>
      </w:r>
      <w:r w:rsidRPr="00E96516" w:rsidR="006134B8">
        <w:t xml:space="preserve">to successful project delivery which is often overlooked is applying lessons learned </w:t>
      </w:r>
      <w:r w:rsidRPr="00E96516" w:rsidR="000E6C51">
        <w:t xml:space="preserve">from other industries </w:t>
      </w:r>
      <w:r w:rsidRPr="00E96516" w:rsidR="00005B15">
        <w:t xml:space="preserve">and </w:t>
      </w:r>
      <w:r w:rsidRPr="00E96516" w:rsidR="00244628">
        <w:t>the early involvement of key stakeholders.</w:t>
      </w:r>
    </w:p>
    <w:p w:rsidRPr="00E96516" w:rsidR="00175FC0" w:rsidP="00095BF5" w:rsidRDefault="00095BF5" w14:paraId="4FA757FF" w14:textId="1569B1E9">
      <w:pPr>
        <w:pStyle w:val="BodyText"/>
      </w:pPr>
      <w:r w:rsidRPr="00E96516">
        <w:t>This paper will discuss recent experience</w:t>
      </w:r>
      <w:r w:rsidRPr="00E96516" w:rsidR="00B50579">
        <w:t xml:space="preserve"> </w:t>
      </w:r>
      <w:r w:rsidRPr="00E96516" w:rsidR="00A47825">
        <w:t xml:space="preserve">for </w:t>
      </w:r>
      <w:r w:rsidRPr="00E96516" w:rsidR="009A62F6">
        <w:t>project</w:t>
      </w:r>
      <w:r w:rsidRPr="00E96516" w:rsidR="00C95258">
        <w:t>s</w:t>
      </w:r>
      <w:r w:rsidRPr="00E96516" w:rsidR="009A62F6">
        <w:t xml:space="preserve"> requiring </w:t>
      </w:r>
      <w:r w:rsidRPr="00E96516" w:rsidR="00A47825">
        <w:t>deep orebody access and conveyor drives</w:t>
      </w:r>
      <w:r w:rsidRPr="00E96516">
        <w:t xml:space="preserve">, highlighting the benefits </w:t>
      </w:r>
      <w:r w:rsidRPr="00E96516" w:rsidR="00571549">
        <w:t>of adopting TBM</w:t>
      </w:r>
      <w:r w:rsidRPr="00E96516" w:rsidR="00DB0766">
        <w:t>’s</w:t>
      </w:r>
      <w:r w:rsidRPr="00E96516" w:rsidR="007402FF">
        <w:t xml:space="preserve">. </w:t>
      </w:r>
      <w:r w:rsidRPr="00E96516" w:rsidR="00BB2B21">
        <w:t>These key finding</w:t>
      </w:r>
      <w:r w:rsidRPr="00E96516" w:rsidR="00426A16">
        <w:t>s</w:t>
      </w:r>
      <w:r w:rsidRPr="00E96516" w:rsidR="00BB2B21">
        <w:t xml:space="preserve"> include </w:t>
      </w:r>
      <w:r w:rsidRPr="00E96516" w:rsidR="00DE07F5">
        <w:t xml:space="preserve">increased </w:t>
      </w:r>
      <w:r w:rsidRPr="00E96516" w:rsidR="006C194D">
        <w:t>productivity rates</w:t>
      </w:r>
      <w:r w:rsidRPr="00E96516" w:rsidR="00E672D4">
        <w:t xml:space="preserve"> </w:t>
      </w:r>
      <w:r w:rsidRPr="00E96516" w:rsidR="00087947">
        <w:t xml:space="preserve">and </w:t>
      </w:r>
      <w:r w:rsidRPr="00E96516" w:rsidR="00E672D4">
        <w:t xml:space="preserve">improved safety </w:t>
      </w:r>
      <w:r w:rsidRPr="00E96516" w:rsidR="009C38FE">
        <w:t>through elimination of blast fumes an</w:t>
      </w:r>
      <w:r w:rsidRPr="00E96516" w:rsidR="00DE07F5">
        <w:t>d</w:t>
      </w:r>
      <w:r w:rsidRPr="00E96516" w:rsidR="009C38FE">
        <w:t xml:space="preserve"> reduced expos</w:t>
      </w:r>
      <w:r w:rsidRPr="00E96516" w:rsidR="00E9114F">
        <w:t>ur</w:t>
      </w:r>
      <w:r w:rsidRPr="00E96516" w:rsidR="009C38FE">
        <w:t xml:space="preserve">e to </w:t>
      </w:r>
      <w:r w:rsidRPr="00E96516" w:rsidR="0047304B">
        <w:t>geological hazards</w:t>
      </w:r>
      <w:r w:rsidR="00380A41">
        <w:t xml:space="preserve"> and water inflows</w:t>
      </w:r>
      <w:r w:rsidRPr="00E96516" w:rsidR="0047304B">
        <w:t xml:space="preserve">. </w:t>
      </w:r>
      <w:r w:rsidRPr="00E96516" w:rsidR="00D43FC9">
        <w:t xml:space="preserve">A smoother profile </w:t>
      </w:r>
      <w:r w:rsidRPr="00E96516" w:rsidR="000E6B5A">
        <w:t>is achiev</w:t>
      </w:r>
      <w:r w:rsidRPr="00E96516" w:rsidR="00E9114F">
        <w:t>ed</w:t>
      </w:r>
      <w:r w:rsidRPr="00E96516" w:rsidR="005079AF">
        <w:t xml:space="preserve">, reducing </w:t>
      </w:r>
      <w:r w:rsidRPr="00E96516" w:rsidR="00BF64FC">
        <w:t xml:space="preserve">overbreak </w:t>
      </w:r>
      <w:r w:rsidRPr="00E96516" w:rsidR="005079AF">
        <w:t xml:space="preserve">and providing </w:t>
      </w:r>
      <w:r w:rsidRPr="00E96516" w:rsidR="007F14EB">
        <w:t xml:space="preserve">a </w:t>
      </w:r>
      <w:r w:rsidRPr="00E96516" w:rsidR="00D6568E">
        <w:t>higher quality</w:t>
      </w:r>
      <w:r w:rsidRPr="00E96516" w:rsidR="0056392E">
        <w:t xml:space="preserve">, durable </w:t>
      </w:r>
      <w:r w:rsidRPr="00E96516" w:rsidR="006B1C4D">
        <w:t xml:space="preserve">lining that </w:t>
      </w:r>
      <w:r w:rsidRPr="00E96516" w:rsidR="00DE7401">
        <w:t>require</w:t>
      </w:r>
      <w:r w:rsidRPr="00E96516" w:rsidR="002C6422">
        <w:t>s</w:t>
      </w:r>
      <w:r w:rsidRPr="00E96516" w:rsidR="00DE7401">
        <w:t xml:space="preserve"> signifi</w:t>
      </w:r>
      <w:r w:rsidRPr="00E96516" w:rsidR="00060BDE">
        <w:t xml:space="preserve">cantly less </w:t>
      </w:r>
      <w:r w:rsidRPr="00E96516" w:rsidR="002C6422">
        <w:t>long-term</w:t>
      </w:r>
      <w:r w:rsidRPr="00E96516" w:rsidR="00060BDE">
        <w:t xml:space="preserve"> </w:t>
      </w:r>
      <w:r w:rsidRPr="00E96516" w:rsidR="00814543">
        <w:t xml:space="preserve">operational and </w:t>
      </w:r>
      <w:r w:rsidRPr="00E96516" w:rsidR="00060BDE">
        <w:t>maintenance cost</w:t>
      </w:r>
      <w:r w:rsidRPr="00E96516" w:rsidR="002C6422">
        <w:t>s</w:t>
      </w:r>
      <w:r w:rsidRPr="00E96516" w:rsidR="00060BDE">
        <w:t xml:space="preserve"> over the mine life. </w:t>
      </w:r>
      <w:r w:rsidRPr="00E96516" w:rsidR="0048325B">
        <w:t>Versatility</w:t>
      </w:r>
      <w:r w:rsidRPr="00E96516" w:rsidR="00DD0851">
        <w:t xml:space="preserve"> </w:t>
      </w:r>
      <w:r w:rsidRPr="00E96516" w:rsidR="004A4658">
        <w:t xml:space="preserve">is provided </w:t>
      </w:r>
      <w:r w:rsidRPr="00E96516" w:rsidR="00DD0851">
        <w:t xml:space="preserve">with the </w:t>
      </w:r>
      <w:r w:rsidRPr="00E96516" w:rsidR="0074718E">
        <w:t>contractors’</w:t>
      </w:r>
      <w:r w:rsidRPr="00E96516" w:rsidR="00E71E5D">
        <w:t xml:space="preserve"> experience guiding the </w:t>
      </w:r>
      <w:r w:rsidRPr="00E96516" w:rsidR="00DD0851">
        <w:t>correct TBM type selection</w:t>
      </w:r>
      <w:r w:rsidRPr="00E96516" w:rsidR="00C57132">
        <w:t xml:space="preserve"> </w:t>
      </w:r>
      <w:r w:rsidRPr="00E96516" w:rsidR="00DD0851">
        <w:t xml:space="preserve">allowing greater certainty </w:t>
      </w:r>
      <w:r w:rsidRPr="00E96516" w:rsidR="0090054A">
        <w:t xml:space="preserve">through </w:t>
      </w:r>
      <w:r w:rsidRPr="00E96516" w:rsidR="0036215C">
        <w:t>complex</w:t>
      </w:r>
      <w:r w:rsidRPr="00E96516" w:rsidR="0090054A">
        <w:t xml:space="preserve"> geological conditions</w:t>
      </w:r>
      <w:r w:rsidRPr="00E96516" w:rsidR="00F4541F">
        <w:t xml:space="preserve">, </w:t>
      </w:r>
      <w:r w:rsidRPr="00E96516" w:rsidR="00842CE5">
        <w:t>applying</w:t>
      </w:r>
      <w:r w:rsidRPr="00E96516" w:rsidR="00F4541F">
        <w:t xml:space="preserve"> </w:t>
      </w:r>
      <w:r w:rsidRPr="00E96516" w:rsidR="000A3F27">
        <w:t>technology</w:t>
      </w:r>
      <w:r w:rsidRPr="00E96516" w:rsidR="00F4541F">
        <w:t xml:space="preserve"> </w:t>
      </w:r>
      <w:r w:rsidRPr="00E96516" w:rsidR="003415BA">
        <w:t>adopted from the civil industry</w:t>
      </w:r>
      <w:r w:rsidRPr="00E96516" w:rsidR="0090054A">
        <w:t xml:space="preserve">. </w:t>
      </w:r>
      <w:r w:rsidRPr="00E96516" w:rsidR="00353F14">
        <w:t>Recent e</w:t>
      </w:r>
      <w:r w:rsidRPr="00E96516" w:rsidR="004F533E">
        <w:t xml:space="preserve">xperience has also shown that TBM and D&amp;B methods can </w:t>
      </w:r>
      <w:r w:rsidRPr="00E96516" w:rsidR="00F87364">
        <w:t xml:space="preserve">supplement each other to maximise benefits. </w:t>
      </w:r>
      <w:r w:rsidRPr="00E96516" w:rsidR="004F533E">
        <w:t xml:space="preserve">  </w:t>
      </w:r>
    </w:p>
    <w:p w:rsidR="00C91C04" w:rsidP="00C91C04" w:rsidRDefault="006970D1" w14:paraId="5569FC83" w14:textId="5AC34A7B">
      <w:pPr>
        <w:pStyle w:val="BodyText"/>
      </w:pPr>
      <w:r w:rsidRPr="00E96516">
        <w:t xml:space="preserve">Engagement with an experienced </w:t>
      </w:r>
      <w:r w:rsidRPr="00E96516" w:rsidR="00E30C79">
        <w:t>contractor</w:t>
      </w:r>
      <w:r w:rsidRPr="00E96516" w:rsidR="0081534B">
        <w:t xml:space="preserve"> early in the procurement phase </w:t>
      </w:r>
      <w:r w:rsidRPr="00E96516" w:rsidR="00E30C79">
        <w:t>allows collaboration between key stakeholders</w:t>
      </w:r>
      <w:r w:rsidRPr="00E96516" w:rsidR="00366115">
        <w:t xml:space="preserve"> </w:t>
      </w:r>
      <w:r w:rsidRPr="00E96516" w:rsidR="00E739DF">
        <w:t>from the start</w:t>
      </w:r>
      <w:r w:rsidRPr="00E96516" w:rsidR="00512FA0">
        <w:t xml:space="preserve">, </w:t>
      </w:r>
      <w:r w:rsidRPr="00E96516" w:rsidR="00CC721D">
        <w:t xml:space="preserve">achieving </w:t>
      </w:r>
      <w:r w:rsidRPr="00E96516" w:rsidR="00C05C52">
        <w:t xml:space="preserve">an </w:t>
      </w:r>
      <w:r w:rsidRPr="00E96516" w:rsidR="00441647">
        <w:t>ac</w:t>
      </w:r>
      <w:r w:rsidRPr="00E96516" w:rsidR="003E5E20">
        <w:t xml:space="preserve">celerated </w:t>
      </w:r>
      <w:r w:rsidRPr="00E96516" w:rsidR="00E81E7E">
        <w:t xml:space="preserve">development of a robust </w:t>
      </w:r>
      <w:r w:rsidRPr="00E96516" w:rsidR="003E5E20">
        <w:t>design</w:t>
      </w:r>
      <w:r w:rsidR="00005DD3">
        <w:t xml:space="preserve">, </w:t>
      </w:r>
      <w:r w:rsidRPr="00E96516" w:rsidR="00E81E7E">
        <w:t xml:space="preserve">specification </w:t>
      </w:r>
      <w:r w:rsidR="00005DD3">
        <w:t xml:space="preserve">and procurement of </w:t>
      </w:r>
      <w:r w:rsidRPr="00E96516" w:rsidR="00E81E7E">
        <w:t>not only the TBM but also the associated plant and infrastructure.</w:t>
      </w:r>
      <w:r w:rsidRPr="00E96516" w:rsidR="00C91C04">
        <w:t xml:space="preserve"> </w:t>
      </w:r>
      <w:r w:rsidRPr="00E96516" w:rsidR="00D236A8">
        <w:t xml:space="preserve">The contractor can </w:t>
      </w:r>
      <w:r w:rsidRPr="00E96516" w:rsidR="003603F4">
        <w:t xml:space="preserve">assist with feasibility studies and </w:t>
      </w:r>
      <w:r w:rsidRPr="00E96516" w:rsidR="003D3A64">
        <w:t xml:space="preserve">provide recommendations </w:t>
      </w:r>
      <w:r w:rsidRPr="00E96516" w:rsidR="00850707">
        <w:t xml:space="preserve">for </w:t>
      </w:r>
      <w:r w:rsidRPr="00E96516" w:rsidR="003D3A64">
        <w:t xml:space="preserve">a targeted geotechnical investigation campaign to </w:t>
      </w:r>
      <w:r w:rsidRPr="00E96516" w:rsidR="009577D4">
        <w:t>inform the design</w:t>
      </w:r>
      <w:r w:rsidRPr="00E96516" w:rsidR="006E408A">
        <w:t>,</w:t>
      </w:r>
      <w:r w:rsidRPr="00E96516" w:rsidR="00B323FC">
        <w:t xml:space="preserve"> with </w:t>
      </w:r>
      <w:r w:rsidRPr="00E96516" w:rsidR="00295C50">
        <w:t xml:space="preserve">knowledge </w:t>
      </w:r>
      <w:r w:rsidRPr="00E96516" w:rsidR="00411310">
        <w:t xml:space="preserve">transferred </w:t>
      </w:r>
      <w:r w:rsidRPr="00E96516" w:rsidR="00295C50">
        <w:t xml:space="preserve">from the civil industry to achieve </w:t>
      </w:r>
      <w:proofErr w:type="gramStart"/>
      <w:r w:rsidRPr="00E96516" w:rsidR="00295C50">
        <w:t>100</w:t>
      </w:r>
      <w:r w:rsidRPr="00E96516" w:rsidR="00A441DF">
        <w:t xml:space="preserve"> </w:t>
      </w:r>
      <w:r w:rsidRPr="00E96516" w:rsidR="00295C50">
        <w:t>year</w:t>
      </w:r>
      <w:proofErr w:type="gramEnd"/>
      <w:r w:rsidRPr="00E96516" w:rsidR="00295C50">
        <w:t xml:space="preserve"> design life.</w:t>
      </w:r>
      <w:r w:rsidRPr="00E96516" w:rsidR="00F34D2E">
        <w:t xml:space="preserve"> </w:t>
      </w:r>
      <w:r w:rsidRPr="00E96516" w:rsidR="007C4EE6">
        <w:t>Early procurement of the</w:t>
      </w:r>
      <w:r w:rsidRPr="00E96516" w:rsidR="005B7101">
        <w:t xml:space="preserve"> TBM and key plant </w:t>
      </w:r>
      <w:r w:rsidRPr="00E96516" w:rsidR="00F7438F">
        <w:t>can commence</w:t>
      </w:r>
      <w:r w:rsidRPr="00E96516" w:rsidR="002C0825">
        <w:t xml:space="preserve">, </w:t>
      </w:r>
      <w:r w:rsidR="002138B5">
        <w:t>expediting</w:t>
      </w:r>
      <w:r w:rsidRPr="00E96516" w:rsidR="002C0825">
        <w:t xml:space="preserve"> access to first ore production.</w:t>
      </w:r>
      <w:r w:rsidRPr="00E96516" w:rsidR="0034757F">
        <w:t xml:space="preserve"> </w:t>
      </w:r>
      <w:r w:rsidRPr="00E96516" w:rsidR="00A63151">
        <w:t xml:space="preserve">Innovation in </w:t>
      </w:r>
      <w:r w:rsidRPr="00E96516" w:rsidR="00772E85">
        <w:t xml:space="preserve">TBM design continues to </w:t>
      </w:r>
      <w:r w:rsidRPr="00E96516" w:rsidR="00CA4A99">
        <w:t>evolve</w:t>
      </w:r>
      <w:r w:rsidRPr="00E96516" w:rsidR="00D74525">
        <w:t xml:space="preserve"> </w:t>
      </w:r>
      <w:r w:rsidRPr="00E96516" w:rsidR="002E0815">
        <w:t xml:space="preserve">with </w:t>
      </w:r>
      <w:r w:rsidRPr="00E96516" w:rsidR="00374AAC">
        <w:t>a range of profile</w:t>
      </w:r>
      <w:r w:rsidRPr="00E96516" w:rsidR="004C76CA">
        <w:t>s</w:t>
      </w:r>
      <w:r w:rsidRPr="00E96516" w:rsidR="00303DD2">
        <w:t xml:space="preserve">, </w:t>
      </w:r>
      <w:r w:rsidRPr="00E96516" w:rsidR="00D5245D">
        <w:t xml:space="preserve">automation </w:t>
      </w:r>
      <w:r w:rsidRPr="00E96516" w:rsidR="00303DD2">
        <w:t xml:space="preserve">and </w:t>
      </w:r>
      <w:r w:rsidRPr="00E96516" w:rsidR="009D0E9C">
        <w:t xml:space="preserve">proven </w:t>
      </w:r>
      <w:r w:rsidRPr="00E96516" w:rsidR="00303DD2">
        <w:t xml:space="preserve">technology to predict ground </w:t>
      </w:r>
      <w:r w:rsidRPr="00E96516" w:rsidR="008C4AD6">
        <w:t>conditions ahead of the face</w:t>
      </w:r>
      <w:r w:rsidRPr="00E96516" w:rsidR="00074157">
        <w:t xml:space="preserve"> now available</w:t>
      </w:r>
      <w:r w:rsidRPr="00E96516" w:rsidR="00D66C13">
        <w:t xml:space="preserve"> </w:t>
      </w:r>
      <w:r w:rsidRPr="00E96516" w:rsidR="003D54A0">
        <w:t xml:space="preserve">for </w:t>
      </w:r>
      <w:r w:rsidRPr="00E96516" w:rsidR="00C76D9D">
        <w:t xml:space="preserve">improved </w:t>
      </w:r>
      <w:r w:rsidRPr="00E96516" w:rsidR="003D54A0">
        <w:t>mining development.</w:t>
      </w:r>
      <w:r w:rsidR="008A7EC6">
        <w:t xml:space="preserve"> </w:t>
      </w:r>
      <w:r w:rsidR="00074157">
        <w:t xml:space="preserve"> </w:t>
      </w:r>
      <w:r w:rsidR="00303DD2">
        <w:t xml:space="preserve"> </w:t>
      </w:r>
    </w:p>
    <w:sectPr w:rsidR="00C91C04" w:rsidSect="001B391A">
      <w:footerReference w:type="default" r:id="rId10"/>
      <w:pgSz w:w="11906" w:h="16838" w:orient="portrait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6C12" w:rsidRDefault="00546C12" w14:paraId="71B0BA93" w14:textId="77777777">
      <w:r>
        <w:separator/>
      </w:r>
    </w:p>
  </w:endnote>
  <w:endnote w:type="continuationSeparator" w:id="0">
    <w:p w:rsidR="00546C12" w:rsidRDefault="00546C12" w14:paraId="2DF895A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5E20" w:rsidP="00F80210" w:rsidRDefault="000847EA" w14:paraId="16A4A5D8" w14:textId="77777777">
    <w:pPr>
      <w:pStyle w:val="BodyText"/>
    </w:pPr>
    <w:r w:rsidRPr="00F80210">
      <w:fldChar w:fldCharType="begin"/>
    </w:r>
    <w:r w:rsidRPr="00F80210" w:rsidR="00315E2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6C12" w:rsidRDefault="00546C12" w14:paraId="2A801BDC" w14:textId="77777777">
      <w:r>
        <w:separator/>
      </w:r>
    </w:p>
  </w:footnote>
  <w:footnote w:type="continuationSeparator" w:id="0">
    <w:p w:rsidR="00546C12" w:rsidRDefault="00546C12" w14:paraId="5BFAD14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1134ED"/>
    <w:multiLevelType w:val="hybridMultilevel"/>
    <w:tmpl w:val="292E2BEA"/>
    <w:lvl w:ilvl="0" w:tplc="09685996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668415C"/>
    <w:multiLevelType w:val="hybridMultilevel"/>
    <w:tmpl w:val="803AC6DC"/>
    <w:lvl w:ilvl="0" w:tplc="5380CD96">
      <w:start w:val="16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 w16cid:durableId="955797661">
    <w:abstractNumId w:val="9"/>
  </w:num>
  <w:num w:numId="2" w16cid:durableId="1013991726">
    <w:abstractNumId w:val="7"/>
  </w:num>
  <w:num w:numId="3" w16cid:durableId="422725979">
    <w:abstractNumId w:val="6"/>
  </w:num>
  <w:num w:numId="4" w16cid:durableId="1397583567">
    <w:abstractNumId w:val="5"/>
  </w:num>
  <w:num w:numId="5" w16cid:durableId="1181044517">
    <w:abstractNumId w:val="4"/>
  </w:num>
  <w:num w:numId="6" w16cid:durableId="1622959706">
    <w:abstractNumId w:val="8"/>
  </w:num>
  <w:num w:numId="7" w16cid:durableId="1487286263">
    <w:abstractNumId w:val="3"/>
  </w:num>
  <w:num w:numId="8" w16cid:durableId="1915240875">
    <w:abstractNumId w:val="2"/>
  </w:num>
  <w:num w:numId="9" w16cid:durableId="2106270841">
    <w:abstractNumId w:val="1"/>
  </w:num>
  <w:num w:numId="10" w16cid:durableId="801576177">
    <w:abstractNumId w:val="0"/>
  </w:num>
  <w:num w:numId="11" w16cid:durableId="49232030">
    <w:abstractNumId w:val="12"/>
  </w:num>
  <w:num w:numId="12" w16cid:durableId="1631864226">
    <w:abstractNumId w:val="16"/>
  </w:num>
  <w:num w:numId="13" w16cid:durableId="630940313">
    <w:abstractNumId w:val="13"/>
  </w:num>
  <w:num w:numId="14" w16cid:durableId="1995840205">
    <w:abstractNumId w:val="11"/>
  </w:num>
  <w:num w:numId="15" w16cid:durableId="1779763123">
    <w:abstractNumId w:val="14"/>
  </w:num>
  <w:num w:numId="16" w16cid:durableId="1432899412">
    <w:abstractNumId w:val="10"/>
  </w:num>
  <w:num w:numId="17" w16cid:durableId="7918719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trackRevisions w:val="false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000C1"/>
    <w:rsid w:val="00005B15"/>
    <w:rsid w:val="00005DD3"/>
    <w:rsid w:val="00015ECB"/>
    <w:rsid w:val="00017E00"/>
    <w:rsid w:val="000271F1"/>
    <w:rsid w:val="00035340"/>
    <w:rsid w:val="0005380A"/>
    <w:rsid w:val="000539D9"/>
    <w:rsid w:val="00056228"/>
    <w:rsid w:val="0005666C"/>
    <w:rsid w:val="000576B3"/>
    <w:rsid w:val="00060BDE"/>
    <w:rsid w:val="00062C4C"/>
    <w:rsid w:val="00065151"/>
    <w:rsid w:val="00070836"/>
    <w:rsid w:val="00071B94"/>
    <w:rsid w:val="00074157"/>
    <w:rsid w:val="00076C77"/>
    <w:rsid w:val="000847EA"/>
    <w:rsid w:val="0008493B"/>
    <w:rsid w:val="00087503"/>
    <w:rsid w:val="00087947"/>
    <w:rsid w:val="00090461"/>
    <w:rsid w:val="000937DF"/>
    <w:rsid w:val="000953DC"/>
    <w:rsid w:val="00095545"/>
    <w:rsid w:val="00095BF5"/>
    <w:rsid w:val="000A07D4"/>
    <w:rsid w:val="000A3E3D"/>
    <w:rsid w:val="000A3F27"/>
    <w:rsid w:val="000B09C1"/>
    <w:rsid w:val="000B4B86"/>
    <w:rsid w:val="000B5F08"/>
    <w:rsid w:val="000B7911"/>
    <w:rsid w:val="000E6647"/>
    <w:rsid w:val="000E6B5A"/>
    <w:rsid w:val="000E6C51"/>
    <w:rsid w:val="000F4F51"/>
    <w:rsid w:val="000F7BEB"/>
    <w:rsid w:val="001111AA"/>
    <w:rsid w:val="0012093E"/>
    <w:rsid w:val="00135D64"/>
    <w:rsid w:val="001518BB"/>
    <w:rsid w:val="00152960"/>
    <w:rsid w:val="001745AE"/>
    <w:rsid w:val="00174E60"/>
    <w:rsid w:val="00175FC0"/>
    <w:rsid w:val="00191C29"/>
    <w:rsid w:val="001949C2"/>
    <w:rsid w:val="001963C0"/>
    <w:rsid w:val="001A2242"/>
    <w:rsid w:val="001A66CB"/>
    <w:rsid w:val="001A7B44"/>
    <w:rsid w:val="001B29A1"/>
    <w:rsid w:val="001B391A"/>
    <w:rsid w:val="001C5DB4"/>
    <w:rsid w:val="001D48A7"/>
    <w:rsid w:val="001F5BDF"/>
    <w:rsid w:val="0020661E"/>
    <w:rsid w:val="00207A20"/>
    <w:rsid w:val="002138B5"/>
    <w:rsid w:val="00216A49"/>
    <w:rsid w:val="00226FD1"/>
    <w:rsid w:val="00234770"/>
    <w:rsid w:val="002355EE"/>
    <w:rsid w:val="00235864"/>
    <w:rsid w:val="00244628"/>
    <w:rsid w:val="0024471A"/>
    <w:rsid w:val="002461F5"/>
    <w:rsid w:val="00254B82"/>
    <w:rsid w:val="00254DC0"/>
    <w:rsid w:val="00255DA9"/>
    <w:rsid w:val="002576A5"/>
    <w:rsid w:val="00261226"/>
    <w:rsid w:val="00266688"/>
    <w:rsid w:val="00267D1B"/>
    <w:rsid w:val="00276DC3"/>
    <w:rsid w:val="00295C50"/>
    <w:rsid w:val="002C0825"/>
    <w:rsid w:val="002C4125"/>
    <w:rsid w:val="002C6422"/>
    <w:rsid w:val="002D346E"/>
    <w:rsid w:val="002E0815"/>
    <w:rsid w:val="002E1A8E"/>
    <w:rsid w:val="002E33B5"/>
    <w:rsid w:val="002E632B"/>
    <w:rsid w:val="002F0F01"/>
    <w:rsid w:val="002F23F9"/>
    <w:rsid w:val="002F3107"/>
    <w:rsid w:val="002F67B8"/>
    <w:rsid w:val="00303DD2"/>
    <w:rsid w:val="003109DD"/>
    <w:rsid w:val="00311704"/>
    <w:rsid w:val="00313DDC"/>
    <w:rsid w:val="00315E20"/>
    <w:rsid w:val="0031798F"/>
    <w:rsid w:val="003200A5"/>
    <w:rsid w:val="00326916"/>
    <w:rsid w:val="003415BA"/>
    <w:rsid w:val="0034757F"/>
    <w:rsid w:val="00347EA6"/>
    <w:rsid w:val="00351302"/>
    <w:rsid w:val="0035381A"/>
    <w:rsid w:val="00353F14"/>
    <w:rsid w:val="003603F4"/>
    <w:rsid w:val="00361D79"/>
    <w:rsid w:val="0036215C"/>
    <w:rsid w:val="00364570"/>
    <w:rsid w:val="00366115"/>
    <w:rsid w:val="0037364D"/>
    <w:rsid w:val="00374A58"/>
    <w:rsid w:val="00374AAC"/>
    <w:rsid w:val="00380A41"/>
    <w:rsid w:val="0038184B"/>
    <w:rsid w:val="00387038"/>
    <w:rsid w:val="003966F0"/>
    <w:rsid w:val="003B2866"/>
    <w:rsid w:val="003C1240"/>
    <w:rsid w:val="003D0D25"/>
    <w:rsid w:val="003D3A64"/>
    <w:rsid w:val="003D54A0"/>
    <w:rsid w:val="003E5E20"/>
    <w:rsid w:val="003F4295"/>
    <w:rsid w:val="003F60D1"/>
    <w:rsid w:val="00400B42"/>
    <w:rsid w:val="00404564"/>
    <w:rsid w:val="0040487C"/>
    <w:rsid w:val="00404A26"/>
    <w:rsid w:val="00411310"/>
    <w:rsid w:val="004164D9"/>
    <w:rsid w:val="00421665"/>
    <w:rsid w:val="0042542E"/>
    <w:rsid w:val="00426A16"/>
    <w:rsid w:val="0043582B"/>
    <w:rsid w:val="00441647"/>
    <w:rsid w:val="00465056"/>
    <w:rsid w:val="0047304B"/>
    <w:rsid w:val="004730DE"/>
    <w:rsid w:val="0048325B"/>
    <w:rsid w:val="00483270"/>
    <w:rsid w:val="00490E3D"/>
    <w:rsid w:val="00492847"/>
    <w:rsid w:val="00493286"/>
    <w:rsid w:val="004938C8"/>
    <w:rsid w:val="004939C2"/>
    <w:rsid w:val="004941C2"/>
    <w:rsid w:val="004A4658"/>
    <w:rsid w:val="004B13C3"/>
    <w:rsid w:val="004B1934"/>
    <w:rsid w:val="004B1F3E"/>
    <w:rsid w:val="004C76CA"/>
    <w:rsid w:val="004E148E"/>
    <w:rsid w:val="004E19B3"/>
    <w:rsid w:val="004E1C0E"/>
    <w:rsid w:val="004E2D81"/>
    <w:rsid w:val="004E6CF4"/>
    <w:rsid w:val="004E6DBA"/>
    <w:rsid w:val="004F1101"/>
    <w:rsid w:val="004F533E"/>
    <w:rsid w:val="004F6867"/>
    <w:rsid w:val="00501BFD"/>
    <w:rsid w:val="005055EC"/>
    <w:rsid w:val="005079AF"/>
    <w:rsid w:val="00512B24"/>
    <w:rsid w:val="00512EBD"/>
    <w:rsid w:val="00512FA0"/>
    <w:rsid w:val="0052016E"/>
    <w:rsid w:val="005246DC"/>
    <w:rsid w:val="00540C85"/>
    <w:rsid w:val="00546C12"/>
    <w:rsid w:val="00551CAC"/>
    <w:rsid w:val="0056392E"/>
    <w:rsid w:val="0056596C"/>
    <w:rsid w:val="00571549"/>
    <w:rsid w:val="005763C1"/>
    <w:rsid w:val="005833A5"/>
    <w:rsid w:val="00590432"/>
    <w:rsid w:val="005919F8"/>
    <w:rsid w:val="00594E69"/>
    <w:rsid w:val="005A3B48"/>
    <w:rsid w:val="005B7101"/>
    <w:rsid w:val="005B7663"/>
    <w:rsid w:val="005D1D19"/>
    <w:rsid w:val="005D2914"/>
    <w:rsid w:val="005D4BB1"/>
    <w:rsid w:val="005E4F5C"/>
    <w:rsid w:val="005E76A9"/>
    <w:rsid w:val="00600101"/>
    <w:rsid w:val="00604015"/>
    <w:rsid w:val="006102EF"/>
    <w:rsid w:val="006134B8"/>
    <w:rsid w:val="00615A1F"/>
    <w:rsid w:val="00623D53"/>
    <w:rsid w:val="00625426"/>
    <w:rsid w:val="00625F99"/>
    <w:rsid w:val="006332D0"/>
    <w:rsid w:val="00636563"/>
    <w:rsid w:val="00647198"/>
    <w:rsid w:val="00653980"/>
    <w:rsid w:val="00661D30"/>
    <w:rsid w:val="00661FF6"/>
    <w:rsid w:val="00666ACC"/>
    <w:rsid w:val="006713F3"/>
    <w:rsid w:val="00684174"/>
    <w:rsid w:val="00693B5F"/>
    <w:rsid w:val="00695C23"/>
    <w:rsid w:val="006970D1"/>
    <w:rsid w:val="006B1C4D"/>
    <w:rsid w:val="006C194D"/>
    <w:rsid w:val="006C2439"/>
    <w:rsid w:val="006C7615"/>
    <w:rsid w:val="006E408A"/>
    <w:rsid w:val="006F5D93"/>
    <w:rsid w:val="006F6DB4"/>
    <w:rsid w:val="006F71F8"/>
    <w:rsid w:val="007171CA"/>
    <w:rsid w:val="007216E3"/>
    <w:rsid w:val="007402FF"/>
    <w:rsid w:val="0074718E"/>
    <w:rsid w:val="00750E36"/>
    <w:rsid w:val="007550DD"/>
    <w:rsid w:val="00766445"/>
    <w:rsid w:val="007705A1"/>
    <w:rsid w:val="00770D0B"/>
    <w:rsid w:val="00772E85"/>
    <w:rsid w:val="00773154"/>
    <w:rsid w:val="00773305"/>
    <w:rsid w:val="007753D2"/>
    <w:rsid w:val="007763C4"/>
    <w:rsid w:val="007857CC"/>
    <w:rsid w:val="007975D7"/>
    <w:rsid w:val="007B71B5"/>
    <w:rsid w:val="007C217F"/>
    <w:rsid w:val="007C2D86"/>
    <w:rsid w:val="007C2EAD"/>
    <w:rsid w:val="007C2F06"/>
    <w:rsid w:val="007C4EE6"/>
    <w:rsid w:val="007C71EF"/>
    <w:rsid w:val="007F14EB"/>
    <w:rsid w:val="007F29CC"/>
    <w:rsid w:val="007F5E95"/>
    <w:rsid w:val="008039E2"/>
    <w:rsid w:val="0080587A"/>
    <w:rsid w:val="00807667"/>
    <w:rsid w:val="00814543"/>
    <w:rsid w:val="0081534B"/>
    <w:rsid w:val="008265F4"/>
    <w:rsid w:val="00830F91"/>
    <w:rsid w:val="00836A79"/>
    <w:rsid w:val="00842CE5"/>
    <w:rsid w:val="00842EB0"/>
    <w:rsid w:val="00850707"/>
    <w:rsid w:val="00850D8F"/>
    <w:rsid w:val="008542F2"/>
    <w:rsid w:val="0086745A"/>
    <w:rsid w:val="008773C8"/>
    <w:rsid w:val="00883864"/>
    <w:rsid w:val="00884979"/>
    <w:rsid w:val="008916C7"/>
    <w:rsid w:val="00896A0A"/>
    <w:rsid w:val="008A7EC6"/>
    <w:rsid w:val="008B47CE"/>
    <w:rsid w:val="008C4AD6"/>
    <w:rsid w:val="008E072B"/>
    <w:rsid w:val="008E2DAA"/>
    <w:rsid w:val="008F0BEC"/>
    <w:rsid w:val="008F3DBB"/>
    <w:rsid w:val="0090054A"/>
    <w:rsid w:val="009149B4"/>
    <w:rsid w:val="009167B1"/>
    <w:rsid w:val="0091768B"/>
    <w:rsid w:val="00920D7A"/>
    <w:rsid w:val="00924529"/>
    <w:rsid w:val="00931A05"/>
    <w:rsid w:val="00931A22"/>
    <w:rsid w:val="00940F39"/>
    <w:rsid w:val="009577D4"/>
    <w:rsid w:val="00963F41"/>
    <w:rsid w:val="00967A00"/>
    <w:rsid w:val="00967BED"/>
    <w:rsid w:val="00976B97"/>
    <w:rsid w:val="00981893"/>
    <w:rsid w:val="00983841"/>
    <w:rsid w:val="00993263"/>
    <w:rsid w:val="009963AB"/>
    <w:rsid w:val="009A5105"/>
    <w:rsid w:val="009A62F6"/>
    <w:rsid w:val="009C38FE"/>
    <w:rsid w:val="009D003F"/>
    <w:rsid w:val="009D0E9C"/>
    <w:rsid w:val="009D305A"/>
    <w:rsid w:val="009D75D4"/>
    <w:rsid w:val="009E0640"/>
    <w:rsid w:val="009E1F1A"/>
    <w:rsid w:val="009E6A15"/>
    <w:rsid w:val="009E789B"/>
    <w:rsid w:val="009F0A4C"/>
    <w:rsid w:val="00A0398A"/>
    <w:rsid w:val="00A0420D"/>
    <w:rsid w:val="00A13A27"/>
    <w:rsid w:val="00A14FA2"/>
    <w:rsid w:val="00A306E3"/>
    <w:rsid w:val="00A36425"/>
    <w:rsid w:val="00A441DF"/>
    <w:rsid w:val="00A46C5E"/>
    <w:rsid w:val="00A47825"/>
    <w:rsid w:val="00A57586"/>
    <w:rsid w:val="00A63151"/>
    <w:rsid w:val="00A772D8"/>
    <w:rsid w:val="00A833E3"/>
    <w:rsid w:val="00A85AE3"/>
    <w:rsid w:val="00A923C8"/>
    <w:rsid w:val="00A97DDF"/>
    <w:rsid w:val="00AA6902"/>
    <w:rsid w:val="00AB68EC"/>
    <w:rsid w:val="00AD0652"/>
    <w:rsid w:val="00AD3D46"/>
    <w:rsid w:val="00AF29CE"/>
    <w:rsid w:val="00B002F3"/>
    <w:rsid w:val="00B034FF"/>
    <w:rsid w:val="00B03EF4"/>
    <w:rsid w:val="00B31188"/>
    <w:rsid w:val="00B323FC"/>
    <w:rsid w:val="00B32F2A"/>
    <w:rsid w:val="00B34BF5"/>
    <w:rsid w:val="00B40EA6"/>
    <w:rsid w:val="00B45112"/>
    <w:rsid w:val="00B45B29"/>
    <w:rsid w:val="00B50579"/>
    <w:rsid w:val="00B628F5"/>
    <w:rsid w:val="00B6294C"/>
    <w:rsid w:val="00B62AF0"/>
    <w:rsid w:val="00B63BFF"/>
    <w:rsid w:val="00B66294"/>
    <w:rsid w:val="00B66951"/>
    <w:rsid w:val="00B676F5"/>
    <w:rsid w:val="00B816E6"/>
    <w:rsid w:val="00B844E0"/>
    <w:rsid w:val="00B933F6"/>
    <w:rsid w:val="00BA1D03"/>
    <w:rsid w:val="00BA4084"/>
    <w:rsid w:val="00BA4718"/>
    <w:rsid w:val="00BB18DA"/>
    <w:rsid w:val="00BB2502"/>
    <w:rsid w:val="00BB2B21"/>
    <w:rsid w:val="00BD1080"/>
    <w:rsid w:val="00BD5800"/>
    <w:rsid w:val="00BD6A05"/>
    <w:rsid w:val="00BE1C29"/>
    <w:rsid w:val="00BE6E8D"/>
    <w:rsid w:val="00BF5A89"/>
    <w:rsid w:val="00BF64FC"/>
    <w:rsid w:val="00C05C52"/>
    <w:rsid w:val="00C14558"/>
    <w:rsid w:val="00C1590E"/>
    <w:rsid w:val="00C169DA"/>
    <w:rsid w:val="00C327D6"/>
    <w:rsid w:val="00C4604B"/>
    <w:rsid w:val="00C57132"/>
    <w:rsid w:val="00C76D9D"/>
    <w:rsid w:val="00C865E3"/>
    <w:rsid w:val="00C91C04"/>
    <w:rsid w:val="00C95258"/>
    <w:rsid w:val="00C95391"/>
    <w:rsid w:val="00C96F52"/>
    <w:rsid w:val="00CA2D09"/>
    <w:rsid w:val="00CA36DC"/>
    <w:rsid w:val="00CA4A99"/>
    <w:rsid w:val="00CB2FF9"/>
    <w:rsid w:val="00CC721D"/>
    <w:rsid w:val="00CE34ED"/>
    <w:rsid w:val="00D03495"/>
    <w:rsid w:val="00D04E4D"/>
    <w:rsid w:val="00D07440"/>
    <w:rsid w:val="00D167AE"/>
    <w:rsid w:val="00D20437"/>
    <w:rsid w:val="00D221CB"/>
    <w:rsid w:val="00D236A8"/>
    <w:rsid w:val="00D302ED"/>
    <w:rsid w:val="00D43FC9"/>
    <w:rsid w:val="00D5245D"/>
    <w:rsid w:val="00D539FD"/>
    <w:rsid w:val="00D555FF"/>
    <w:rsid w:val="00D577FF"/>
    <w:rsid w:val="00D6226A"/>
    <w:rsid w:val="00D6568E"/>
    <w:rsid w:val="00D66C13"/>
    <w:rsid w:val="00D71E3B"/>
    <w:rsid w:val="00D74525"/>
    <w:rsid w:val="00D752DE"/>
    <w:rsid w:val="00D84F1F"/>
    <w:rsid w:val="00D912F7"/>
    <w:rsid w:val="00D95220"/>
    <w:rsid w:val="00D97D45"/>
    <w:rsid w:val="00DA50AA"/>
    <w:rsid w:val="00DB0766"/>
    <w:rsid w:val="00DD0099"/>
    <w:rsid w:val="00DD0851"/>
    <w:rsid w:val="00DD17A6"/>
    <w:rsid w:val="00DE07F5"/>
    <w:rsid w:val="00DE0EEE"/>
    <w:rsid w:val="00DE7401"/>
    <w:rsid w:val="00DF122B"/>
    <w:rsid w:val="00E01787"/>
    <w:rsid w:val="00E05182"/>
    <w:rsid w:val="00E2116F"/>
    <w:rsid w:val="00E23146"/>
    <w:rsid w:val="00E242F3"/>
    <w:rsid w:val="00E30C79"/>
    <w:rsid w:val="00E35D1D"/>
    <w:rsid w:val="00E37BB0"/>
    <w:rsid w:val="00E57114"/>
    <w:rsid w:val="00E61EDF"/>
    <w:rsid w:val="00E63C83"/>
    <w:rsid w:val="00E64D31"/>
    <w:rsid w:val="00E672D4"/>
    <w:rsid w:val="00E71E5D"/>
    <w:rsid w:val="00E739DF"/>
    <w:rsid w:val="00E81E7E"/>
    <w:rsid w:val="00E845EA"/>
    <w:rsid w:val="00E87236"/>
    <w:rsid w:val="00E9114F"/>
    <w:rsid w:val="00E96516"/>
    <w:rsid w:val="00EC6C06"/>
    <w:rsid w:val="00ED0EDB"/>
    <w:rsid w:val="00ED3888"/>
    <w:rsid w:val="00ED73FE"/>
    <w:rsid w:val="00F06DEF"/>
    <w:rsid w:val="00F07B22"/>
    <w:rsid w:val="00F11ED7"/>
    <w:rsid w:val="00F17509"/>
    <w:rsid w:val="00F22067"/>
    <w:rsid w:val="00F22659"/>
    <w:rsid w:val="00F2432C"/>
    <w:rsid w:val="00F278F9"/>
    <w:rsid w:val="00F34D2E"/>
    <w:rsid w:val="00F42E69"/>
    <w:rsid w:val="00F4541F"/>
    <w:rsid w:val="00F62E28"/>
    <w:rsid w:val="00F64F97"/>
    <w:rsid w:val="00F64FBC"/>
    <w:rsid w:val="00F73114"/>
    <w:rsid w:val="00F7438F"/>
    <w:rsid w:val="00F80210"/>
    <w:rsid w:val="00F87364"/>
    <w:rsid w:val="00FA0764"/>
    <w:rsid w:val="00FB42A3"/>
    <w:rsid w:val="00FC5E0F"/>
    <w:rsid w:val="00FD4409"/>
    <w:rsid w:val="00FE274A"/>
    <w:rsid w:val="00FE59FE"/>
    <w:rsid w:val="00FF4336"/>
    <w:rsid w:val="632B3167"/>
    <w:rsid w:val="675A1674"/>
    <w:rsid w:val="7DC2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Times New Roman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uiPriority="0" w:semiHidden="1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uiPriority="0" w:semiHidden="1" w:unhideWhenUsed="1"/>
    <w:lsdException w:name="Table Simple 1" w:uiPriority="0" w:semiHidden="1" w:unhideWhenUsed="1"/>
    <w:lsdException w:name="Table Simple 2" w:uiPriority="0" w:semiHidden="1" w:unhideWhenUsed="1"/>
    <w:lsdException w:name="Table Simple 3" w:uiPriority="0" w:semiHidden="1" w:unhideWhenUsed="1"/>
    <w:lsdException w:name="Table Classic 1" w:uiPriority="0" w:semiHidden="1" w:unhideWhenUsed="1"/>
    <w:lsdException w:name="Table Classic 2" w:uiPriority="0" w:semiHidden="1" w:unhideWhenUsed="1"/>
    <w:lsdException w:name="Table Classic 3" w:uiPriority="0" w:semiHidden="1" w:unhideWhenUsed="1"/>
    <w:lsdException w:name="Table Classic 4" w:uiPriority="0" w:semiHidden="1" w:unhideWhenUsed="1"/>
    <w:lsdException w:name="Table Colorful 1" w:uiPriority="0" w:semiHidden="1" w:unhideWhenUsed="1"/>
    <w:lsdException w:name="Table Colorful 2" w:uiPriority="0" w:semiHidden="1" w:unhideWhenUsed="1"/>
    <w:lsdException w:name="Table Colorful 3" w:uiPriority="0" w:semiHidden="1" w:unhideWhenUsed="1"/>
    <w:lsdException w:name="Table Columns 1" w:uiPriority="0" w:semiHidden="1" w:unhideWhenUsed="1"/>
    <w:lsdException w:name="Table Columns 2" w:uiPriority="0" w:semiHidden="1" w:unhideWhenUsed="1"/>
    <w:lsdException w:name="Table Columns 3" w:uiPriority="0" w:semiHidden="1" w:unhideWhenUsed="1"/>
    <w:lsdException w:name="Table Columns 4" w:uiPriority="0" w:semiHidden="1" w:unhideWhenUsed="1"/>
    <w:lsdException w:name="Table Columns 5" w:uiPriority="0" w:semiHidden="1" w:unhideWhenUsed="1"/>
    <w:lsdException w:name="Table Grid 1" w:uiPriority="0" w:semiHidden="1" w:unhideWhenUsed="1"/>
    <w:lsdException w:name="Table Grid 2" w:uiPriority="0" w:semiHidden="1" w:unhideWhenUsed="1"/>
    <w:lsdException w:name="Table Grid 3" w:uiPriority="0" w:semiHidden="1" w:unhideWhenUsed="1"/>
    <w:lsdException w:name="Table Grid 4" w:uiPriority="0" w:semiHidden="1" w:unhideWhenUsed="1"/>
    <w:lsdException w:name="Table Grid 5" w:uiPriority="0" w:semiHidden="1" w:unhideWhenUsed="1"/>
    <w:lsdException w:name="Table Grid 6" w:uiPriority="0" w:semiHidden="1" w:unhideWhenUsed="1"/>
    <w:lsdException w:name="Table Grid 7" w:uiPriority="0" w:semiHidden="1" w:unhideWhenUsed="1"/>
    <w:lsdException w:name="Table Grid 8" w:uiPriority="0" w:semiHidden="1" w:unhideWhenUsed="1"/>
    <w:lsdException w:name="Table List 1" w:uiPriority="0" w:semiHidden="1" w:unhideWhenUsed="1"/>
    <w:lsdException w:name="Table List 2" w:uiPriority="0" w:semiHidden="1" w:unhideWhenUsed="1"/>
    <w:lsdException w:name="Table List 3" w:uiPriority="0" w:semiHidden="1" w:unhideWhenUsed="1"/>
    <w:lsdException w:name="Table List 4" w:uiPriority="0" w:semiHidden="1" w:unhideWhenUsed="1"/>
    <w:lsdException w:name="Table List 5" w:uiPriority="0" w:semiHidden="1" w:unhideWhenUsed="1"/>
    <w:lsdException w:name="Table List 6" w:uiPriority="0" w:semiHidden="1" w:unhideWhenUsed="1"/>
    <w:lsdException w:name="Table List 7" w:uiPriority="0" w:semiHidden="1" w:unhideWhenUsed="1"/>
    <w:lsdException w:name="Table List 8" w:uiPriority="0" w:semiHidden="1" w:unhideWhenUsed="1"/>
    <w:lsdException w:name="Table 3D effects 1" w:uiPriority="0" w:semiHidden="1" w:unhideWhenUsed="1"/>
    <w:lsdException w:name="Table 3D effects 2" w:uiPriority="0" w:semiHidden="1" w:unhideWhenUsed="1"/>
    <w:lsdException w:name="Table 3D effects 3" w:uiPriority="0" w:semiHidden="1" w:unhideWhenUsed="1"/>
    <w:lsdException w:name="Table Contemporary" w:uiPriority="0" w:semiHidden="1" w:unhideWhenUsed="1"/>
    <w:lsdException w:name="Table Elegant" w:uiPriority="0" w:semiHidden="1" w:unhideWhenUsed="1"/>
    <w:lsdException w:name="Table Professional" w:uiPriority="0" w:semiHidden="1" w:unhideWhenUsed="1"/>
    <w:lsdException w:name="Table Subtle 1" w:uiPriority="0" w:semiHidden="1" w:unhideWhenUsed="1"/>
    <w:lsdException w:name="Table Subtle 2" w:uiPriority="0" w:semiHidden="1" w:unhideWhenUsed="1"/>
    <w:lsdException w:name="Table Web 1" w:uiPriority="0" w:semiHidden="1" w:unhideWhenUsed="1"/>
    <w:lsdException w:name="Table Web 2" w:uiPriority="0" w:semiHidden="1" w:unhideWhenUsed="1"/>
    <w:lsdException w:name="Table Web 3" w:uiPriority="0" w:semiHidden="1" w:unhideWhenUsed="1"/>
    <w:lsdException w:name="Balloon Text" w:semiHidden="1" w:unhideWhenUsed="1"/>
    <w:lsdException w:name="Table Grid" w:locked="0" w:uiPriority="0"/>
    <w:lsdException w:name="Table Theme" w:uiPriority="0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uiPriority="99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uiPriority="99" w:semiHidden="1" w:unhideWhenUsed="1"/>
    <w:lsdException w:name="Smart Hyperlink" w:locked="0" w:uiPriority="99" w:semiHidden="1" w:unhideWhenUsed="1"/>
    <w:lsdException w:name="Hashtag" w:locked="0" w:uiPriority="99" w:semiHidden="1" w:unhideWhenUsed="1"/>
    <w:lsdException w:name="Unresolved Mention" w:locked="0" w:uiPriority="99" w:semiHidden="1" w:unhideWhenUsed="1"/>
    <w:lsdException w:name="Smart Link" w:locked="0" w:uiPriority="99" w:semiHidden="1" w:unhideWhenUsed="1"/>
  </w:latentStyles>
  <w:style w:type="paragraph" w:styleId="Normal" w:default="1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ullets1" w:customStyle="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styleId="Bullets2" w:customStyle="1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styleId="Instructionsandnotesdeleteme" w:customStyle="1">
    <w:name w:val="Instructions and notes (delete me)"/>
    <w:basedOn w:val="BodyText"/>
    <w:qFormat/>
    <w:rsid w:val="00ED3888"/>
    <w:rPr>
      <w:color w:val="FF0000"/>
    </w:rPr>
  </w:style>
  <w:style w:type="character" w:styleId="BodyTextChar" w:customStyle="1">
    <w:name w:val="Body Text Char"/>
    <w:link w:val="BodyText"/>
    <w:rsid w:val="002E632B"/>
    <w:rPr>
      <w:sz w:val="22"/>
      <w:szCs w:val="24"/>
    </w:rPr>
  </w:style>
  <w:style w:type="character" w:styleId="Heading2Char" w:customStyle="1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styleId="AuthorsDetails" w:customStyle="1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styleId="Numbers1" w:customStyle="1">
    <w:name w:val="Numbers 1"/>
    <w:basedOn w:val="Bullets1"/>
    <w:rsid w:val="00F80210"/>
    <w:pPr>
      <w:numPr>
        <w:numId w:val="13"/>
      </w:numPr>
      <w:ind w:left="568" w:hanging="284"/>
    </w:pPr>
  </w:style>
  <w:style w:type="character" w:styleId="Heading3Char" w:customStyle="1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styleId="Quotes" w:customStyle="1">
    <w:name w:val="Quotes"/>
    <w:basedOn w:val="BodyText"/>
    <w:rsid w:val="00F80210"/>
    <w:pPr>
      <w:ind w:left="851" w:right="567"/>
    </w:pPr>
    <w:rPr>
      <w:i/>
    </w:rPr>
  </w:style>
  <w:style w:type="paragraph" w:styleId="ReferenceList" w:customStyle="1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styleId="Authors" w:customStyle="1">
    <w:name w:val="Authors"/>
    <w:basedOn w:val="BodyText"/>
    <w:qFormat/>
    <w:rsid w:val="000E6647"/>
    <w:pPr>
      <w:spacing w:after="240"/>
    </w:pPr>
    <w:rPr>
      <w:i/>
    </w:rPr>
  </w:style>
  <w:style w:type="character" w:styleId="FooterChar" w:customStyle="1">
    <w:name w:val="Footer Char"/>
    <w:link w:val="Footer"/>
    <w:rsid w:val="00BD6A05"/>
    <w:rPr>
      <w:sz w:val="24"/>
      <w:szCs w:val="24"/>
    </w:rPr>
  </w:style>
  <w:style w:type="character" w:styleId="Superscripts" w:customStyle="1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styleId="Subscripts" w:customStyle="1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styleId="Figurecaption" w:customStyle="1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styleId="Imagestyle" w:customStyle="1">
    <w:name w:val="Image style"/>
    <w:basedOn w:val="Figurecaption"/>
    <w:rsid w:val="004E2D81"/>
    <w:pPr>
      <w:spacing w:before="240" w:after="0"/>
    </w:pPr>
  </w:style>
  <w:style w:type="paragraph" w:styleId="Tablecaptionhead" w:customStyle="1">
    <w:name w:val="Table caption head"/>
    <w:basedOn w:val="BodyText"/>
    <w:rsid w:val="004E2D81"/>
    <w:pPr>
      <w:spacing w:after="0"/>
      <w:jc w:val="center"/>
    </w:pPr>
    <w:rPr>
      <w:b/>
    </w:rPr>
  </w:style>
  <w:style w:type="paragraph" w:styleId="Tablecaption" w:customStyle="1">
    <w:name w:val="Table caption"/>
    <w:basedOn w:val="Figurecaption"/>
    <w:rsid w:val="00AA6902"/>
  </w:style>
  <w:style w:type="paragraph" w:styleId="Tabletextheaderrow" w:customStyle="1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styleId="TabletextheaderrowLEFT" w:customStyle="1">
    <w:name w:val="Table text header row LEFT"/>
    <w:basedOn w:val="Tabletextheaderrow"/>
    <w:rsid w:val="004E2D81"/>
    <w:pPr>
      <w:jc w:val="left"/>
    </w:pPr>
  </w:style>
  <w:style w:type="paragraph" w:styleId="Tabletext" w:customStyle="1">
    <w:name w:val="Table text"/>
    <w:basedOn w:val="Tabletextheaderrow"/>
    <w:rsid w:val="00B933F6"/>
    <w:rPr>
      <w:b w:val="0"/>
    </w:rPr>
  </w:style>
  <w:style w:type="paragraph" w:styleId="TabletextLEFT" w:customStyle="1">
    <w:name w:val="Table text LEFT"/>
    <w:basedOn w:val="Tabletext"/>
    <w:rsid w:val="004E2D81"/>
    <w:pPr>
      <w:jc w:val="left"/>
    </w:pPr>
  </w:style>
  <w:style w:type="paragraph" w:styleId="TablebulletLEFT" w:customStyle="1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styleId="Tablefootnote" w:customStyle="1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styleId="Heading4Char" w:customStyle="1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styleId="Keywords" w:customStyle="1">
    <w:name w:val="Keywords"/>
    <w:basedOn w:val="AuthorsDetails"/>
    <w:uiPriority w:val="49"/>
    <w:rsid w:val="006F71F8"/>
    <w:pPr>
      <w:spacing w:before="240" w:after="120"/>
    </w:pPr>
  </w:style>
  <w:style w:type="character" w:styleId="Hyperlink">
    <w:name w:val="Hyperlink"/>
    <w:basedOn w:val="DefaultParagraphFont"/>
    <w:uiPriority w:val="99"/>
    <w:unhideWhenUsed/>
    <w:locked/>
    <w:rsid w:val="00A13A2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A2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49"/>
    <w:semiHidden/>
    <w:locked/>
    <w:rsid w:val="00421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locked/>
    <w:rsid w:val="0042166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49"/>
    <w:semiHidden/>
    <w:rsid w:val="00421665"/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locked/>
    <w:rsid w:val="0042166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49"/>
    <w:semiHidden/>
    <w:rsid w:val="004216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dam.Hargreaves@cpbcon.com.au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Paul.Anthony@cpbcon.com.au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yperlink" Target="mailto:Andreas.Lehr@cpbcon.com.au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AIMM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Face sheet…</dc:title>
  <dc:subject/>
  <dc:creator>Claire Stuart</dc:creator>
  <keywords/>
  <lastModifiedBy>Rossiter, Michael</lastModifiedBy>
  <revision>6</revision>
  <dcterms:created xsi:type="dcterms:W3CDTF">2024-06-14T05:46:00.0000000Z</dcterms:created>
  <dcterms:modified xsi:type="dcterms:W3CDTF">2024-06-15T05:59:39.7092811Z</dcterms:modified>
</coreProperties>
</file>