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2B4DC72" w:rsidR="00255DA9" w:rsidRPr="00261226" w:rsidRDefault="003644FE" w:rsidP="00255DA9">
      <w:pPr>
        <w:pStyle w:val="Title"/>
      </w:pPr>
      <w:r w:rsidRPr="003644FE">
        <w:t>Clearing the Muddy Waters: The Do's and Don'ts of Tailings Filtration Technology</w:t>
      </w:r>
    </w:p>
    <w:p w14:paraId="495EDF19" w14:textId="34442A2E" w:rsidR="00255DA9" w:rsidRDefault="003644FE" w:rsidP="00255DA9">
      <w:pPr>
        <w:pStyle w:val="Authors"/>
      </w:pPr>
      <w:r>
        <w:rPr>
          <w:u w:val="single"/>
        </w:rPr>
        <w:t>Hernan Cifuentes</w:t>
      </w:r>
      <w:r w:rsidR="0099202F" w:rsidRPr="0099202F">
        <w:rPr>
          <w:vertAlign w:val="superscript"/>
        </w:rPr>
        <w:t>1</w:t>
      </w:r>
    </w:p>
    <w:p w14:paraId="3A210397" w14:textId="3EA50AEC" w:rsidR="00A042A6" w:rsidRDefault="00B56658" w:rsidP="0099202F">
      <w:pPr>
        <w:pStyle w:val="AuthorsDetails"/>
        <w:numPr>
          <w:ilvl w:val="0"/>
          <w:numId w:val="18"/>
        </w:numPr>
      </w:pPr>
      <w:r>
        <w:t xml:space="preserve">Principal </w:t>
      </w:r>
      <w:r w:rsidR="003644FE">
        <w:t>Tailings Consultant</w:t>
      </w:r>
      <w:r w:rsidR="00255DA9">
        <w:t xml:space="preserve">, </w:t>
      </w:r>
      <w:r w:rsidR="003644FE">
        <w:t>Tailings HC</w:t>
      </w:r>
      <w:r w:rsidR="0099202F">
        <w:t xml:space="preserve">, </w:t>
      </w:r>
      <w:r w:rsidR="00D12F38">
        <w:t>Brisbane Queensland 4068.</w:t>
      </w:r>
    </w:p>
    <w:p w14:paraId="11C0BC5E" w14:textId="09B47D51" w:rsidR="00207878" w:rsidRDefault="00535730" w:rsidP="00207878">
      <w:pPr>
        <w:pStyle w:val="AuthorsDetails"/>
      </w:pPr>
      <w:r>
        <w:t xml:space="preserve"> </w:t>
      </w:r>
      <w:r w:rsidR="0099202F">
        <w:tab/>
      </w:r>
      <w:r>
        <w:t xml:space="preserve"> </w:t>
      </w:r>
      <w:r w:rsidR="00207878">
        <w:t>Hernan@tailingshc.com</w:t>
      </w:r>
    </w:p>
    <w:p w14:paraId="5D93FF94" w14:textId="77777777" w:rsidR="00207878" w:rsidRDefault="00207878" w:rsidP="00CE0EDE">
      <w:pPr>
        <w:pStyle w:val="AuthorsDetails"/>
        <w:ind w:left="0" w:firstLine="0"/>
      </w:pPr>
    </w:p>
    <w:p w14:paraId="32D5971B" w14:textId="6C23CD5B" w:rsidR="00F42E69" w:rsidRPr="00126E44" w:rsidRDefault="00F42E69" w:rsidP="00F42E69">
      <w:pPr>
        <w:pStyle w:val="Keywords"/>
        <w:rPr>
          <w:rStyle w:val="BodyTextChar"/>
          <w:i/>
          <w:iCs/>
        </w:rPr>
      </w:pPr>
      <w:bookmarkStart w:id="0" w:name="_Hlk49264075"/>
      <w:r w:rsidRPr="00F42E69">
        <w:t>Keywords:</w:t>
      </w:r>
      <w:r>
        <w:t xml:space="preserve"> </w:t>
      </w:r>
      <w:r w:rsidR="00B56658" w:rsidRPr="00B56658">
        <w:t>tailings management, filtration technology, sustainable mining, environmental impact, water reuse</w:t>
      </w:r>
    </w:p>
    <w:bookmarkEnd w:id="0"/>
    <w:p w14:paraId="4712AA78" w14:textId="767070AF" w:rsidR="00255DA9" w:rsidRPr="00F80210" w:rsidRDefault="00255DA9" w:rsidP="00B034FF">
      <w:pPr>
        <w:pStyle w:val="Heading1"/>
      </w:pPr>
      <w:r w:rsidRPr="00F80210">
        <w:t>ABSTRACT</w:t>
      </w:r>
      <w:r w:rsidR="00FC5E0F">
        <w:t xml:space="preserve"> </w:t>
      </w:r>
    </w:p>
    <w:p w14:paraId="0D976F9C" w14:textId="4D08CC65" w:rsidR="003644FE" w:rsidRPr="003644FE" w:rsidRDefault="003644FE" w:rsidP="003644FE">
      <w:pPr>
        <w:pStyle w:val="BodyText"/>
        <w:rPr>
          <w:shd w:val="clear" w:color="auto" w:fill="FFFFFF"/>
          <w:lang w:eastAsia="en-US"/>
        </w:rPr>
      </w:pPr>
      <w:r w:rsidRPr="003644FE">
        <w:rPr>
          <w:shd w:val="clear" w:color="auto" w:fill="FFFFFF"/>
          <w:lang w:eastAsia="en-US"/>
        </w:rPr>
        <w:t xml:space="preserve">The pressing need for sustainable mining practices has propelled the development and implementation of innovative solutions, among which tailings filtration technology stands out as one of the main options. Tailings, the byproduct of mining and mineral processing, present considerable safety and environmental risks if not managed appropriately. Tailings filtration technology plays a crucial role in mitigating these risks, underscoring its importance in water conservation, enhancing physical stability, </w:t>
      </w:r>
      <w:r w:rsidR="00E86D16">
        <w:rPr>
          <w:shd w:val="clear" w:color="auto" w:fill="FFFFFF"/>
          <w:lang w:eastAsia="en-US"/>
        </w:rPr>
        <w:t>reducing the environmental footprint,</w:t>
      </w:r>
      <w:r w:rsidRPr="003644FE">
        <w:rPr>
          <w:shd w:val="clear" w:color="auto" w:fill="FFFFFF"/>
          <w:lang w:eastAsia="en-US"/>
        </w:rPr>
        <w:t xml:space="preserve"> etc.</w:t>
      </w:r>
    </w:p>
    <w:p w14:paraId="05A171F1" w14:textId="13DDABA8" w:rsidR="003644FE" w:rsidRPr="003644FE" w:rsidRDefault="003644FE" w:rsidP="003644FE">
      <w:pPr>
        <w:pStyle w:val="BodyText"/>
        <w:rPr>
          <w:shd w:val="clear" w:color="auto" w:fill="FFFFFF"/>
          <w:lang w:eastAsia="en-US"/>
        </w:rPr>
      </w:pPr>
      <w:r w:rsidRPr="003644FE">
        <w:rPr>
          <w:shd w:val="clear" w:color="auto" w:fill="FFFFFF"/>
          <w:lang w:eastAsia="en-US"/>
        </w:rPr>
        <w:t>This paper will provide an overview of tailings filtration technology, detailing its operational mechanism and the environmental benefits. It delves into the operational mechanisms and environmental advantages of tailings filtration and filtered tailings stacking compared with conventional approaches. The paper will highlight some of the "do's</w:t>
      </w:r>
      <w:r w:rsidR="00E86D16" w:rsidRPr="003644FE">
        <w:rPr>
          <w:shd w:val="clear" w:color="auto" w:fill="FFFFFF"/>
          <w:lang w:eastAsia="en-US"/>
        </w:rPr>
        <w:t>” to</w:t>
      </w:r>
      <w:r w:rsidRPr="003644FE">
        <w:rPr>
          <w:shd w:val="clear" w:color="auto" w:fill="FFFFFF"/>
          <w:lang w:eastAsia="en-US"/>
        </w:rPr>
        <w:t xml:space="preserve"> </w:t>
      </w:r>
      <w:r w:rsidR="0077079B">
        <w:rPr>
          <w:shd w:val="clear" w:color="auto" w:fill="FFFFFF"/>
          <w:lang w:eastAsia="en-US"/>
        </w:rPr>
        <w:t>understand</w:t>
      </w:r>
      <w:r w:rsidRPr="003644FE">
        <w:rPr>
          <w:shd w:val="clear" w:color="auto" w:fill="FFFFFF"/>
          <w:lang w:eastAsia="en-US"/>
        </w:rPr>
        <w:t xml:space="preserve"> tailings characteristics, strategic integration of filtration systems within broader tailings management practices, and a proactive approach to regulatory compliance and stakeholder engagement. Furthermore, the paper will draw attention to some common pitfalls in implementing tailings filtration technology— the "don'ts" to avoid. These include underestimating the technological complexity and economic investment required, neglecting </w:t>
      </w:r>
      <w:r w:rsidR="00AD7CE6">
        <w:rPr>
          <w:shd w:val="clear" w:color="auto" w:fill="FFFFFF"/>
          <w:lang w:eastAsia="en-US"/>
        </w:rPr>
        <w:t>filtration systems' scalability and maintenance needs</w:t>
      </w:r>
      <w:r w:rsidRPr="003644FE">
        <w:rPr>
          <w:shd w:val="clear" w:color="auto" w:fill="FFFFFF"/>
          <w:lang w:eastAsia="en-US"/>
        </w:rPr>
        <w:t xml:space="preserve">, and overlooking the importance of adapting to evolving environmental standards and community expectations. </w:t>
      </w:r>
      <w:r w:rsidR="00AD7CE6">
        <w:rPr>
          <w:shd w:val="clear" w:color="auto" w:fill="FFFFFF"/>
          <w:lang w:eastAsia="en-US"/>
        </w:rPr>
        <w:t>Discussing</w:t>
      </w:r>
      <w:r w:rsidRPr="003644FE">
        <w:rPr>
          <w:shd w:val="clear" w:color="auto" w:fill="FFFFFF"/>
          <w:lang w:eastAsia="en-US"/>
        </w:rPr>
        <w:t xml:space="preserve"> these pitfalls </w:t>
      </w:r>
      <w:r w:rsidR="00AD7CE6">
        <w:rPr>
          <w:shd w:val="clear" w:color="auto" w:fill="FFFFFF"/>
          <w:lang w:eastAsia="en-US"/>
        </w:rPr>
        <w:t>is meant to serve as a cautionary guide</w:t>
      </w:r>
      <w:r w:rsidRPr="003644FE">
        <w:rPr>
          <w:shd w:val="clear" w:color="auto" w:fill="FFFFFF"/>
          <w:lang w:eastAsia="en-US"/>
        </w:rPr>
        <w:t xml:space="preserve"> and </w:t>
      </w:r>
      <w:r w:rsidR="00AD7CE6">
        <w:rPr>
          <w:shd w:val="clear" w:color="auto" w:fill="FFFFFF"/>
          <w:lang w:eastAsia="en-US"/>
        </w:rPr>
        <w:t>acknowledge</w:t>
      </w:r>
      <w:r w:rsidRPr="003644FE">
        <w:rPr>
          <w:shd w:val="clear" w:color="auto" w:fill="FFFFFF"/>
          <w:lang w:eastAsia="en-US"/>
        </w:rPr>
        <w:t xml:space="preserve"> the importance of meticulous planning, continuous evaluation, and adaptive management in </w:t>
      </w:r>
      <w:r w:rsidR="00AD7CE6">
        <w:rPr>
          <w:shd w:val="clear" w:color="auto" w:fill="FFFFFF"/>
          <w:lang w:eastAsia="en-US"/>
        </w:rPr>
        <w:t>successfully adopting</w:t>
      </w:r>
      <w:r w:rsidRPr="003644FE">
        <w:rPr>
          <w:shd w:val="clear" w:color="auto" w:fill="FFFFFF"/>
          <w:lang w:eastAsia="en-US"/>
        </w:rPr>
        <w:t xml:space="preserve"> tailings filtration technology.</w:t>
      </w:r>
    </w:p>
    <w:p w14:paraId="1D9CDBDB" w14:textId="0932C144" w:rsidR="003644FE" w:rsidRPr="003644FE" w:rsidRDefault="003644FE" w:rsidP="003644FE">
      <w:pPr>
        <w:pStyle w:val="BodyText"/>
        <w:rPr>
          <w:shd w:val="clear" w:color="auto" w:fill="FFFFFF"/>
          <w:lang w:eastAsia="en-US"/>
        </w:rPr>
      </w:pPr>
      <w:r w:rsidRPr="003644FE">
        <w:rPr>
          <w:shd w:val="clear" w:color="auto" w:fill="FFFFFF"/>
          <w:lang w:eastAsia="en-US"/>
        </w:rPr>
        <w:t xml:space="preserve">In summary, the paper aims </w:t>
      </w:r>
      <w:r w:rsidR="00AD7CE6">
        <w:rPr>
          <w:shd w:val="clear" w:color="auto" w:fill="FFFFFF"/>
          <w:lang w:eastAsia="en-US"/>
        </w:rPr>
        <w:t>to offer</w:t>
      </w:r>
      <w:r w:rsidRPr="003644FE">
        <w:rPr>
          <w:shd w:val="clear" w:color="auto" w:fill="FFFFFF"/>
          <w:lang w:eastAsia="en-US"/>
        </w:rPr>
        <w:t xml:space="preserve"> valuable insights into </w:t>
      </w:r>
      <w:r w:rsidR="009B50D0">
        <w:rPr>
          <w:shd w:val="clear" w:color="auto" w:fill="FFFFFF"/>
          <w:lang w:eastAsia="en-US"/>
        </w:rPr>
        <w:t>applying</w:t>
      </w:r>
      <w:r w:rsidRPr="003644FE">
        <w:rPr>
          <w:shd w:val="clear" w:color="auto" w:fill="FFFFFF"/>
          <w:lang w:eastAsia="en-US"/>
        </w:rPr>
        <w:t xml:space="preserve"> technology for sustainable mining practices, advocating for the mining sector's commitment to innovative technologies and strategic planning in managing environmental challenges associated with tailings. This fosters a more sustainable and responsible mining future.</w:t>
      </w:r>
    </w:p>
    <w:p w14:paraId="25AB27F8" w14:textId="77777777" w:rsidR="003644FE" w:rsidRPr="003644FE" w:rsidRDefault="003644FE" w:rsidP="003644FE">
      <w:pPr>
        <w:spacing w:after="120"/>
        <w:jc w:val="both"/>
        <w:rPr>
          <w:rFonts w:cs="Arial"/>
          <w:color w:val="333333"/>
          <w:shd w:val="clear" w:color="auto" w:fill="FFFFFF"/>
          <w:lang w:eastAsia="en-US"/>
        </w:rPr>
      </w:pPr>
    </w:p>
    <w:p w14:paraId="7A14EEAE" w14:textId="77777777" w:rsidR="003644FE" w:rsidRDefault="003644FE" w:rsidP="00255DA9">
      <w:pPr>
        <w:pStyle w:val="BodyText"/>
      </w:pPr>
    </w:p>
    <w:sectPr w:rsidR="003644FE"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15A3A"/>
    <w:multiLevelType w:val="hybridMultilevel"/>
    <w:tmpl w:val="4C9200B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6B5731"/>
    <w:multiLevelType w:val="hybridMultilevel"/>
    <w:tmpl w:val="6C86DAA0"/>
    <w:lvl w:ilvl="0" w:tplc="8A2A0C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02762B"/>
    <w:multiLevelType w:val="hybridMultilevel"/>
    <w:tmpl w:val="5754A5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91987320">
    <w:abstractNumId w:val="9"/>
  </w:num>
  <w:num w:numId="2" w16cid:durableId="799299364">
    <w:abstractNumId w:val="7"/>
  </w:num>
  <w:num w:numId="3" w16cid:durableId="525481926">
    <w:abstractNumId w:val="6"/>
  </w:num>
  <w:num w:numId="4" w16cid:durableId="882985434">
    <w:abstractNumId w:val="5"/>
  </w:num>
  <w:num w:numId="5" w16cid:durableId="412431415">
    <w:abstractNumId w:val="4"/>
  </w:num>
  <w:num w:numId="6" w16cid:durableId="2010911993">
    <w:abstractNumId w:val="8"/>
  </w:num>
  <w:num w:numId="7" w16cid:durableId="1835028544">
    <w:abstractNumId w:val="3"/>
  </w:num>
  <w:num w:numId="8" w16cid:durableId="1149710396">
    <w:abstractNumId w:val="2"/>
  </w:num>
  <w:num w:numId="9" w16cid:durableId="2129004672">
    <w:abstractNumId w:val="1"/>
  </w:num>
  <w:num w:numId="10" w16cid:durableId="1347168898">
    <w:abstractNumId w:val="0"/>
  </w:num>
  <w:num w:numId="11" w16cid:durableId="991564810">
    <w:abstractNumId w:val="14"/>
  </w:num>
  <w:num w:numId="12" w16cid:durableId="1124957182">
    <w:abstractNumId w:val="17"/>
  </w:num>
  <w:num w:numId="13" w16cid:durableId="202520077">
    <w:abstractNumId w:val="15"/>
  </w:num>
  <w:num w:numId="14" w16cid:durableId="1451900493">
    <w:abstractNumId w:val="11"/>
  </w:num>
  <w:num w:numId="15" w16cid:durableId="866218781">
    <w:abstractNumId w:val="16"/>
  </w:num>
  <w:num w:numId="16" w16cid:durableId="1132552092">
    <w:abstractNumId w:val="13"/>
  </w:num>
  <w:num w:numId="17" w16cid:durableId="514543415">
    <w:abstractNumId w:val="12"/>
  </w:num>
  <w:num w:numId="18" w16cid:durableId="2057005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26E44"/>
    <w:rsid w:val="00152960"/>
    <w:rsid w:val="00191C29"/>
    <w:rsid w:val="001949C2"/>
    <w:rsid w:val="001A66CB"/>
    <w:rsid w:val="001B29A1"/>
    <w:rsid w:val="001B391A"/>
    <w:rsid w:val="0020661E"/>
    <w:rsid w:val="00207878"/>
    <w:rsid w:val="00235864"/>
    <w:rsid w:val="00243D5C"/>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4FE"/>
    <w:rsid w:val="00364570"/>
    <w:rsid w:val="00374A58"/>
    <w:rsid w:val="0038184B"/>
    <w:rsid w:val="003D0D25"/>
    <w:rsid w:val="003E05DF"/>
    <w:rsid w:val="003F60D1"/>
    <w:rsid w:val="00400B42"/>
    <w:rsid w:val="00404564"/>
    <w:rsid w:val="0040487C"/>
    <w:rsid w:val="0043582B"/>
    <w:rsid w:val="00482695"/>
    <w:rsid w:val="00483270"/>
    <w:rsid w:val="00492847"/>
    <w:rsid w:val="004E148E"/>
    <w:rsid w:val="004E2D81"/>
    <w:rsid w:val="004E6DBA"/>
    <w:rsid w:val="005055EC"/>
    <w:rsid w:val="0052016E"/>
    <w:rsid w:val="005246DC"/>
    <w:rsid w:val="00535730"/>
    <w:rsid w:val="00545A5E"/>
    <w:rsid w:val="005514AC"/>
    <w:rsid w:val="00551CAC"/>
    <w:rsid w:val="00552E51"/>
    <w:rsid w:val="005833A5"/>
    <w:rsid w:val="00590432"/>
    <w:rsid w:val="005E76A9"/>
    <w:rsid w:val="00600101"/>
    <w:rsid w:val="00625F99"/>
    <w:rsid w:val="00647198"/>
    <w:rsid w:val="00693B5F"/>
    <w:rsid w:val="006F6DB4"/>
    <w:rsid w:val="006F71F8"/>
    <w:rsid w:val="007216E3"/>
    <w:rsid w:val="007550DD"/>
    <w:rsid w:val="0077079B"/>
    <w:rsid w:val="00773305"/>
    <w:rsid w:val="007857CC"/>
    <w:rsid w:val="007C2D86"/>
    <w:rsid w:val="007C2EAD"/>
    <w:rsid w:val="007C2F06"/>
    <w:rsid w:val="007C71EF"/>
    <w:rsid w:val="0080269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202F"/>
    <w:rsid w:val="009963AB"/>
    <w:rsid w:val="009B50D0"/>
    <w:rsid w:val="009D305A"/>
    <w:rsid w:val="009D75D4"/>
    <w:rsid w:val="009E0640"/>
    <w:rsid w:val="009F0A4C"/>
    <w:rsid w:val="00A0398A"/>
    <w:rsid w:val="00A042A6"/>
    <w:rsid w:val="00A306E3"/>
    <w:rsid w:val="00A46C5E"/>
    <w:rsid w:val="00A57586"/>
    <w:rsid w:val="00AA6902"/>
    <w:rsid w:val="00AB3552"/>
    <w:rsid w:val="00AD3D46"/>
    <w:rsid w:val="00AD7CE6"/>
    <w:rsid w:val="00B034FF"/>
    <w:rsid w:val="00B31188"/>
    <w:rsid w:val="00B34BF5"/>
    <w:rsid w:val="00B56658"/>
    <w:rsid w:val="00B628F5"/>
    <w:rsid w:val="00B6294C"/>
    <w:rsid w:val="00B66294"/>
    <w:rsid w:val="00B676F5"/>
    <w:rsid w:val="00B933F6"/>
    <w:rsid w:val="00BB18DA"/>
    <w:rsid w:val="00BD1080"/>
    <w:rsid w:val="00BD5800"/>
    <w:rsid w:val="00BD6A05"/>
    <w:rsid w:val="00BF5A89"/>
    <w:rsid w:val="00C01353"/>
    <w:rsid w:val="00C169DA"/>
    <w:rsid w:val="00C96F52"/>
    <w:rsid w:val="00CA36DC"/>
    <w:rsid w:val="00CE0EDE"/>
    <w:rsid w:val="00D07440"/>
    <w:rsid w:val="00D12F38"/>
    <w:rsid w:val="00D20437"/>
    <w:rsid w:val="00D6226A"/>
    <w:rsid w:val="00D752DE"/>
    <w:rsid w:val="00DD17A6"/>
    <w:rsid w:val="00E03697"/>
    <w:rsid w:val="00E2116F"/>
    <w:rsid w:val="00E242F3"/>
    <w:rsid w:val="00E64D31"/>
    <w:rsid w:val="00E86D16"/>
    <w:rsid w:val="00ED0EDB"/>
    <w:rsid w:val="00ED3888"/>
    <w:rsid w:val="00F054C1"/>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300</Words>
  <Characters>2084</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Hernan Cifuentes</cp:lastModifiedBy>
  <cp:revision>15</cp:revision>
  <dcterms:created xsi:type="dcterms:W3CDTF">2025-02-03T08:38:00Z</dcterms:created>
  <dcterms:modified xsi:type="dcterms:W3CDTF">2025-02-03T09:02:00Z</dcterms:modified>
</cp:coreProperties>
</file>