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4D75D491" w:rsidR="00255DA9" w:rsidRPr="00261226" w:rsidRDefault="00515CFB" w:rsidP="00255DA9">
      <w:pPr>
        <w:pStyle w:val="Title"/>
      </w:pPr>
      <w:r w:rsidRPr="00515CFB">
        <w:t xml:space="preserve">Will The Next Generation HPAL Plants Be Built </w:t>
      </w:r>
      <w:proofErr w:type="gramStart"/>
      <w:r w:rsidRPr="00515CFB">
        <w:t>In</w:t>
      </w:r>
      <w:proofErr w:type="gramEnd"/>
      <w:r w:rsidRPr="00515CFB">
        <w:t xml:space="preserve"> Austra</w:t>
      </w:r>
      <w:r>
        <w:t>lia</w:t>
      </w:r>
    </w:p>
    <w:p w14:paraId="495EDF19" w14:textId="585524DE" w:rsidR="00255DA9" w:rsidRDefault="00515CFB" w:rsidP="00255DA9">
      <w:pPr>
        <w:pStyle w:val="Authors"/>
      </w:pPr>
      <w:r>
        <w:rPr>
          <w:u w:val="single"/>
        </w:rPr>
        <w:t>Damian Connelly</w:t>
      </w:r>
      <w:r w:rsidR="00255DA9" w:rsidRPr="00745768">
        <w:rPr>
          <w:vertAlign w:val="superscript"/>
        </w:rPr>
        <w:t>1</w:t>
      </w:r>
      <w:r w:rsidR="00255DA9" w:rsidRPr="001A66CB">
        <w:t xml:space="preserve">, Author </w:t>
      </w:r>
    </w:p>
    <w:p w14:paraId="57A1933A" w14:textId="617031F9" w:rsidR="007550DD" w:rsidRPr="001A66CB" w:rsidRDefault="007550DD" w:rsidP="007550DD">
      <w:pPr>
        <w:pStyle w:val="Instructionsandnotesdeleteme"/>
      </w:pPr>
    </w:p>
    <w:p w14:paraId="7843E085" w14:textId="77777777" w:rsidR="00515CFB" w:rsidRDefault="00255DA9" w:rsidP="00830F91">
      <w:pPr>
        <w:pStyle w:val="AuthorsDetails"/>
      </w:pPr>
      <w:r>
        <w:t>1.</w:t>
      </w:r>
      <w:r w:rsidR="00515CFB">
        <w:t>Principal Consulting Engineer</w:t>
      </w:r>
      <w:r>
        <w:t xml:space="preserve">, </w:t>
      </w:r>
      <w:r w:rsidR="00515CFB">
        <w:t>METS Engineering Group</w:t>
      </w:r>
      <w:r>
        <w:t xml:space="preserve">, </w:t>
      </w:r>
      <w:r w:rsidR="00515CFB">
        <w:t>West Perth,</w:t>
      </w:r>
      <w:r>
        <w:t xml:space="preserve"> </w:t>
      </w:r>
      <w:r w:rsidR="00515CFB">
        <w:t>WA</w:t>
      </w:r>
      <w:r>
        <w:t xml:space="preserve"> </w:t>
      </w:r>
      <w:r w:rsidR="00515CFB">
        <w:t>6872</w:t>
      </w:r>
    </w:p>
    <w:p w14:paraId="6C9A0D68" w14:textId="0CD9F799" w:rsidR="00255DA9" w:rsidRDefault="00255DA9" w:rsidP="00830F91">
      <w:pPr>
        <w:pStyle w:val="AuthorsDetails"/>
      </w:pPr>
      <w:r>
        <w:t xml:space="preserve">. </w:t>
      </w:r>
      <w:r w:rsidRPr="00BD1080">
        <w:t>Email</w:t>
      </w:r>
      <w:r>
        <w:t>:</w:t>
      </w:r>
      <w:r w:rsidR="00515CFB">
        <w:t xml:space="preserve"> </w:t>
      </w:r>
      <w:r w:rsidR="00515CFB" w:rsidRPr="00515CFB">
        <w:t>Damian.Connelly@metsengineering.com</w:t>
      </w:r>
    </w:p>
    <w:p w14:paraId="6D0139DA" w14:textId="12F3BD2D" w:rsidR="00255DA9" w:rsidRDefault="00255DA9" w:rsidP="00255DA9">
      <w:pPr>
        <w:pStyle w:val="AuthorsDetails"/>
      </w:pPr>
    </w:p>
    <w:p w14:paraId="43A1D783" w14:textId="1B7FB9AF" w:rsidR="00255DA9" w:rsidRDefault="00255DA9" w:rsidP="00515CFB">
      <w:pPr>
        <w:pStyle w:val="AuthorsDetails"/>
      </w:pPr>
    </w:p>
    <w:p w14:paraId="32D5971B" w14:textId="18834C18" w:rsidR="00F42E69" w:rsidRPr="00F42E69" w:rsidRDefault="00F42E69" w:rsidP="00F42E69">
      <w:pPr>
        <w:pStyle w:val="Keywords"/>
        <w:rPr>
          <w:rStyle w:val="BodyTextChar"/>
        </w:rPr>
      </w:pPr>
      <w:bookmarkStart w:id="0" w:name="_Hlk49264075"/>
      <w:r w:rsidRPr="00F42E69">
        <w:t>Keywords:</w:t>
      </w:r>
      <w:r>
        <w:t xml:space="preserve"> </w:t>
      </w:r>
      <w:r w:rsidR="00515CFB" w:rsidRPr="00515CFB">
        <w:t xml:space="preserve">HPAL, Indonesia, </w:t>
      </w:r>
      <w:r w:rsidR="00515CFB">
        <w:t xml:space="preserve">laterite ore, </w:t>
      </w:r>
      <w:r w:rsidR="00515CFB" w:rsidRPr="00515CFB">
        <w:t>nickel</w:t>
      </w:r>
    </w:p>
    <w:bookmarkEnd w:id="0"/>
    <w:p w14:paraId="4712AA78" w14:textId="5B495B76" w:rsidR="00255DA9" w:rsidRPr="00F80210" w:rsidRDefault="00255DA9" w:rsidP="00B034FF">
      <w:pPr>
        <w:pStyle w:val="Heading1"/>
      </w:pPr>
      <w:r w:rsidRPr="00F80210">
        <w:t>ABSTRACT</w:t>
      </w:r>
      <w:r w:rsidR="00FC5E0F">
        <w:t xml:space="preserve"> </w:t>
      </w:r>
    </w:p>
    <w:p w14:paraId="32229842" w14:textId="7AC73BF6" w:rsidR="00255DA9" w:rsidRDefault="00043C9D" w:rsidP="00255DA9">
      <w:pPr>
        <w:pStyle w:val="BodyText"/>
      </w:pPr>
      <w:r>
        <w:t xml:space="preserve">Australia had its failures with first generation HPAL plants such as Murrin </w:t>
      </w:r>
      <w:proofErr w:type="spellStart"/>
      <w:r>
        <w:t>Murrin</w:t>
      </w:r>
      <w:proofErr w:type="spellEnd"/>
      <w:r>
        <w:t xml:space="preserve">, </w:t>
      </w:r>
      <w:proofErr w:type="spellStart"/>
      <w:r>
        <w:t>Cawse</w:t>
      </w:r>
      <w:proofErr w:type="spellEnd"/>
      <w:r>
        <w:t xml:space="preserve"> and </w:t>
      </w:r>
      <w:proofErr w:type="spellStart"/>
      <w:r>
        <w:t>Bulong</w:t>
      </w:r>
      <w:proofErr w:type="spellEnd"/>
      <w:r>
        <w:t xml:space="preserve">. The </w:t>
      </w:r>
      <w:proofErr w:type="gramStart"/>
      <w:r>
        <w:t>second generation</w:t>
      </w:r>
      <w:proofErr w:type="gramEnd"/>
      <w:r>
        <w:t xml:space="preserve"> plants such as Goro and Ravensthorpe were also problematic. Current nickel prices are at an all time low and even sulphide nickel projects have closed. At the same time Indonesia has built three third generation HPAL projects and is planning seven more on </w:t>
      </w:r>
      <w:proofErr w:type="spellStart"/>
      <w:r>
        <w:t>Sulawesi.</w:t>
      </w:r>
      <w:r w:rsidR="00853B5B">
        <w:t>The</w:t>
      </w:r>
      <w:proofErr w:type="spellEnd"/>
      <w:r w:rsidR="00853B5B">
        <w:t xml:space="preserve"> usual phases of development, </w:t>
      </w:r>
      <w:proofErr w:type="spellStart"/>
      <w:r w:rsidR="00853B5B">
        <w:t>najmely</w:t>
      </w:r>
      <w:proofErr w:type="spellEnd"/>
      <w:r w:rsidR="00853B5B">
        <w:t xml:space="preserve"> feasibility, approval, construction and commissioning have taken place in record </w:t>
      </w:r>
      <w:proofErr w:type="spellStart"/>
      <w:proofErr w:type="gramStart"/>
      <w:r w:rsidR="00853B5B">
        <w:t>time.In</w:t>
      </w:r>
      <w:proofErr w:type="spellEnd"/>
      <w:proofErr w:type="gramEnd"/>
      <w:r w:rsidR="00853B5B">
        <w:t xml:space="preserve"> Australia we have a number of HPAL projects in the pipeline but banks are negative on funding and the projects are stalled.</w:t>
      </w:r>
    </w:p>
    <w:p w14:paraId="6669D862" w14:textId="505CB59C" w:rsidR="00853B5B" w:rsidRDefault="00853B5B" w:rsidP="00255DA9">
      <w:pPr>
        <w:pStyle w:val="BodyText"/>
      </w:pPr>
      <w:r>
        <w:t xml:space="preserve">Australia has larger reserves of lateritic nickel but we </w:t>
      </w:r>
      <w:proofErr w:type="spellStart"/>
      <w:proofErr w:type="gramStart"/>
      <w:r>
        <w:t>cant</w:t>
      </w:r>
      <w:proofErr w:type="spellEnd"/>
      <w:proofErr w:type="gramEnd"/>
      <w:r>
        <w:t xml:space="preserve"> compete with Indonesia. This paper looks at why the Indonesians are successful with their HPAL plants and </w:t>
      </w:r>
      <w:proofErr w:type="spellStart"/>
      <w:r>
        <w:t>whats</w:t>
      </w:r>
      <w:proofErr w:type="spellEnd"/>
      <w:r>
        <w:t xml:space="preserve"> holding back plants being developed in Australia. Why have the Indonesians been able to ramp up to capacity in less than 12 months compared to an average of more than five years in the west.</w:t>
      </w:r>
    </w:p>
    <w:sectPr w:rsidR="00853B5B"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E8AE3" w14:textId="77777777" w:rsidR="007C71EF" w:rsidRDefault="007C71EF">
      <w:r>
        <w:separator/>
      </w:r>
    </w:p>
  </w:endnote>
  <w:endnote w:type="continuationSeparator" w:id="0">
    <w:p w14:paraId="383B1C73" w14:textId="77777777" w:rsidR="007C71EF" w:rsidRDefault="007C7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7ED92" w14:textId="77777777" w:rsidR="007C71EF" w:rsidRDefault="007C71EF">
      <w:r>
        <w:separator/>
      </w:r>
    </w:p>
  </w:footnote>
  <w:footnote w:type="continuationSeparator" w:id="0">
    <w:p w14:paraId="7FED5AFF" w14:textId="77777777" w:rsidR="007C71EF" w:rsidRDefault="007C7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01154456">
    <w:abstractNumId w:val="9"/>
  </w:num>
  <w:num w:numId="2" w16cid:durableId="1899826342">
    <w:abstractNumId w:val="7"/>
  </w:num>
  <w:num w:numId="3" w16cid:durableId="119691843">
    <w:abstractNumId w:val="6"/>
  </w:num>
  <w:num w:numId="4" w16cid:durableId="1458257921">
    <w:abstractNumId w:val="5"/>
  </w:num>
  <w:num w:numId="5" w16cid:durableId="1433669446">
    <w:abstractNumId w:val="4"/>
  </w:num>
  <w:num w:numId="6" w16cid:durableId="1499274618">
    <w:abstractNumId w:val="8"/>
  </w:num>
  <w:num w:numId="7" w16cid:durableId="1073356916">
    <w:abstractNumId w:val="3"/>
  </w:num>
  <w:num w:numId="8" w16cid:durableId="1742286391">
    <w:abstractNumId w:val="2"/>
  </w:num>
  <w:num w:numId="9" w16cid:durableId="1262959125">
    <w:abstractNumId w:val="1"/>
  </w:num>
  <w:num w:numId="10" w16cid:durableId="1774277534">
    <w:abstractNumId w:val="0"/>
  </w:num>
  <w:num w:numId="11" w16cid:durableId="1600675920">
    <w:abstractNumId w:val="11"/>
  </w:num>
  <w:num w:numId="12" w16cid:durableId="757288091">
    <w:abstractNumId w:val="14"/>
  </w:num>
  <w:num w:numId="13" w16cid:durableId="865606723">
    <w:abstractNumId w:val="12"/>
  </w:num>
  <w:num w:numId="14" w16cid:durableId="622731193">
    <w:abstractNumId w:val="10"/>
  </w:num>
  <w:num w:numId="15" w16cid:durableId="18392979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43C9D"/>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83270"/>
    <w:rsid w:val="00492847"/>
    <w:rsid w:val="004E148E"/>
    <w:rsid w:val="004E2D81"/>
    <w:rsid w:val="004E6DBA"/>
    <w:rsid w:val="005055EC"/>
    <w:rsid w:val="00515CFB"/>
    <w:rsid w:val="0052016E"/>
    <w:rsid w:val="005246DC"/>
    <w:rsid w:val="00551CAC"/>
    <w:rsid w:val="005833A5"/>
    <w:rsid w:val="00590432"/>
    <w:rsid w:val="005E76A9"/>
    <w:rsid w:val="005F0945"/>
    <w:rsid w:val="00600101"/>
    <w:rsid w:val="00625F99"/>
    <w:rsid w:val="00647198"/>
    <w:rsid w:val="00693B5F"/>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53B5B"/>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6226A"/>
    <w:rsid w:val="00D752DE"/>
    <w:rsid w:val="00DD17A6"/>
    <w:rsid w:val="00E2116F"/>
    <w:rsid w:val="00E242F3"/>
    <w:rsid w:val="00E64D31"/>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197</Words>
  <Characters>1079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Damian Connelly</cp:lastModifiedBy>
  <cp:revision>3</cp:revision>
  <dcterms:created xsi:type="dcterms:W3CDTF">2024-03-16T12:56:00Z</dcterms:created>
  <dcterms:modified xsi:type="dcterms:W3CDTF">2024-03-16T13:10:00Z</dcterms:modified>
</cp:coreProperties>
</file>