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2F16" w14:textId="77777777" w:rsidR="001116E4" w:rsidRDefault="001116E4">
      <w:pPr>
        <w:pStyle w:val="Title"/>
        <w:jc w:val="left"/>
      </w:pPr>
      <w:r>
        <w:t>Case study</w:t>
      </w:r>
    </w:p>
    <w:p w14:paraId="257CE25A" w14:textId="0B681B5B" w:rsidR="002945E0" w:rsidRDefault="00C1154C" w:rsidP="003D5814">
      <w:pPr>
        <w:pStyle w:val="Title"/>
        <w:jc w:val="left"/>
      </w:pPr>
      <w:r>
        <w:t xml:space="preserve">Spatial accounting of sediment loss </w:t>
      </w:r>
      <w:r w:rsidR="003162DB">
        <w:t xml:space="preserve">and erosion risk </w:t>
      </w:r>
      <w:r>
        <w:t>using remote</w:t>
      </w:r>
      <w:r w:rsidR="00F618F0">
        <w:t>-</w:t>
      </w:r>
      <w:r>
        <w:t>sensed RUSLE</w:t>
      </w:r>
    </w:p>
    <w:p w14:paraId="4B53ED77" w14:textId="335BF9DF" w:rsidR="00EF6577" w:rsidRPr="00AD24D9" w:rsidRDefault="00EF6577" w:rsidP="00255DA9">
      <w:pPr>
        <w:pStyle w:val="Authors"/>
      </w:pPr>
      <w:r w:rsidRPr="003D5814">
        <w:rPr>
          <w:u w:val="single"/>
        </w:rPr>
        <w:t>B. Silverwood</w:t>
      </w:r>
      <w:r w:rsidR="0091688C" w:rsidRPr="003D5814">
        <w:rPr>
          <w:u w:val="single"/>
          <w:vertAlign w:val="superscript"/>
        </w:rPr>
        <w:t>1</w:t>
      </w:r>
      <w:r w:rsidRPr="00AD24D9">
        <w:t xml:space="preserve">, </w:t>
      </w:r>
      <w:r w:rsidR="006073C0" w:rsidRPr="00AD24D9">
        <w:t>A. Yates</w:t>
      </w:r>
      <w:r w:rsidR="00A67C2F" w:rsidRPr="00AD24D9">
        <w:rPr>
          <w:vertAlign w:val="superscript"/>
        </w:rPr>
        <w:t>2</w:t>
      </w:r>
      <w:r w:rsidR="006073C0" w:rsidRPr="00AD24D9">
        <w:t xml:space="preserve">, </w:t>
      </w:r>
      <w:r w:rsidRPr="00AD24D9">
        <w:t>A. Costin</w:t>
      </w:r>
      <w:r w:rsidR="00A67C2F" w:rsidRPr="00AD24D9">
        <w:rPr>
          <w:vertAlign w:val="superscript"/>
        </w:rPr>
        <w:t>3</w:t>
      </w:r>
      <w:r w:rsidR="0091688C" w:rsidRPr="00AD24D9">
        <w:t>,</w:t>
      </w:r>
      <w:r w:rsidR="004621E7" w:rsidRPr="00AD24D9">
        <w:t xml:space="preserve"> </w:t>
      </w:r>
      <w:r w:rsidRPr="00AD24D9">
        <w:t>B. Wehr</w:t>
      </w:r>
      <w:r w:rsidR="00A938FC">
        <w:rPr>
          <w:vertAlign w:val="superscript"/>
        </w:rPr>
        <w:t>4</w:t>
      </w:r>
      <w:r w:rsidRPr="00AD24D9">
        <w:t>, G. Dale</w:t>
      </w:r>
      <w:r w:rsidR="00A938FC">
        <w:rPr>
          <w:vertAlign w:val="superscript"/>
        </w:rPr>
        <w:t>5</w:t>
      </w:r>
    </w:p>
    <w:p w14:paraId="4279E485" w14:textId="06E5A4C0" w:rsidR="00AA25F6" w:rsidRDefault="00255DA9" w:rsidP="00830F91">
      <w:pPr>
        <w:pStyle w:val="AuthorsDetails"/>
      </w:pPr>
      <w:r w:rsidRPr="007A0E59">
        <w:t>1.</w:t>
      </w:r>
      <w:r w:rsidR="008E131A">
        <w:t xml:space="preserve"> </w:t>
      </w:r>
      <w:r w:rsidR="007A0E59" w:rsidRPr="007A0E59">
        <w:t xml:space="preserve">Senior GIS and Systems </w:t>
      </w:r>
      <w:r w:rsidR="00E83918">
        <w:t>Engineer</w:t>
      </w:r>
      <w:r w:rsidR="00F11510">
        <w:t xml:space="preserve">, </w:t>
      </w:r>
      <w:proofErr w:type="spellStart"/>
      <w:r w:rsidR="007A0E59">
        <w:t>Verterra</w:t>
      </w:r>
      <w:proofErr w:type="spellEnd"/>
      <w:r w:rsidR="007A0E59">
        <w:t xml:space="preserve"> Ecological Engineering</w:t>
      </w:r>
      <w:r w:rsidR="00F11510">
        <w:t xml:space="preserve">, </w:t>
      </w:r>
      <w:r w:rsidR="008314C1">
        <w:t xml:space="preserve">PO Box </w:t>
      </w:r>
      <w:r w:rsidR="00056949">
        <w:t xml:space="preserve">1950, </w:t>
      </w:r>
      <w:r w:rsidR="00AA25F6">
        <w:t xml:space="preserve">Brisbane </w:t>
      </w:r>
      <w:r w:rsidR="008314C1">
        <w:t xml:space="preserve">Qld </w:t>
      </w:r>
      <w:r w:rsidR="00AA25F6">
        <w:t>400</w:t>
      </w:r>
      <w:r w:rsidR="00056949">
        <w:t>1</w:t>
      </w:r>
      <w:r w:rsidR="00AA25F6">
        <w:t xml:space="preserve">. </w:t>
      </w:r>
      <w:hyperlink r:id="rId7" w:history="1">
        <w:r w:rsidR="00F3697B" w:rsidRPr="003F1DEC">
          <w:rPr>
            <w:rStyle w:val="Hyperlink"/>
          </w:rPr>
          <w:t>Ben.Silverwood@verterra.com.au</w:t>
        </w:r>
      </w:hyperlink>
    </w:p>
    <w:p w14:paraId="65545C33" w14:textId="45AF485B" w:rsidR="008E131A" w:rsidRDefault="008E131A" w:rsidP="00255DA9">
      <w:pPr>
        <w:pStyle w:val="AuthorsDetails"/>
      </w:pPr>
      <w:r>
        <w:t xml:space="preserve">2. Land Resource Specialist, </w:t>
      </w:r>
      <w:proofErr w:type="spellStart"/>
      <w:r w:rsidR="007A0E59">
        <w:t>Verterra</w:t>
      </w:r>
      <w:proofErr w:type="spellEnd"/>
      <w:r w:rsidR="007A0E59">
        <w:t xml:space="preserve"> Ecological Engineering</w:t>
      </w:r>
      <w:r>
        <w:t xml:space="preserve">, PO Box 1950, Brisbane Qld 4001. </w:t>
      </w:r>
      <w:hyperlink r:id="rId8" w:history="1">
        <w:r w:rsidR="007B2385" w:rsidRPr="003F1DEC">
          <w:rPr>
            <w:rStyle w:val="Hyperlink"/>
          </w:rPr>
          <w:t>Andrew.yates@verterra.com.au</w:t>
        </w:r>
      </w:hyperlink>
    </w:p>
    <w:p w14:paraId="0B2E2153" w14:textId="1977FAFF" w:rsidR="008314C1" w:rsidRDefault="008E131A" w:rsidP="00255DA9">
      <w:pPr>
        <w:pStyle w:val="AuthorsDetails"/>
      </w:pPr>
      <w:r>
        <w:t>3</w:t>
      </w:r>
      <w:r w:rsidR="00255DA9" w:rsidRPr="00BD1080">
        <w:t>.</w:t>
      </w:r>
      <w:r w:rsidR="00AA25F6">
        <w:t xml:space="preserve"> Environmental </w:t>
      </w:r>
      <w:r w:rsidR="004C2C07">
        <w:t>Engineer</w:t>
      </w:r>
      <w:r w:rsidR="00AA25F6">
        <w:t xml:space="preserve">, </w:t>
      </w:r>
      <w:proofErr w:type="spellStart"/>
      <w:r w:rsidR="007A0E59">
        <w:t>Verterra</w:t>
      </w:r>
      <w:proofErr w:type="spellEnd"/>
      <w:r w:rsidR="007A0E59">
        <w:t xml:space="preserve"> Ecological Engineering</w:t>
      </w:r>
      <w:r w:rsidR="00AA25F6">
        <w:t xml:space="preserve">, </w:t>
      </w:r>
      <w:r w:rsidR="00056949">
        <w:t>PO Box 1950, Brisbane Qld 4001</w:t>
      </w:r>
      <w:r w:rsidR="008314C1">
        <w:t xml:space="preserve">. </w:t>
      </w:r>
      <w:hyperlink r:id="rId9" w:history="1">
        <w:r w:rsidR="007B2385" w:rsidRPr="003F1DEC">
          <w:rPr>
            <w:rStyle w:val="Hyperlink"/>
          </w:rPr>
          <w:t>Adam.Costin@verterra.com.au</w:t>
        </w:r>
      </w:hyperlink>
    </w:p>
    <w:p w14:paraId="5F977466" w14:textId="4E4B10C3" w:rsidR="007B2385" w:rsidRDefault="00A938FC" w:rsidP="00255DA9">
      <w:pPr>
        <w:pStyle w:val="AuthorsDetails"/>
      </w:pPr>
      <w:r>
        <w:t>4</w:t>
      </w:r>
      <w:r w:rsidR="007B2385">
        <w:t>. Princi</w:t>
      </w:r>
      <w:r w:rsidR="003F2126">
        <w:t xml:space="preserve">pal Scientist, </w:t>
      </w:r>
      <w:proofErr w:type="spellStart"/>
      <w:r w:rsidR="007A0E59">
        <w:t>Verterra</w:t>
      </w:r>
      <w:proofErr w:type="spellEnd"/>
      <w:r w:rsidR="007A0E59">
        <w:t xml:space="preserve"> Ecological Engineering</w:t>
      </w:r>
      <w:r w:rsidR="003F2126">
        <w:t xml:space="preserve">, PO Box 1950, Brisbane Qld 4001. </w:t>
      </w:r>
      <w:hyperlink r:id="rId10" w:history="1">
        <w:r w:rsidR="003F2126" w:rsidRPr="003F1DEC">
          <w:rPr>
            <w:rStyle w:val="Hyperlink"/>
          </w:rPr>
          <w:t>Bernhard.Wehr@verterra.com.au</w:t>
        </w:r>
      </w:hyperlink>
    </w:p>
    <w:p w14:paraId="59BC21D9" w14:textId="7896F21A" w:rsidR="000A1738" w:rsidRDefault="00A938FC" w:rsidP="00255DA9">
      <w:pPr>
        <w:pStyle w:val="AuthorsDetails"/>
      </w:pPr>
      <w:r>
        <w:t>5</w:t>
      </w:r>
      <w:r w:rsidR="003F2126">
        <w:t xml:space="preserve">. </w:t>
      </w:r>
      <w:r w:rsidR="000A1738">
        <w:t xml:space="preserve">Chief Technical Officer, </w:t>
      </w:r>
      <w:proofErr w:type="spellStart"/>
      <w:r w:rsidR="007A0E59">
        <w:t>Verterra</w:t>
      </w:r>
      <w:proofErr w:type="spellEnd"/>
      <w:r w:rsidR="007A0E59">
        <w:t xml:space="preserve"> Ecological Engineering</w:t>
      </w:r>
      <w:r w:rsidR="000A1738">
        <w:t xml:space="preserve">, PO Box 1950, Brisbane Qld 4001. </w:t>
      </w:r>
      <w:hyperlink r:id="rId11" w:history="1">
        <w:r w:rsidR="001858B4" w:rsidRPr="003F1DEC">
          <w:rPr>
            <w:rStyle w:val="Hyperlink"/>
          </w:rPr>
          <w:t>Glenn.Dale@verterra.com.au</w:t>
        </w:r>
      </w:hyperlink>
    </w:p>
    <w:p w14:paraId="32D5971B" w14:textId="1E0AB559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8B32DB">
        <w:t>s</w:t>
      </w:r>
      <w:r w:rsidR="007A6222">
        <w:t xml:space="preserve">ediment export, RUSLE, </w:t>
      </w:r>
      <w:r w:rsidR="00AD264A">
        <w:t xml:space="preserve">remote sensing, </w:t>
      </w:r>
      <w:r w:rsidR="008B32DB">
        <w:t>e</w:t>
      </w:r>
      <w:r w:rsidR="00AD264A">
        <w:t>rosion modelling</w:t>
      </w:r>
    </w:p>
    <w:bookmarkEnd w:id="0"/>
    <w:p w14:paraId="4712AA78" w14:textId="05504C37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56EA8ABA" w14:textId="0A7E7884" w:rsidR="00FF5436" w:rsidRDefault="00E8513F" w:rsidP="003B129A">
      <w:pPr>
        <w:pStyle w:val="BodyText"/>
        <w:rPr>
          <w:rFonts w:cs="Arial"/>
        </w:rPr>
      </w:pPr>
      <w:r>
        <w:t xml:space="preserve">A novel, spatially explicit </w:t>
      </w:r>
      <w:r w:rsidR="003B129A" w:rsidRPr="003B129A">
        <w:rPr>
          <w:rFonts w:cs="Arial"/>
        </w:rPr>
        <w:t xml:space="preserve">method </w:t>
      </w:r>
      <w:r w:rsidR="00744CA1">
        <w:rPr>
          <w:rFonts w:cs="Arial"/>
        </w:rPr>
        <w:t>to both</w:t>
      </w:r>
      <w:r w:rsidR="003B129A" w:rsidRPr="003B129A">
        <w:rPr>
          <w:rFonts w:cs="Arial"/>
        </w:rPr>
        <w:t xml:space="preserve"> account </w:t>
      </w:r>
      <w:r w:rsidR="00511999">
        <w:rPr>
          <w:rFonts w:cs="Arial"/>
        </w:rPr>
        <w:t>for</w:t>
      </w:r>
      <w:r w:rsidR="00511999" w:rsidRPr="003B129A">
        <w:rPr>
          <w:rFonts w:cs="Arial"/>
        </w:rPr>
        <w:t xml:space="preserve"> </w:t>
      </w:r>
      <w:r w:rsidR="00511999">
        <w:rPr>
          <w:rFonts w:cs="Arial"/>
        </w:rPr>
        <w:t>erosion</w:t>
      </w:r>
      <w:r w:rsidR="003B129A" w:rsidRPr="003B129A">
        <w:rPr>
          <w:rFonts w:cs="Arial"/>
        </w:rPr>
        <w:t xml:space="preserve"> </w:t>
      </w:r>
      <w:r w:rsidR="00165CAE">
        <w:rPr>
          <w:rFonts w:cs="Arial"/>
        </w:rPr>
        <w:t xml:space="preserve">and forecast the effect of management interventions </w:t>
      </w:r>
      <w:r w:rsidR="00392089">
        <w:rPr>
          <w:rFonts w:cs="Arial"/>
        </w:rPr>
        <w:t>on</w:t>
      </w:r>
      <w:r w:rsidR="00E41706">
        <w:rPr>
          <w:rFonts w:cs="Arial"/>
        </w:rPr>
        <w:t xml:space="preserve"> rehabilitated mine sites and </w:t>
      </w:r>
      <w:r w:rsidR="003B129A" w:rsidRPr="003B129A">
        <w:rPr>
          <w:rFonts w:cs="Arial"/>
        </w:rPr>
        <w:t>rangelands across Queensland</w:t>
      </w:r>
      <w:r>
        <w:rPr>
          <w:rFonts w:cs="Arial"/>
        </w:rPr>
        <w:t xml:space="preserve"> is described</w:t>
      </w:r>
      <w:r w:rsidR="003B129A" w:rsidRPr="003B129A">
        <w:rPr>
          <w:rFonts w:cs="Arial"/>
        </w:rPr>
        <w:t xml:space="preserve">. </w:t>
      </w:r>
    </w:p>
    <w:p w14:paraId="7F37B5D0" w14:textId="14534AB1" w:rsidR="00963086" w:rsidRDefault="003B129A" w:rsidP="003B129A">
      <w:pPr>
        <w:pStyle w:val="BodyText"/>
        <w:rPr>
          <w:rFonts w:cs="Arial"/>
        </w:rPr>
      </w:pPr>
      <w:r w:rsidRPr="003B129A">
        <w:rPr>
          <w:rFonts w:cs="Arial"/>
        </w:rPr>
        <w:t xml:space="preserve">Utilising the Revised Universal Soil Loss Equation (RUSLE), in combination with dynamically derived ‘control’ </w:t>
      </w:r>
      <w:r w:rsidR="00744FA4">
        <w:rPr>
          <w:rFonts w:cs="Arial"/>
        </w:rPr>
        <w:t>sites</w:t>
      </w:r>
      <w:r w:rsidRPr="003B129A">
        <w:rPr>
          <w:rFonts w:cs="Arial"/>
        </w:rPr>
        <w:t>, the method provide</w:t>
      </w:r>
      <w:r w:rsidR="006E5F3B">
        <w:rPr>
          <w:rFonts w:cs="Arial"/>
        </w:rPr>
        <w:t>s</w:t>
      </w:r>
      <w:r w:rsidRPr="003B129A">
        <w:rPr>
          <w:rFonts w:cs="Arial"/>
        </w:rPr>
        <w:t xml:space="preserve"> monthly quantifiable insights </w:t>
      </w:r>
      <w:r w:rsidR="006E5F3B">
        <w:rPr>
          <w:rFonts w:cs="Arial"/>
        </w:rPr>
        <w:t>across</w:t>
      </w:r>
      <w:r w:rsidR="006E5F3B" w:rsidRPr="003B129A">
        <w:rPr>
          <w:rFonts w:cs="Arial"/>
        </w:rPr>
        <w:t xml:space="preserve"> </w:t>
      </w:r>
      <w:r w:rsidRPr="003B129A">
        <w:rPr>
          <w:rFonts w:cs="Arial"/>
        </w:rPr>
        <w:t>large</w:t>
      </w:r>
      <w:r w:rsidR="003A7534">
        <w:rPr>
          <w:rFonts w:cs="Arial"/>
        </w:rPr>
        <w:t xml:space="preserve"> </w:t>
      </w:r>
      <w:r w:rsidRPr="003B129A">
        <w:rPr>
          <w:rFonts w:cs="Arial"/>
        </w:rPr>
        <w:t xml:space="preserve">spatial areas. </w:t>
      </w:r>
      <w:r w:rsidR="00891D1E">
        <w:rPr>
          <w:rFonts w:cs="Arial"/>
        </w:rPr>
        <w:t xml:space="preserve">The </w:t>
      </w:r>
      <w:r w:rsidR="00FA1F67">
        <w:rPr>
          <w:rFonts w:cs="Arial"/>
        </w:rPr>
        <w:t>‘</w:t>
      </w:r>
      <w:r w:rsidR="00891D1E">
        <w:rPr>
          <w:rFonts w:cs="Arial"/>
        </w:rPr>
        <w:t>control</w:t>
      </w:r>
      <w:r w:rsidR="00FA1F67">
        <w:rPr>
          <w:rFonts w:cs="Arial"/>
        </w:rPr>
        <w:t>’</w:t>
      </w:r>
      <w:r w:rsidR="00891D1E">
        <w:rPr>
          <w:rFonts w:cs="Arial"/>
        </w:rPr>
        <w:t xml:space="preserve"> </w:t>
      </w:r>
      <w:r w:rsidR="00EA6B08">
        <w:rPr>
          <w:rFonts w:cs="Arial"/>
        </w:rPr>
        <w:t>sites</w:t>
      </w:r>
      <w:r w:rsidR="00891D1E">
        <w:rPr>
          <w:rFonts w:cs="Arial"/>
        </w:rPr>
        <w:t xml:space="preserve">, based on the </w:t>
      </w:r>
      <w:r w:rsidR="00891D1E" w:rsidRPr="000C7617">
        <w:rPr>
          <w:rFonts w:cs="Arial"/>
        </w:rPr>
        <w:t>Dynamic Reference Cover Modelling</w:t>
      </w:r>
      <w:r w:rsidR="00FA1F67">
        <w:rPr>
          <w:rFonts w:cs="Arial"/>
        </w:rPr>
        <w:t xml:space="preserve"> </w:t>
      </w:r>
      <w:r w:rsidR="00AA31D2">
        <w:rPr>
          <w:rFonts w:cs="Arial"/>
        </w:rPr>
        <w:t xml:space="preserve">(DRCM) </w:t>
      </w:r>
      <w:r w:rsidR="00FA1F67">
        <w:rPr>
          <w:rFonts w:cs="Arial"/>
        </w:rPr>
        <w:t>method</w:t>
      </w:r>
      <w:r w:rsidR="00891D1E">
        <w:rPr>
          <w:rFonts w:cs="Arial"/>
        </w:rPr>
        <w:t xml:space="preserve">, compensate for </w:t>
      </w:r>
      <w:r w:rsidR="00EA6B08">
        <w:rPr>
          <w:rFonts w:cs="Arial"/>
        </w:rPr>
        <w:t xml:space="preserve">temporal and seasonal </w:t>
      </w:r>
      <w:r w:rsidR="00891D1E">
        <w:rPr>
          <w:rFonts w:cs="Arial"/>
        </w:rPr>
        <w:t>changes in groundcover</w:t>
      </w:r>
      <w:r w:rsidR="005D0DE9">
        <w:rPr>
          <w:rFonts w:cs="Arial"/>
        </w:rPr>
        <w:t xml:space="preserve">, enabling </w:t>
      </w:r>
      <w:r w:rsidR="00AD58A6">
        <w:rPr>
          <w:rFonts w:cs="Arial"/>
        </w:rPr>
        <w:t xml:space="preserve">management interventions that increase or decrease erosion to be </w:t>
      </w:r>
      <w:r w:rsidR="00963086">
        <w:rPr>
          <w:rFonts w:cs="Arial"/>
        </w:rPr>
        <w:t>quantified</w:t>
      </w:r>
      <w:r w:rsidR="00A7597D">
        <w:rPr>
          <w:rFonts w:cs="Arial"/>
        </w:rPr>
        <w:t>.</w:t>
      </w:r>
      <w:r w:rsidR="004E6143">
        <w:rPr>
          <w:rFonts w:cs="Arial"/>
        </w:rPr>
        <w:t xml:space="preserve"> </w:t>
      </w:r>
    </w:p>
    <w:p w14:paraId="73F1914B" w14:textId="2C001E0A" w:rsidR="00B361F4" w:rsidRDefault="001B2C7A" w:rsidP="003B129A">
      <w:pPr>
        <w:pStyle w:val="BodyText"/>
        <w:rPr>
          <w:rFonts w:cs="Arial"/>
        </w:rPr>
      </w:pPr>
      <w:r>
        <w:rPr>
          <w:rFonts w:cs="Arial"/>
        </w:rPr>
        <w:t>U</w:t>
      </w:r>
      <w:r w:rsidR="00963086">
        <w:rPr>
          <w:rFonts w:cs="Arial"/>
        </w:rPr>
        <w:t>tilis</w:t>
      </w:r>
      <w:r>
        <w:rPr>
          <w:rFonts w:cs="Arial"/>
        </w:rPr>
        <w:t>ing</w:t>
      </w:r>
      <w:r w:rsidR="00963086">
        <w:rPr>
          <w:rFonts w:cs="Arial"/>
        </w:rPr>
        <w:t xml:space="preserve"> </w:t>
      </w:r>
      <w:r w:rsidR="003B129A" w:rsidRPr="003B129A">
        <w:rPr>
          <w:rFonts w:cs="Arial"/>
        </w:rPr>
        <w:t>mine</w:t>
      </w:r>
      <w:r w:rsidR="00963086">
        <w:rPr>
          <w:rFonts w:cs="Arial"/>
        </w:rPr>
        <w:t>-</w:t>
      </w:r>
      <w:r w:rsidR="003B129A" w:rsidRPr="003B129A">
        <w:rPr>
          <w:rFonts w:cs="Arial"/>
        </w:rPr>
        <w:t>specific landform input layers</w:t>
      </w:r>
      <w:r w:rsidR="00B361F4">
        <w:rPr>
          <w:rFonts w:cs="Arial"/>
        </w:rPr>
        <w:t xml:space="preserve"> (LS Factor) from LiDAR or design DEMs</w:t>
      </w:r>
      <w:r w:rsidR="003B129A" w:rsidRPr="003B129A">
        <w:rPr>
          <w:rFonts w:cs="Arial"/>
        </w:rPr>
        <w:t>, along with site-specific soil erodibility layers</w:t>
      </w:r>
      <w:r w:rsidR="00B361F4">
        <w:rPr>
          <w:rFonts w:cs="Arial"/>
        </w:rPr>
        <w:t xml:space="preserve"> (K Factor) from soil laboratory data</w:t>
      </w:r>
      <w:r w:rsidR="003B129A" w:rsidRPr="003B129A">
        <w:rPr>
          <w:rFonts w:cs="Arial"/>
        </w:rPr>
        <w:t xml:space="preserve">, </w:t>
      </w:r>
      <w:r w:rsidR="00077742" w:rsidRPr="003B129A">
        <w:rPr>
          <w:rFonts w:cs="Arial"/>
        </w:rPr>
        <w:t>processed monthly satellite imagery</w:t>
      </w:r>
      <w:r w:rsidR="00077742">
        <w:rPr>
          <w:rFonts w:cs="Arial"/>
        </w:rPr>
        <w:t xml:space="preserve"> (C Factor)</w:t>
      </w:r>
      <w:r w:rsidR="00077742" w:rsidRPr="003B129A">
        <w:rPr>
          <w:rFonts w:cs="Arial"/>
        </w:rPr>
        <w:t xml:space="preserve"> and rainfall information</w:t>
      </w:r>
      <w:r w:rsidR="00077742">
        <w:rPr>
          <w:rFonts w:cs="Arial"/>
        </w:rPr>
        <w:t xml:space="preserve"> (R Factor), </w:t>
      </w:r>
      <w:r w:rsidR="008A0E08">
        <w:rPr>
          <w:rFonts w:cs="Arial"/>
        </w:rPr>
        <w:t>erosion</w:t>
      </w:r>
      <w:r w:rsidR="00044DA8">
        <w:rPr>
          <w:rFonts w:cs="Arial"/>
        </w:rPr>
        <w:t xml:space="preserve"> can be monitored and future risk can be </w:t>
      </w:r>
      <w:r w:rsidR="00044DA8" w:rsidRPr="003B129A">
        <w:rPr>
          <w:rFonts w:cs="Arial"/>
        </w:rPr>
        <w:t xml:space="preserve">spatially </w:t>
      </w:r>
      <w:r w:rsidR="00044DA8">
        <w:rPr>
          <w:rFonts w:cs="Arial"/>
        </w:rPr>
        <w:t>forecast</w:t>
      </w:r>
      <w:r w:rsidR="00C55819">
        <w:rPr>
          <w:rFonts w:cs="Arial"/>
        </w:rPr>
        <w:t>.</w:t>
      </w:r>
    </w:p>
    <w:p w14:paraId="3B2FFEBF" w14:textId="477EE678" w:rsidR="003B129A" w:rsidRPr="003B129A" w:rsidRDefault="003B129A" w:rsidP="003B129A">
      <w:pPr>
        <w:pStyle w:val="BodyText"/>
        <w:rPr>
          <w:rFonts w:cs="Arial"/>
        </w:rPr>
      </w:pPr>
      <w:r w:rsidRPr="003B129A">
        <w:rPr>
          <w:rFonts w:cs="Arial"/>
        </w:rPr>
        <w:t xml:space="preserve">The method provides a comparative measure of </w:t>
      </w:r>
      <w:r w:rsidR="006F1487">
        <w:rPr>
          <w:rFonts w:cs="Arial"/>
        </w:rPr>
        <w:t xml:space="preserve">sediment </w:t>
      </w:r>
      <w:r w:rsidRPr="003B129A">
        <w:rPr>
          <w:rFonts w:cs="Arial"/>
        </w:rPr>
        <w:t xml:space="preserve">export volumes between locally appropriate land types, </w:t>
      </w:r>
      <w:r w:rsidR="0042589A">
        <w:rPr>
          <w:rFonts w:cs="Arial"/>
        </w:rPr>
        <w:t>and</w:t>
      </w:r>
      <w:r w:rsidRPr="003B129A">
        <w:rPr>
          <w:rFonts w:cs="Arial"/>
        </w:rPr>
        <w:t xml:space="preserve"> can be used to spatially and quanti</w:t>
      </w:r>
      <w:r w:rsidR="00C30594">
        <w:rPr>
          <w:rFonts w:cs="Arial"/>
        </w:rPr>
        <w:t>ta</w:t>
      </w:r>
      <w:r w:rsidRPr="003B129A">
        <w:rPr>
          <w:rFonts w:cs="Arial"/>
        </w:rPr>
        <w:t xml:space="preserve">tively assess the impacts and export savings from targeted interventions. </w:t>
      </w:r>
      <w:r w:rsidR="00BA05B6">
        <w:rPr>
          <w:rFonts w:cs="Arial"/>
        </w:rPr>
        <w:t>The tool</w:t>
      </w:r>
      <w:r w:rsidR="002745D9">
        <w:rPr>
          <w:rFonts w:cs="Arial"/>
        </w:rPr>
        <w:t xml:space="preserve"> </w:t>
      </w:r>
      <w:r w:rsidRPr="003B129A">
        <w:rPr>
          <w:rFonts w:cs="Arial"/>
        </w:rPr>
        <w:t xml:space="preserve">delivers spatially navigable dashboards that provide an unprecedented view into monthly risk areas while providing critical feedback on site sediment budgets and early insights into the success of rehabilitation. </w:t>
      </w:r>
    </w:p>
    <w:p w14:paraId="665DE53B" w14:textId="28197605" w:rsidR="003B129A" w:rsidRPr="003B129A" w:rsidRDefault="003B129A" w:rsidP="003B129A">
      <w:pPr>
        <w:pStyle w:val="BodyText"/>
        <w:rPr>
          <w:rFonts w:cs="Arial"/>
        </w:rPr>
      </w:pPr>
      <w:r w:rsidRPr="003B129A">
        <w:rPr>
          <w:rFonts w:cs="Arial"/>
        </w:rPr>
        <w:t>Originally designed and scientifically reviewed as an accounting method under the Reef Credit Standards</w:t>
      </w:r>
      <w:r w:rsidR="00C521A5">
        <w:rPr>
          <w:rFonts w:cs="Arial"/>
        </w:rPr>
        <w:t>,</w:t>
      </w:r>
      <w:r w:rsidRPr="003B129A">
        <w:rPr>
          <w:rFonts w:cs="Arial"/>
        </w:rPr>
        <w:t xml:space="preserve"> the method</w:t>
      </w:r>
      <w:r w:rsidR="00C521A5">
        <w:rPr>
          <w:rFonts w:cs="Arial"/>
        </w:rPr>
        <w:t xml:space="preserve"> has been adapted</w:t>
      </w:r>
      <w:r w:rsidRPr="003B129A">
        <w:rPr>
          <w:rFonts w:cs="Arial"/>
        </w:rPr>
        <w:t xml:space="preserve"> for application within the mine rehabilitation industry to monitor </w:t>
      </w:r>
      <w:r w:rsidRPr="005B0A69">
        <w:rPr>
          <w:rFonts w:cs="Arial"/>
        </w:rPr>
        <w:t xml:space="preserve">and </w:t>
      </w:r>
      <w:r w:rsidR="005B0A69" w:rsidRPr="003D5814">
        <w:rPr>
          <w:rFonts w:cs="Arial"/>
        </w:rPr>
        <w:t>manage</w:t>
      </w:r>
      <w:r w:rsidR="005B0A69" w:rsidRPr="005B0A69">
        <w:rPr>
          <w:rFonts w:cs="Arial"/>
        </w:rPr>
        <w:t xml:space="preserve"> </w:t>
      </w:r>
      <w:r w:rsidRPr="005B0A69">
        <w:rPr>
          <w:rFonts w:cs="Arial"/>
        </w:rPr>
        <w:t>disturbance areas</w:t>
      </w:r>
      <w:r w:rsidRPr="003B129A">
        <w:rPr>
          <w:rFonts w:cs="Arial"/>
        </w:rPr>
        <w:t>. Th</w:t>
      </w:r>
      <w:r w:rsidR="007C40EF">
        <w:rPr>
          <w:rFonts w:cs="Arial"/>
        </w:rPr>
        <w:t>e</w:t>
      </w:r>
      <w:r w:rsidRPr="003B129A">
        <w:rPr>
          <w:rFonts w:cs="Arial"/>
        </w:rPr>
        <w:t xml:space="preserve"> method can empower managers with an auditable erosion budgeting tool and drive more effective rehabilitation </w:t>
      </w:r>
      <w:r w:rsidR="00C1704A">
        <w:rPr>
          <w:rFonts w:cs="Arial"/>
        </w:rPr>
        <w:t xml:space="preserve">and management </w:t>
      </w:r>
      <w:r w:rsidRPr="003B129A">
        <w:rPr>
          <w:rFonts w:cs="Arial"/>
        </w:rPr>
        <w:t xml:space="preserve">decisions that </w:t>
      </w:r>
      <w:r w:rsidR="00EC7BDB">
        <w:rPr>
          <w:rFonts w:cs="Arial"/>
        </w:rPr>
        <w:t>increase</w:t>
      </w:r>
      <w:r w:rsidRPr="003B129A">
        <w:rPr>
          <w:rFonts w:cs="Arial"/>
        </w:rPr>
        <w:t xml:space="preserve"> value for every dollar put into environmental works. </w:t>
      </w:r>
      <w:r w:rsidR="00E91729">
        <w:rPr>
          <w:rFonts w:cs="Arial"/>
        </w:rPr>
        <w:t xml:space="preserve">The benefits include </w:t>
      </w:r>
      <w:r w:rsidRPr="003B129A">
        <w:rPr>
          <w:rFonts w:cs="Arial"/>
        </w:rPr>
        <w:t xml:space="preserve">output based on measured cover factors, </w:t>
      </w:r>
      <w:r w:rsidR="00E91729">
        <w:rPr>
          <w:rFonts w:cs="Arial"/>
        </w:rPr>
        <w:t>use of</w:t>
      </w:r>
      <w:r w:rsidRPr="003B129A">
        <w:rPr>
          <w:rFonts w:cs="Arial"/>
        </w:rPr>
        <w:t xml:space="preserve"> </w:t>
      </w:r>
      <w:r w:rsidR="00537241">
        <w:rPr>
          <w:rFonts w:cs="Arial"/>
        </w:rPr>
        <w:t xml:space="preserve">readily accessible </w:t>
      </w:r>
      <w:r w:rsidRPr="003B129A">
        <w:rPr>
          <w:rFonts w:cs="Arial"/>
        </w:rPr>
        <w:t xml:space="preserve">monthly satellite data sets, and </w:t>
      </w:r>
      <w:r w:rsidR="00E91729">
        <w:rPr>
          <w:rFonts w:cs="Arial"/>
        </w:rPr>
        <w:t>capacity to</w:t>
      </w:r>
      <w:r w:rsidRPr="003B129A">
        <w:rPr>
          <w:rFonts w:cs="Arial"/>
        </w:rPr>
        <w:t xml:space="preserve"> </w:t>
      </w:r>
      <w:r w:rsidR="00537241">
        <w:rPr>
          <w:rFonts w:cs="Arial"/>
        </w:rPr>
        <w:t>benchmark against</w:t>
      </w:r>
      <w:r w:rsidRPr="003B129A">
        <w:rPr>
          <w:rFonts w:cs="Arial"/>
        </w:rPr>
        <w:t xml:space="preserve"> erosion in surrounding land uses (</w:t>
      </w:r>
      <w:r w:rsidR="00B22247">
        <w:rPr>
          <w:rFonts w:cs="Arial"/>
        </w:rPr>
        <w:t>reference sites</w:t>
      </w:r>
      <w:r w:rsidRPr="003B129A">
        <w:rPr>
          <w:rFonts w:cs="Arial"/>
        </w:rPr>
        <w:t>)</w:t>
      </w:r>
      <w:r w:rsidR="00C30594">
        <w:rPr>
          <w:rFonts w:cs="Arial"/>
        </w:rPr>
        <w:t>.</w:t>
      </w:r>
      <w:r w:rsidR="00020217">
        <w:rPr>
          <w:rFonts w:cs="Arial"/>
        </w:rPr>
        <w:t xml:space="preserve">  The method can also be used to monitor and manage land use</w:t>
      </w:r>
      <w:r w:rsidR="006A2929">
        <w:rPr>
          <w:rFonts w:cs="Arial"/>
        </w:rPr>
        <w:t xml:space="preserve">s such as grazing </w:t>
      </w:r>
      <w:r w:rsidR="00020217">
        <w:rPr>
          <w:rFonts w:cs="Arial"/>
        </w:rPr>
        <w:t>on rehabilitated sites</w:t>
      </w:r>
      <w:r w:rsidR="006A2929">
        <w:rPr>
          <w:rFonts w:cs="Arial"/>
        </w:rPr>
        <w:t>.</w:t>
      </w:r>
    </w:p>
    <w:sectPr w:rsidR="003B129A" w:rsidRPr="003B129A" w:rsidSect="001B391A"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F932" w14:textId="77777777" w:rsidR="00340D74" w:rsidRDefault="00340D74">
      <w:r>
        <w:separator/>
      </w:r>
    </w:p>
  </w:endnote>
  <w:endnote w:type="continuationSeparator" w:id="0">
    <w:p w14:paraId="1EB6C714" w14:textId="77777777" w:rsidR="00340D74" w:rsidRDefault="0034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83DB" w14:textId="77777777" w:rsidR="00340D74" w:rsidRDefault="00340D74">
      <w:r>
        <w:separator/>
      </w:r>
    </w:p>
  </w:footnote>
  <w:footnote w:type="continuationSeparator" w:id="0">
    <w:p w14:paraId="1726FDE9" w14:textId="77777777" w:rsidR="00340D74" w:rsidRDefault="0034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389352">
    <w:abstractNumId w:val="9"/>
  </w:num>
  <w:num w:numId="2" w16cid:durableId="846793275">
    <w:abstractNumId w:val="7"/>
  </w:num>
  <w:num w:numId="3" w16cid:durableId="1516529640">
    <w:abstractNumId w:val="6"/>
  </w:num>
  <w:num w:numId="4" w16cid:durableId="902716327">
    <w:abstractNumId w:val="5"/>
  </w:num>
  <w:num w:numId="5" w16cid:durableId="1753892653">
    <w:abstractNumId w:val="4"/>
  </w:num>
  <w:num w:numId="6" w16cid:durableId="659771782">
    <w:abstractNumId w:val="8"/>
  </w:num>
  <w:num w:numId="7" w16cid:durableId="1862010777">
    <w:abstractNumId w:val="3"/>
  </w:num>
  <w:num w:numId="8" w16cid:durableId="2050102782">
    <w:abstractNumId w:val="2"/>
  </w:num>
  <w:num w:numId="9" w16cid:durableId="378895748">
    <w:abstractNumId w:val="1"/>
  </w:num>
  <w:num w:numId="10" w16cid:durableId="1533032121">
    <w:abstractNumId w:val="0"/>
  </w:num>
  <w:num w:numId="11" w16cid:durableId="1515076098">
    <w:abstractNumId w:val="11"/>
  </w:num>
  <w:num w:numId="12" w16cid:durableId="1406412423">
    <w:abstractNumId w:val="14"/>
  </w:num>
  <w:num w:numId="13" w16cid:durableId="1587180062">
    <w:abstractNumId w:val="12"/>
  </w:num>
  <w:num w:numId="14" w16cid:durableId="192889152">
    <w:abstractNumId w:val="10"/>
  </w:num>
  <w:num w:numId="15" w16cid:durableId="7333090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7536"/>
    <w:rsid w:val="00015ECB"/>
    <w:rsid w:val="00020217"/>
    <w:rsid w:val="000271F1"/>
    <w:rsid w:val="000311BC"/>
    <w:rsid w:val="000431D3"/>
    <w:rsid w:val="00044DA8"/>
    <w:rsid w:val="0005380A"/>
    <w:rsid w:val="000539D9"/>
    <w:rsid w:val="00056228"/>
    <w:rsid w:val="00056949"/>
    <w:rsid w:val="000576B3"/>
    <w:rsid w:val="00062C4C"/>
    <w:rsid w:val="00071B94"/>
    <w:rsid w:val="00076C77"/>
    <w:rsid w:val="00077742"/>
    <w:rsid w:val="000847EA"/>
    <w:rsid w:val="0008493B"/>
    <w:rsid w:val="00087503"/>
    <w:rsid w:val="00090461"/>
    <w:rsid w:val="000A07D4"/>
    <w:rsid w:val="000A1738"/>
    <w:rsid w:val="000A3E3D"/>
    <w:rsid w:val="000B09C1"/>
    <w:rsid w:val="000B7911"/>
    <w:rsid w:val="000E6647"/>
    <w:rsid w:val="000F4F51"/>
    <w:rsid w:val="000F7BEB"/>
    <w:rsid w:val="001044E4"/>
    <w:rsid w:val="001116E4"/>
    <w:rsid w:val="0012093E"/>
    <w:rsid w:val="00152960"/>
    <w:rsid w:val="001540F9"/>
    <w:rsid w:val="001550BE"/>
    <w:rsid w:val="00165CAE"/>
    <w:rsid w:val="001828F2"/>
    <w:rsid w:val="001858B4"/>
    <w:rsid w:val="00191C29"/>
    <w:rsid w:val="001949C2"/>
    <w:rsid w:val="001A66CB"/>
    <w:rsid w:val="001B29A1"/>
    <w:rsid w:val="001B2C7A"/>
    <w:rsid w:val="001B391A"/>
    <w:rsid w:val="001C3311"/>
    <w:rsid w:val="00201475"/>
    <w:rsid w:val="00202A7A"/>
    <w:rsid w:val="0020661E"/>
    <w:rsid w:val="00235864"/>
    <w:rsid w:val="00235868"/>
    <w:rsid w:val="0024471A"/>
    <w:rsid w:val="00245B71"/>
    <w:rsid w:val="00254B82"/>
    <w:rsid w:val="00254DC0"/>
    <w:rsid w:val="00255DA9"/>
    <w:rsid w:val="002576A5"/>
    <w:rsid w:val="00261226"/>
    <w:rsid w:val="00266688"/>
    <w:rsid w:val="002745D9"/>
    <w:rsid w:val="002945E0"/>
    <w:rsid w:val="002B44DA"/>
    <w:rsid w:val="002B5ACF"/>
    <w:rsid w:val="002E632B"/>
    <w:rsid w:val="002F67B8"/>
    <w:rsid w:val="00311704"/>
    <w:rsid w:val="00315E20"/>
    <w:rsid w:val="003162DB"/>
    <w:rsid w:val="0031798F"/>
    <w:rsid w:val="003200A5"/>
    <w:rsid w:val="00340D74"/>
    <w:rsid w:val="00347EA6"/>
    <w:rsid w:val="0035381A"/>
    <w:rsid w:val="00364570"/>
    <w:rsid w:val="00374A58"/>
    <w:rsid w:val="0038184B"/>
    <w:rsid w:val="00390D5C"/>
    <w:rsid w:val="00392089"/>
    <w:rsid w:val="003A7534"/>
    <w:rsid w:val="003B129A"/>
    <w:rsid w:val="003B2DCA"/>
    <w:rsid w:val="003B61DE"/>
    <w:rsid w:val="003D0D25"/>
    <w:rsid w:val="003D5814"/>
    <w:rsid w:val="003F1336"/>
    <w:rsid w:val="003F2126"/>
    <w:rsid w:val="003F60D1"/>
    <w:rsid w:val="00400B42"/>
    <w:rsid w:val="004032E0"/>
    <w:rsid w:val="00404564"/>
    <w:rsid w:val="0040487C"/>
    <w:rsid w:val="0042589A"/>
    <w:rsid w:val="0043582B"/>
    <w:rsid w:val="00461190"/>
    <w:rsid w:val="004621E7"/>
    <w:rsid w:val="00475790"/>
    <w:rsid w:val="00483270"/>
    <w:rsid w:val="00492847"/>
    <w:rsid w:val="004C2C07"/>
    <w:rsid w:val="004D442B"/>
    <w:rsid w:val="004E148E"/>
    <w:rsid w:val="004E2D81"/>
    <w:rsid w:val="004E6143"/>
    <w:rsid w:val="004E6DBA"/>
    <w:rsid w:val="004F5858"/>
    <w:rsid w:val="005055EC"/>
    <w:rsid w:val="00511999"/>
    <w:rsid w:val="00513A84"/>
    <w:rsid w:val="0052016E"/>
    <w:rsid w:val="005246DC"/>
    <w:rsid w:val="00537241"/>
    <w:rsid w:val="00546F8C"/>
    <w:rsid w:val="00551CAC"/>
    <w:rsid w:val="0055632B"/>
    <w:rsid w:val="005779F0"/>
    <w:rsid w:val="005833A5"/>
    <w:rsid w:val="00590432"/>
    <w:rsid w:val="005B0A69"/>
    <w:rsid w:val="005B1FC4"/>
    <w:rsid w:val="005D0DE9"/>
    <w:rsid w:val="005D35F2"/>
    <w:rsid w:val="005E76A9"/>
    <w:rsid w:val="005F50E3"/>
    <w:rsid w:val="00600101"/>
    <w:rsid w:val="00602617"/>
    <w:rsid w:val="006073C0"/>
    <w:rsid w:val="00625F99"/>
    <w:rsid w:val="00647198"/>
    <w:rsid w:val="006820A4"/>
    <w:rsid w:val="00693B5F"/>
    <w:rsid w:val="006A2929"/>
    <w:rsid w:val="006B17B7"/>
    <w:rsid w:val="006B7C5A"/>
    <w:rsid w:val="006E5F3B"/>
    <w:rsid w:val="006E78FB"/>
    <w:rsid w:val="006F1487"/>
    <w:rsid w:val="006F3556"/>
    <w:rsid w:val="006F6DB4"/>
    <w:rsid w:val="006F71F8"/>
    <w:rsid w:val="007079DD"/>
    <w:rsid w:val="007111FC"/>
    <w:rsid w:val="00720854"/>
    <w:rsid w:val="007216E3"/>
    <w:rsid w:val="00744CA1"/>
    <w:rsid w:val="00744FA4"/>
    <w:rsid w:val="007550DD"/>
    <w:rsid w:val="00773305"/>
    <w:rsid w:val="007857CC"/>
    <w:rsid w:val="007A0E59"/>
    <w:rsid w:val="007A6222"/>
    <w:rsid w:val="007B2385"/>
    <w:rsid w:val="007C2D86"/>
    <w:rsid w:val="007C2EAD"/>
    <w:rsid w:val="007C2F06"/>
    <w:rsid w:val="007C40EF"/>
    <w:rsid w:val="007C71EF"/>
    <w:rsid w:val="007E46EC"/>
    <w:rsid w:val="007E7829"/>
    <w:rsid w:val="0080242B"/>
    <w:rsid w:val="00830F91"/>
    <w:rsid w:val="008314C1"/>
    <w:rsid w:val="00836A79"/>
    <w:rsid w:val="00842EB0"/>
    <w:rsid w:val="00850D8F"/>
    <w:rsid w:val="00883864"/>
    <w:rsid w:val="00891D1E"/>
    <w:rsid w:val="00896A0A"/>
    <w:rsid w:val="008A0E08"/>
    <w:rsid w:val="008B32DB"/>
    <w:rsid w:val="008B3B30"/>
    <w:rsid w:val="008E072B"/>
    <w:rsid w:val="008E131A"/>
    <w:rsid w:val="008E2DAA"/>
    <w:rsid w:val="008E3914"/>
    <w:rsid w:val="008F0BEC"/>
    <w:rsid w:val="0091688C"/>
    <w:rsid w:val="0091768B"/>
    <w:rsid w:val="00924529"/>
    <w:rsid w:val="00931A22"/>
    <w:rsid w:val="00963086"/>
    <w:rsid w:val="00964070"/>
    <w:rsid w:val="00967A00"/>
    <w:rsid w:val="00967BED"/>
    <w:rsid w:val="00976B97"/>
    <w:rsid w:val="00983841"/>
    <w:rsid w:val="009963AB"/>
    <w:rsid w:val="009D305A"/>
    <w:rsid w:val="009D75D4"/>
    <w:rsid w:val="009E0640"/>
    <w:rsid w:val="009E1A36"/>
    <w:rsid w:val="009F0A4C"/>
    <w:rsid w:val="00A00434"/>
    <w:rsid w:val="00A0398A"/>
    <w:rsid w:val="00A23F84"/>
    <w:rsid w:val="00A306E3"/>
    <w:rsid w:val="00A46C5E"/>
    <w:rsid w:val="00A57586"/>
    <w:rsid w:val="00A64B4C"/>
    <w:rsid w:val="00A67C2F"/>
    <w:rsid w:val="00A7597D"/>
    <w:rsid w:val="00A938FC"/>
    <w:rsid w:val="00AA25F6"/>
    <w:rsid w:val="00AA31D2"/>
    <w:rsid w:val="00AA6902"/>
    <w:rsid w:val="00AD1B11"/>
    <w:rsid w:val="00AD24D9"/>
    <w:rsid w:val="00AD264A"/>
    <w:rsid w:val="00AD3D46"/>
    <w:rsid w:val="00AD58A6"/>
    <w:rsid w:val="00B034FF"/>
    <w:rsid w:val="00B22247"/>
    <w:rsid w:val="00B31188"/>
    <w:rsid w:val="00B34BF5"/>
    <w:rsid w:val="00B361F4"/>
    <w:rsid w:val="00B628F5"/>
    <w:rsid w:val="00B6294C"/>
    <w:rsid w:val="00B65992"/>
    <w:rsid w:val="00B66294"/>
    <w:rsid w:val="00B676F5"/>
    <w:rsid w:val="00B87E29"/>
    <w:rsid w:val="00B933F6"/>
    <w:rsid w:val="00BA05B6"/>
    <w:rsid w:val="00BB18DA"/>
    <w:rsid w:val="00BD1080"/>
    <w:rsid w:val="00BD5800"/>
    <w:rsid w:val="00BD6A05"/>
    <w:rsid w:val="00BF5A89"/>
    <w:rsid w:val="00C1154C"/>
    <w:rsid w:val="00C169DA"/>
    <w:rsid w:val="00C1704A"/>
    <w:rsid w:val="00C263B9"/>
    <w:rsid w:val="00C30594"/>
    <w:rsid w:val="00C4015F"/>
    <w:rsid w:val="00C521A5"/>
    <w:rsid w:val="00C55819"/>
    <w:rsid w:val="00C81825"/>
    <w:rsid w:val="00C96F52"/>
    <w:rsid w:val="00CA36DC"/>
    <w:rsid w:val="00CC50AD"/>
    <w:rsid w:val="00CE64A1"/>
    <w:rsid w:val="00D04B93"/>
    <w:rsid w:val="00D07440"/>
    <w:rsid w:val="00D20437"/>
    <w:rsid w:val="00D55A2A"/>
    <w:rsid w:val="00D6226A"/>
    <w:rsid w:val="00D752DE"/>
    <w:rsid w:val="00D917D9"/>
    <w:rsid w:val="00DB598E"/>
    <w:rsid w:val="00DC3306"/>
    <w:rsid w:val="00DD1158"/>
    <w:rsid w:val="00DD17A6"/>
    <w:rsid w:val="00E2116F"/>
    <w:rsid w:val="00E242F3"/>
    <w:rsid w:val="00E40C8E"/>
    <w:rsid w:val="00E41706"/>
    <w:rsid w:val="00E626EC"/>
    <w:rsid w:val="00E64D31"/>
    <w:rsid w:val="00E7461B"/>
    <w:rsid w:val="00E83918"/>
    <w:rsid w:val="00E8513F"/>
    <w:rsid w:val="00E91729"/>
    <w:rsid w:val="00EA6166"/>
    <w:rsid w:val="00EA6B08"/>
    <w:rsid w:val="00EC7BDB"/>
    <w:rsid w:val="00ED0EDB"/>
    <w:rsid w:val="00ED3888"/>
    <w:rsid w:val="00ED4161"/>
    <w:rsid w:val="00EF6577"/>
    <w:rsid w:val="00F11510"/>
    <w:rsid w:val="00F22067"/>
    <w:rsid w:val="00F2432C"/>
    <w:rsid w:val="00F25165"/>
    <w:rsid w:val="00F278F9"/>
    <w:rsid w:val="00F3697B"/>
    <w:rsid w:val="00F42E69"/>
    <w:rsid w:val="00F46E07"/>
    <w:rsid w:val="00F618F0"/>
    <w:rsid w:val="00F80210"/>
    <w:rsid w:val="00F85712"/>
    <w:rsid w:val="00FA1F67"/>
    <w:rsid w:val="00FB2900"/>
    <w:rsid w:val="00FC5E0F"/>
    <w:rsid w:val="00FE59FE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49"/>
    <w:semiHidden/>
    <w:unhideWhenUsed/>
    <w:qFormat/>
    <w:locked/>
    <w:rsid w:val="003B12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B129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49"/>
    <w:semiHidden/>
    <w:locked/>
    <w:rsid w:val="00AA2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5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24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yates@verterra.com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.Silverwood@verterra.com.a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lenn.Dale@verterra.com.a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ernhard.Wehr@verterra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m.Costin@verterra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Bernhard Wehr</cp:lastModifiedBy>
  <cp:revision>5</cp:revision>
  <dcterms:created xsi:type="dcterms:W3CDTF">2025-01-23T23:45:00Z</dcterms:created>
  <dcterms:modified xsi:type="dcterms:W3CDTF">2025-01-31T02:25:00Z</dcterms:modified>
</cp:coreProperties>
</file>