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E50C4" w14:textId="34267794" w:rsidR="00C9011A" w:rsidRDefault="002848DC" w:rsidP="00255DA9">
      <w:pPr>
        <w:pStyle w:val="Title"/>
      </w:pPr>
      <w:r w:rsidRPr="002848DC">
        <w:t>Advancing Progressive Rehabilitation through Research and Innovation</w:t>
      </w:r>
      <w:r w:rsidR="00C9011A">
        <w:t xml:space="preserve"> </w:t>
      </w:r>
    </w:p>
    <w:p w14:paraId="495EDF19" w14:textId="7567EFAD" w:rsidR="00255DA9" w:rsidRDefault="25E26726" w:rsidP="00255DA9">
      <w:pPr>
        <w:pStyle w:val="Authors"/>
      </w:pPr>
      <w:r w:rsidRPr="73E63721">
        <w:rPr>
          <w:u w:val="single"/>
        </w:rPr>
        <w:t>F</w:t>
      </w:r>
      <w:r w:rsidR="00430DF3">
        <w:rPr>
          <w:u w:val="single"/>
        </w:rPr>
        <w:t xml:space="preserve"> Saavedra-Mella</w:t>
      </w:r>
      <w:r w:rsidR="00255DA9" w:rsidRPr="00745768">
        <w:rPr>
          <w:vertAlign w:val="superscript"/>
        </w:rPr>
        <w:t>1</w:t>
      </w:r>
      <w:r w:rsidR="00255DA9" w:rsidRPr="001A66CB">
        <w:t>,</w:t>
      </w:r>
      <w:r w:rsidR="001E35A2">
        <w:t xml:space="preserve"> </w:t>
      </w:r>
      <w:r w:rsidR="00BB5149">
        <w:t>G Mullins</w:t>
      </w:r>
      <w:r w:rsidR="000A5A6C">
        <w:rPr>
          <w:vertAlign w:val="superscript"/>
        </w:rPr>
        <w:t>2</w:t>
      </w:r>
      <w:r w:rsidR="0099192E">
        <w:t xml:space="preserve">, </w:t>
      </w:r>
      <w:r w:rsidR="004E501B">
        <w:t xml:space="preserve">C </w:t>
      </w:r>
      <w:r w:rsidR="001E35A2">
        <w:t>Blackburn</w:t>
      </w:r>
      <w:r w:rsidR="002D34AB">
        <w:rPr>
          <w:vertAlign w:val="superscript"/>
        </w:rPr>
        <w:t>3</w:t>
      </w:r>
      <w:r w:rsidR="00097F55">
        <w:t>,</w:t>
      </w:r>
      <w:r w:rsidR="004E501B">
        <w:t xml:space="preserve"> </w:t>
      </w:r>
      <w:r w:rsidR="000A5A6C">
        <w:t>J Barker</w:t>
      </w:r>
      <w:r w:rsidR="002D34AB">
        <w:rPr>
          <w:vertAlign w:val="superscript"/>
        </w:rPr>
        <w:t>4</w:t>
      </w:r>
      <w:r w:rsidR="000A5A6C">
        <w:t xml:space="preserve">, </w:t>
      </w:r>
      <w:r w:rsidR="00255DA9" w:rsidRPr="001A66CB">
        <w:t xml:space="preserve">and </w:t>
      </w:r>
      <w:r w:rsidR="003D3AFA">
        <w:t>L Commander</w:t>
      </w:r>
      <w:r w:rsidR="002D34AB">
        <w:rPr>
          <w:vertAlign w:val="superscript"/>
        </w:rPr>
        <w:t>5</w:t>
      </w:r>
      <w:r w:rsidR="00DF03D9">
        <w:rPr>
          <w:vertAlign w:val="superscript"/>
        </w:rPr>
        <w:t>,</w:t>
      </w:r>
      <w:r w:rsidR="004A6F0D">
        <w:rPr>
          <w:vertAlign w:val="superscript"/>
        </w:rPr>
        <w:t>6</w:t>
      </w:r>
      <w:r w:rsidR="00255DA9" w:rsidRPr="005E76A9">
        <w:t xml:space="preserve"> </w:t>
      </w:r>
    </w:p>
    <w:p w14:paraId="6C9A0D68" w14:textId="35F38799" w:rsidR="00255DA9" w:rsidRDefault="00255DA9" w:rsidP="00830F91">
      <w:pPr>
        <w:pStyle w:val="AuthorsDetails"/>
      </w:pPr>
      <w:r>
        <w:t>1.</w:t>
      </w:r>
      <w:r w:rsidR="0052217F" w:rsidRPr="0052217F">
        <w:t>Environmental Research Scientist – Rehabilitation</w:t>
      </w:r>
      <w:r>
        <w:t xml:space="preserve">, </w:t>
      </w:r>
      <w:r w:rsidR="00745381">
        <w:t xml:space="preserve">Alcoa of Australia, Pinjarra, Western Australia. </w:t>
      </w:r>
      <w:r w:rsidR="006C21A7">
        <w:t xml:space="preserve">Email: </w:t>
      </w:r>
      <w:hyperlink r:id="rId10" w:history="1">
        <w:r w:rsidR="004A6F0D" w:rsidRPr="00A9372C">
          <w:rPr>
            <w:rStyle w:val="Hyperlink"/>
          </w:rPr>
          <w:t>felipe.saavedra@alcoa.com</w:t>
        </w:r>
      </w:hyperlink>
      <w:r w:rsidR="004A6F0D">
        <w:t xml:space="preserve"> </w:t>
      </w:r>
    </w:p>
    <w:p w14:paraId="79FCD436" w14:textId="59D1DF92" w:rsidR="00EF2EDE" w:rsidRDefault="00255DA9" w:rsidP="00EF2EDE">
      <w:pPr>
        <w:pStyle w:val="AuthorsDetails"/>
      </w:pPr>
      <w:r w:rsidRPr="00BD1080">
        <w:t>2.</w:t>
      </w:r>
      <w:r w:rsidR="00D65B8C" w:rsidRPr="00620219">
        <w:t>Plant Production Superintendent</w:t>
      </w:r>
      <w:r w:rsidR="00D65B8C">
        <w:t>, Alcoa of Australia</w:t>
      </w:r>
      <w:r w:rsidR="00FD4C64">
        <w:t xml:space="preserve">, </w:t>
      </w:r>
      <w:r w:rsidR="008F3027">
        <w:t>Pinjarra</w:t>
      </w:r>
      <w:r w:rsidR="00FD4C64">
        <w:t>, Western Australia.</w:t>
      </w:r>
    </w:p>
    <w:p w14:paraId="63154FC3" w14:textId="6F0738C0" w:rsidR="00255DA9" w:rsidRDefault="00255DA9" w:rsidP="00255DA9">
      <w:pPr>
        <w:pStyle w:val="AuthorsDetails"/>
      </w:pPr>
      <w:r w:rsidRPr="00BD1080">
        <w:t>3.</w:t>
      </w:r>
      <w:r w:rsidR="1F7F45C7">
        <w:t xml:space="preserve">Environmental Research Scientist </w:t>
      </w:r>
      <w:r w:rsidR="5D09315B">
        <w:t>–</w:t>
      </w:r>
      <w:r w:rsidR="1F7F45C7">
        <w:t xml:space="preserve"> Flora</w:t>
      </w:r>
      <w:r>
        <w:t xml:space="preserve">, </w:t>
      </w:r>
      <w:r w:rsidR="392DF112">
        <w:t>Alcoa of Australia</w:t>
      </w:r>
      <w:r>
        <w:t xml:space="preserve">, </w:t>
      </w:r>
      <w:r w:rsidR="6F61D1A8">
        <w:t>Pinjarra, Western Australia</w:t>
      </w:r>
      <w:r w:rsidR="00A1357B">
        <w:t>.</w:t>
      </w:r>
    </w:p>
    <w:p w14:paraId="3D58311A" w14:textId="55EB9D02" w:rsidR="007C0AF7" w:rsidRDefault="007C0AF7" w:rsidP="007C0AF7">
      <w:pPr>
        <w:pStyle w:val="AuthorsDetails"/>
      </w:pPr>
      <w:r>
        <w:t>4</w:t>
      </w:r>
      <w:r w:rsidRPr="00BD1080">
        <w:t>.</w:t>
      </w:r>
      <w:r w:rsidR="00D65B8C">
        <w:t>Environmental Research Scientist – Fauna, Alcoa of Australia, Pinjarra, Western Australia</w:t>
      </w:r>
      <w:r w:rsidR="00A1357B">
        <w:t>.</w:t>
      </w:r>
    </w:p>
    <w:p w14:paraId="3E6EE6AC" w14:textId="01151659" w:rsidR="007C0AF7" w:rsidRDefault="007C0AF7" w:rsidP="007C0AF7">
      <w:pPr>
        <w:pStyle w:val="AuthorsDetails"/>
      </w:pPr>
      <w:r>
        <w:t>5</w:t>
      </w:r>
      <w:r w:rsidRPr="00BD1080">
        <w:t>.</w:t>
      </w:r>
      <w:r w:rsidR="00BB3D58">
        <w:t>Research Manager</w:t>
      </w:r>
      <w:r>
        <w:t xml:space="preserve">, </w:t>
      </w:r>
      <w:r w:rsidR="00BB3D58">
        <w:t>Alcoa</w:t>
      </w:r>
      <w:r w:rsidR="006C21A7">
        <w:t xml:space="preserve"> of Australia</w:t>
      </w:r>
      <w:r>
        <w:t xml:space="preserve">, </w:t>
      </w:r>
      <w:r w:rsidR="00BB3D58">
        <w:t>Perth</w:t>
      </w:r>
      <w:r w:rsidR="00C060ED">
        <w:t>, Western Australia</w:t>
      </w:r>
      <w:r w:rsidR="00CC2F08">
        <w:t xml:space="preserve">. </w:t>
      </w:r>
    </w:p>
    <w:p w14:paraId="15477A10" w14:textId="19D65898" w:rsidR="004A6F0D" w:rsidRDefault="00BB3D58" w:rsidP="004A6F0D">
      <w:pPr>
        <w:pStyle w:val="AuthorsDetails"/>
      </w:pPr>
      <w:r>
        <w:t>6</w:t>
      </w:r>
      <w:r w:rsidR="004A6F0D" w:rsidRPr="00BD1080">
        <w:t>.</w:t>
      </w:r>
      <w:r w:rsidR="009D1671">
        <w:t>Adjunt</w:t>
      </w:r>
      <w:r w:rsidR="00473A7F">
        <w:t xml:space="preserve"> </w:t>
      </w:r>
      <w:r w:rsidR="00810E71" w:rsidRPr="00ED3B56">
        <w:t>Senior Research Fellow</w:t>
      </w:r>
      <w:r w:rsidR="004A6F0D">
        <w:t xml:space="preserve">, </w:t>
      </w:r>
      <w:r w:rsidR="000D4959">
        <w:t xml:space="preserve">The </w:t>
      </w:r>
      <w:r w:rsidR="00473A7F">
        <w:t xml:space="preserve">University </w:t>
      </w:r>
      <w:r w:rsidR="00DF03D9">
        <w:t>of</w:t>
      </w:r>
      <w:r w:rsidR="00473A7F">
        <w:t xml:space="preserve"> Western Australia</w:t>
      </w:r>
      <w:r w:rsidR="006A4480">
        <w:t>,</w:t>
      </w:r>
      <w:r w:rsidR="006A4480" w:rsidRPr="006A4480">
        <w:t xml:space="preserve"> </w:t>
      </w:r>
      <w:r w:rsidR="006A4480">
        <w:t>Perth, Western Australia.</w:t>
      </w:r>
    </w:p>
    <w:p w14:paraId="001B2F88" w14:textId="77777777" w:rsidR="004A6F0D" w:rsidRDefault="004A6F0D" w:rsidP="007C0AF7">
      <w:pPr>
        <w:pStyle w:val="AuthorsDetails"/>
      </w:pPr>
    </w:p>
    <w:p w14:paraId="32D5971B" w14:textId="043C61F4" w:rsidR="00F42E69" w:rsidRPr="00F42E69" w:rsidRDefault="00B66628" w:rsidP="00D5068A">
      <w:pPr>
        <w:pStyle w:val="Keywords"/>
        <w:jc w:val="both"/>
        <w:rPr>
          <w:rStyle w:val="BodyTextChar"/>
        </w:rPr>
      </w:pPr>
      <w:bookmarkStart w:id="0" w:name="_Hlk49264075"/>
      <w:r>
        <w:t xml:space="preserve">Key words: </w:t>
      </w:r>
      <w:r w:rsidR="00A02976">
        <w:t>Mine r</w:t>
      </w:r>
      <w:r w:rsidR="00E04B35">
        <w:t>ehabilitation,</w:t>
      </w:r>
      <w:r w:rsidR="00C34D06" w:rsidRPr="00C34D06">
        <w:t xml:space="preserve"> </w:t>
      </w:r>
      <w:r w:rsidR="00C34D06">
        <w:t>ecosystem</w:t>
      </w:r>
      <w:r w:rsidR="00AB216C">
        <w:t xml:space="preserve"> restoration</w:t>
      </w:r>
      <w:r w:rsidR="00C34D06">
        <w:t>,</w:t>
      </w:r>
      <w:r w:rsidR="00E04B35">
        <w:t xml:space="preserve"> </w:t>
      </w:r>
      <w:r w:rsidR="00A02976">
        <w:t xml:space="preserve">innovation, cultural knowledge, </w:t>
      </w:r>
      <w:r w:rsidR="00AB216C">
        <w:t>sustainability</w:t>
      </w:r>
      <w:r w:rsidR="008F3816">
        <w:t>.</w:t>
      </w:r>
      <w:r w:rsidR="00AB216C">
        <w:t xml:space="preserve"> </w:t>
      </w:r>
      <w:r w:rsidR="00C34D06">
        <w:t xml:space="preserve"> </w:t>
      </w:r>
    </w:p>
    <w:bookmarkEnd w:id="0"/>
    <w:p w14:paraId="4712AA78" w14:textId="2108D65E" w:rsidR="00255DA9" w:rsidRPr="00F80210" w:rsidRDefault="00255DA9" w:rsidP="00B034FF">
      <w:pPr>
        <w:pStyle w:val="Heading1"/>
      </w:pPr>
      <w:r w:rsidRPr="00F80210">
        <w:t>ABSTRACT</w:t>
      </w:r>
      <w:r w:rsidR="00FC5E0F">
        <w:t xml:space="preserve"> </w:t>
      </w:r>
    </w:p>
    <w:p w14:paraId="32229842" w14:textId="50C34792" w:rsidR="00255DA9" w:rsidRDefault="00255DA9" w:rsidP="00255DA9">
      <w:pPr>
        <w:pStyle w:val="BodyText"/>
      </w:pPr>
      <w:r w:rsidRPr="00ED3888">
        <w:t xml:space="preserve">300 word </w:t>
      </w:r>
      <w:r w:rsidR="005F50C0">
        <w:t>maximum</w:t>
      </w:r>
    </w:p>
    <w:p w14:paraId="29E8D91F" w14:textId="1230B0E9" w:rsidR="0084673D" w:rsidRPr="00D5068A" w:rsidRDefault="0084673D" w:rsidP="0084673D">
      <w:pPr>
        <w:pStyle w:val="BodyText"/>
      </w:pPr>
      <w:r>
        <w:t xml:space="preserve">Through decades of collaborative research and site-based experience, Alcoa has developed many innovative approaches to progressive </w:t>
      </w:r>
      <w:proofErr w:type="gramStart"/>
      <w:r>
        <w:t>mine</w:t>
      </w:r>
      <w:proofErr w:type="gramEnd"/>
      <w:r>
        <w:t xml:space="preserve"> rehabilitation. These advancements have contributed to improved ecosystem restoration, informed future practices</w:t>
      </w:r>
      <w:r w:rsidR="60F90B8A">
        <w:t>,</w:t>
      </w:r>
      <w:r>
        <w:t xml:space="preserve"> and inspired global best practices for creating sustainable and resilient post-mining landscapes. This long-term commitment to research and innovation has enabled the refinement of techniques and significant progress in restoring diverse and self-sustaining ecosystems. </w:t>
      </w:r>
    </w:p>
    <w:p w14:paraId="3DBDEF9B" w14:textId="77777777" w:rsidR="0084673D" w:rsidRPr="00D5068A" w:rsidRDefault="0084673D" w:rsidP="0084673D">
      <w:pPr>
        <w:pStyle w:val="BodyText"/>
      </w:pPr>
      <w:r w:rsidRPr="00D5068A">
        <w:t>This has been achieved through a combination of pioneering rehabilitation techniques including optimised deep ripping, topsoil management, tailored seed mixes incorporating ecologically significant plant species, and the development of innovative tissue culture and germination pre-treatment techniques. Combined with optimised seeding, enhanced plant survival, reduced fertiliser use, and lower tree density stocking rates, this approach has enabled successful re-establishment of diverse flora communities and fauna habitat.  </w:t>
      </w:r>
    </w:p>
    <w:p w14:paraId="5820BE4F" w14:textId="749F7426" w:rsidR="0084673D" w:rsidRPr="00D5068A" w:rsidRDefault="0084673D" w:rsidP="0084673D">
      <w:pPr>
        <w:pStyle w:val="BodyText"/>
      </w:pPr>
      <w:r w:rsidRPr="00D5068A">
        <w:t>Recent innovations include remote sensing tools for rehabilitation integrity assessments and erosion detection, enabling early intervention.</w:t>
      </w:r>
      <w:r w:rsidR="00890262">
        <w:t xml:space="preserve"> </w:t>
      </w:r>
      <w:r w:rsidRPr="00D5068A">
        <w:t>The return of key species of amphibians, invertebrates, mammals, birds and reptiles reveals positive ecosystem recovery. Ongoing trials focus on preserving cultural heritage through the establishment of ancient grasstrees (</w:t>
      </w:r>
      <w:r w:rsidRPr="008C57D4">
        <w:rPr>
          <w:i/>
          <w:iCs/>
        </w:rPr>
        <w:t xml:space="preserve">Xanthorrhoea </w:t>
      </w:r>
      <w:proofErr w:type="spellStart"/>
      <w:r w:rsidRPr="008C57D4">
        <w:rPr>
          <w:i/>
          <w:iCs/>
        </w:rPr>
        <w:t>preissii</w:t>
      </w:r>
      <w:proofErr w:type="spellEnd"/>
      <w:r w:rsidRPr="00D5068A">
        <w:t>) to rehabilitated areas and understanding forest resilience in a changing climate, including the influence of fire and drought. A range of knowledge-sharing activities are prioritised, including regular open-access research publications, symposiums, public site tours and student education programs. </w:t>
      </w:r>
    </w:p>
    <w:p w14:paraId="7F0AFB18" w14:textId="484F4A7C" w:rsidR="0084673D" w:rsidRPr="00D5068A" w:rsidRDefault="0084673D" w:rsidP="0084673D">
      <w:pPr>
        <w:pStyle w:val="BodyText"/>
      </w:pPr>
      <w:r w:rsidRPr="00D5068A">
        <w:t xml:space="preserve">Alcoa is accelerating the pace and raising the bar for </w:t>
      </w:r>
      <w:proofErr w:type="gramStart"/>
      <w:r w:rsidRPr="00D5068A">
        <w:t>mine</w:t>
      </w:r>
      <w:proofErr w:type="gramEnd"/>
      <w:r w:rsidRPr="00D5068A">
        <w:t xml:space="preserve"> rehabilitation. The newly established Forest Research Centre, a company-wide collaborative initiative, is driving this transformation. Central to its mission is the integration of Aboriginal cultural knowledge, recognising the irreplaceable value of traditional ecological knowledge for sustainable and culturally sensitive outcomes. This paper presents initiatives showcasing how the integration of research, innovation and cultural considerations leads to improved mine rehabilitation outcomes and redefined best practices</w:t>
      </w:r>
      <w:r w:rsidR="006129A8">
        <w:t>.</w:t>
      </w:r>
    </w:p>
    <w:p w14:paraId="7E28B501" w14:textId="77777777" w:rsidR="0084673D" w:rsidRDefault="0084673D" w:rsidP="0084673D">
      <w:pPr>
        <w:pStyle w:val="BodyText"/>
        <w:rPr>
          <w:i/>
          <w:iCs/>
        </w:rPr>
      </w:pPr>
    </w:p>
    <w:p w14:paraId="596A699D" w14:textId="77777777" w:rsidR="0084673D" w:rsidRDefault="0084673D" w:rsidP="0084673D">
      <w:pPr>
        <w:pStyle w:val="BodyText"/>
      </w:pPr>
    </w:p>
    <w:p w14:paraId="4EAE252F" w14:textId="77777777" w:rsidR="0084673D" w:rsidRDefault="0084673D" w:rsidP="0084673D">
      <w:pPr>
        <w:pStyle w:val="BodyText"/>
      </w:pPr>
    </w:p>
    <w:p w14:paraId="78E077D5" w14:textId="77777777" w:rsidR="0084673D" w:rsidRDefault="0084673D" w:rsidP="0084673D">
      <w:pPr>
        <w:pStyle w:val="BodyText"/>
      </w:pPr>
    </w:p>
    <w:p w14:paraId="79B4383E" w14:textId="77777777" w:rsidR="002D34AB" w:rsidRDefault="002D34AB" w:rsidP="00032F42">
      <w:pPr>
        <w:pStyle w:val="BodyText"/>
      </w:pPr>
    </w:p>
    <w:p w14:paraId="47478030" w14:textId="77777777" w:rsidR="00250D3A" w:rsidRDefault="00250D3A" w:rsidP="00337679">
      <w:pPr>
        <w:pStyle w:val="BodyText"/>
      </w:pPr>
    </w:p>
    <w:sectPr w:rsidR="00250D3A" w:rsidSect="001B391A">
      <w:footerReference w:type="default" r:id="rId11"/>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F7BC4" w14:textId="77777777" w:rsidR="00C47984" w:rsidRDefault="00C47984">
      <w:r>
        <w:separator/>
      </w:r>
    </w:p>
  </w:endnote>
  <w:endnote w:type="continuationSeparator" w:id="0">
    <w:p w14:paraId="457EF0A6" w14:textId="77777777" w:rsidR="00C47984" w:rsidRDefault="00C47984">
      <w:r>
        <w:continuationSeparator/>
      </w:r>
    </w:p>
  </w:endnote>
  <w:endnote w:type="continuationNotice" w:id="1">
    <w:p w14:paraId="6A3773DC" w14:textId="77777777" w:rsidR="00C47984" w:rsidRDefault="00C479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06A39" w14:textId="77777777" w:rsidR="00C47984" w:rsidRDefault="00C47984">
      <w:r>
        <w:separator/>
      </w:r>
    </w:p>
  </w:footnote>
  <w:footnote w:type="continuationSeparator" w:id="0">
    <w:p w14:paraId="451B9BB6" w14:textId="77777777" w:rsidR="00C47984" w:rsidRDefault="00C47984">
      <w:r>
        <w:continuationSeparator/>
      </w:r>
    </w:p>
  </w:footnote>
  <w:footnote w:type="continuationNotice" w:id="1">
    <w:p w14:paraId="37383624" w14:textId="77777777" w:rsidR="00C47984" w:rsidRDefault="00C479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063DD1"/>
    <w:multiLevelType w:val="hybridMultilevel"/>
    <w:tmpl w:val="969C5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ED4875"/>
    <w:multiLevelType w:val="hybridMultilevel"/>
    <w:tmpl w:val="DC74F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2549CD"/>
    <w:multiLevelType w:val="hybridMultilevel"/>
    <w:tmpl w:val="FF0AB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961752"/>
    <w:multiLevelType w:val="multilevel"/>
    <w:tmpl w:val="BCCA0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D2954DD"/>
    <w:multiLevelType w:val="hybridMultilevel"/>
    <w:tmpl w:val="B1AE0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6ABBA2"/>
    <w:multiLevelType w:val="hybridMultilevel"/>
    <w:tmpl w:val="FFFFFFFF"/>
    <w:lvl w:ilvl="0" w:tplc="4532DF5A">
      <w:start w:val="1"/>
      <w:numFmt w:val="decimal"/>
      <w:lvlText w:val="%1."/>
      <w:lvlJc w:val="left"/>
      <w:pPr>
        <w:ind w:left="720" w:hanging="360"/>
      </w:pPr>
    </w:lvl>
    <w:lvl w:ilvl="1" w:tplc="09DA4C8C">
      <w:start w:val="1"/>
      <w:numFmt w:val="lowerLetter"/>
      <w:lvlText w:val="%2."/>
      <w:lvlJc w:val="left"/>
      <w:pPr>
        <w:ind w:left="1440" w:hanging="360"/>
      </w:pPr>
    </w:lvl>
    <w:lvl w:ilvl="2" w:tplc="07F6B670">
      <w:start w:val="1"/>
      <w:numFmt w:val="lowerRoman"/>
      <w:lvlText w:val="%3."/>
      <w:lvlJc w:val="right"/>
      <w:pPr>
        <w:ind w:left="2160" w:hanging="180"/>
      </w:pPr>
    </w:lvl>
    <w:lvl w:ilvl="3" w:tplc="8E7A5D6E">
      <w:start w:val="1"/>
      <w:numFmt w:val="decimal"/>
      <w:lvlText w:val="%4."/>
      <w:lvlJc w:val="left"/>
      <w:pPr>
        <w:ind w:left="2880" w:hanging="360"/>
      </w:pPr>
    </w:lvl>
    <w:lvl w:ilvl="4" w:tplc="D42C2CC4">
      <w:start w:val="1"/>
      <w:numFmt w:val="lowerLetter"/>
      <w:lvlText w:val="%5."/>
      <w:lvlJc w:val="left"/>
      <w:pPr>
        <w:ind w:left="3600" w:hanging="360"/>
      </w:pPr>
    </w:lvl>
    <w:lvl w:ilvl="5" w:tplc="B74EA4F8">
      <w:start w:val="1"/>
      <w:numFmt w:val="lowerRoman"/>
      <w:lvlText w:val="%6."/>
      <w:lvlJc w:val="right"/>
      <w:pPr>
        <w:ind w:left="4320" w:hanging="180"/>
      </w:pPr>
    </w:lvl>
    <w:lvl w:ilvl="6" w:tplc="525CEF30">
      <w:start w:val="1"/>
      <w:numFmt w:val="decimal"/>
      <w:lvlText w:val="%7."/>
      <w:lvlJc w:val="left"/>
      <w:pPr>
        <w:ind w:left="5040" w:hanging="360"/>
      </w:pPr>
    </w:lvl>
    <w:lvl w:ilvl="7" w:tplc="AB3A6A3E">
      <w:start w:val="1"/>
      <w:numFmt w:val="lowerLetter"/>
      <w:lvlText w:val="%8."/>
      <w:lvlJc w:val="left"/>
      <w:pPr>
        <w:ind w:left="5760" w:hanging="360"/>
      </w:pPr>
    </w:lvl>
    <w:lvl w:ilvl="8" w:tplc="277883D2">
      <w:start w:val="1"/>
      <w:numFmt w:val="lowerRoman"/>
      <w:lvlText w:val="%9."/>
      <w:lvlJc w:val="right"/>
      <w:pPr>
        <w:ind w:left="6480" w:hanging="180"/>
      </w:pPr>
    </w:lvl>
  </w:abstractNum>
  <w:abstractNum w:abstractNumId="19"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7FEB3C0B"/>
    <w:multiLevelType w:val="hybridMultilevel"/>
    <w:tmpl w:val="4DB20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07517413">
    <w:abstractNumId w:val="9"/>
  </w:num>
  <w:num w:numId="2" w16cid:durableId="1322779101">
    <w:abstractNumId w:val="7"/>
  </w:num>
  <w:num w:numId="3" w16cid:durableId="1498571470">
    <w:abstractNumId w:val="6"/>
  </w:num>
  <w:num w:numId="4" w16cid:durableId="521482889">
    <w:abstractNumId w:val="5"/>
  </w:num>
  <w:num w:numId="5" w16cid:durableId="1179392922">
    <w:abstractNumId w:val="4"/>
  </w:num>
  <w:num w:numId="6" w16cid:durableId="800533141">
    <w:abstractNumId w:val="8"/>
  </w:num>
  <w:num w:numId="7" w16cid:durableId="1245140499">
    <w:abstractNumId w:val="3"/>
  </w:num>
  <w:num w:numId="8" w16cid:durableId="837157302">
    <w:abstractNumId w:val="2"/>
  </w:num>
  <w:num w:numId="9" w16cid:durableId="809790384">
    <w:abstractNumId w:val="1"/>
  </w:num>
  <w:num w:numId="10" w16cid:durableId="2140495252">
    <w:abstractNumId w:val="0"/>
  </w:num>
  <w:num w:numId="11" w16cid:durableId="1383408243">
    <w:abstractNumId w:val="15"/>
  </w:num>
  <w:num w:numId="12" w16cid:durableId="1061371709">
    <w:abstractNumId w:val="20"/>
  </w:num>
  <w:num w:numId="13" w16cid:durableId="978416960">
    <w:abstractNumId w:val="16"/>
  </w:num>
  <w:num w:numId="14" w16cid:durableId="2135169609">
    <w:abstractNumId w:val="10"/>
  </w:num>
  <w:num w:numId="15" w16cid:durableId="629825596">
    <w:abstractNumId w:val="19"/>
  </w:num>
  <w:num w:numId="16" w16cid:durableId="1528912190">
    <w:abstractNumId w:val="14"/>
  </w:num>
  <w:num w:numId="17" w16cid:durableId="35547833">
    <w:abstractNumId w:val="12"/>
  </w:num>
  <w:num w:numId="18" w16cid:durableId="1144735485">
    <w:abstractNumId w:val="11"/>
  </w:num>
  <w:num w:numId="19" w16cid:durableId="1063715080">
    <w:abstractNumId w:val="13"/>
  </w:num>
  <w:num w:numId="20" w16cid:durableId="1320843387">
    <w:abstractNumId w:val="17"/>
  </w:num>
  <w:num w:numId="21" w16cid:durableId="189614644">
    <w:abstractNumId w:val="21"/>
  </w:num>
  <w:num w:numId="22" w16cid:durableId="18748025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016FF"/>
    <w:rsid w:val="00007289"/>
    <w:rsid w:val="00007A54"/>
    <w:rsid w:val="00010BB4"/>
    <w:rsid w:val="00010C52"/>
    <w:rsid w:val="0001133A"/>
    <w:rsid w:val="00015ECB"/>
    <w:rsid w:val="000202B2"/>
    <w:rsid w:val="00021270"/>
    <w:rsid w:val="00025CF6"/>
    <w:rsid w:val="000271F1"/>
    <w:rsid w:val="00032F42"/>
    <w:rsid w:val="00034055"/>
    <w:rsid w:val="00041581"/>
    <w:rsid w:val="000503CD"/>
    <w:rsid w:val="0005380A"/>
    <w:rsid w:val="000539D9"/>
    <w:rsid w:val="00056228"/>
    <w:rsid w:val="000576B3"/>
    <w:rsid w:val="00057A56"/>
    <w:rsid w:val="00062C4C"/>
    <w:rsid w:val="00071B94"/>
    <w:rsid w:val="00071FBE"/>
    <w:rsid w:val="00076C77"/>
    <w:rsid w:val="000806A0"/>
    <w:rsid w:val="000815C0"/>
    <w:rsid w:val="0008213F"/>
    <w:rsid w:val="000847EA"/>
    <w:rsid w:val="0008493B"/>
    <w:rsid w:val="000862BE"/>
    <w:rsid w:val="00087503"/>
    <w:rsid w:val="00088ED1"/>
    <w:rsid w:val="00090461"/>
    <w:rsid w:val="00093BC7"/>
    <w:rsid w:val="0009558D"/>
    <w:rsid w:val="00097EE6"/>
    <w:rsid w:val="00097F55"/>
    <w:rsid w:val="000A07D4"/>
    <w:rsid w:val="000A0CCD"/>
    <w:rsid w:val="000A3E3D"/>
    <w:rsid w:val="000A5A6C"/>
    <w:rsid w:val="000B093B"/>
    <w:rsid w:val="000B09C1"/>
    <w:rsid w:val="000B0B1A"/>
    <w:rsid w:val="000B180A"/>
    <w:rsid w:val="000B31DF"/>
    <w:rsid w:val="000B5A7A"/>
    <w:rsid w:val="000B7911"/>
    <w:rsid w:val="000D0F14"/>
    <w:rsid w:val="000D1897"/>
    <w:rsid w:val="000D4959"/>
    <w:rsid w:val="000D680A"/>
    <w:rsid w:val="000D7A2C"/>
    <w:rsid w:val="000E2A88"/>
    <w:rsid w:val="000E3712"/>
    <w:rsid w:val="000E6647"/>
    <w:rsid w:val="000F44F4"/>
    <w:rsid w:val="000F4F51"/>
    <w:rsid w:val="000F7BEB"/>
    <w:rsid w:val="001015EC"/>
    <w:rsid w:val="0010335F"/>
    <w:rsid w:val="00103FFC"/>
    <w:rsid w:val="00110D2F"/>
    <w:rsid w:val="00116F5C"/>
    <w:rsid w:val="0012093E"/>
    <w:rsid w:val="00122423"/>
    <w:rsid w:val="00145891"/>
    <w:rsid w:val="00146352"/>
    <w:rsid w:val="001466B1"/>
    <w:rsid w:val="00152960"/>
    <w:rsid w:val="00160267"/>
    <w:rsid w:val="0017664F"/>
    <w:rsid w:val="00177763"/>
    <w:rsid w:val="00191C29"/>
    <w:rsid w:val="001949C2"/>
    <w:rsid w:val="001A2F2F"/>
    <w:rsid w:val="001A620E"/>
    <w:rsid w:val="001A66CB"/>
    <w:rsid w:val="001B1476"/>
    <w:rsid w:val="001B29A1"/>
    <w:rsid w:val="001B310D"/>
    <w:rsid w:val="001B391A"/>
    <w:rsid w:val="001B4032"/>
    <w:rsid w:val="001D4129"/>
    <w:rsid w:val="001D5679"/>
    <w:rsid w:val="001E35A2"/>
    <w:rsid w:val="001E5320"/>
    <w:rsid w:val="002022B2"/>
    <w:rsid w:val="0020661E"/>
    <w:rsid w:val="0020777B"/>
    <w:rsid w:val="002102D6"/>
    <w:rsid w:val="00212D6A"/>
    <w:rsid w:val="00216431"/>
    <w:rsid w:val="00235864"/>
    <w:rsid w:val="00242484"/>
    <w:rsid w:val="0024385B"/>
    <w:rsid w:val="0024471A"/>
    <w:rsid w:val="0024493A"/>
    <w:rsid w:val="00246D4F"/>
    <w:rsid w:val="00250D3A"/>
    <w:rsid w:val="00253944"/>
    <w:rsid w:val="00254B82"/>
    <w:rsid w:val="00254DC0"/>
    <w:rsid w:val="002557A0"/>
    <w:rsid w:val="00255A81"/>
    <w:rsid w:val="00255DA9"/>
    <w:rsid w:val="00256961"/>
    <w:rsid w:val="002576A5"/>
    <w:rsid w:val="00261226"/>
    <w:rsid w:val="00266688"/>
    <w:rsid w:val="00274B33"/>
    <w:rsid w:val="00274BC4"/>
    <w:rsid w:val="00280502"/>
    <w:rsid w:val="00282378"/>
    <w:rsid w:val="002848DC"/>
    <w:rsid w:val="0028651E"/>
    <w:rsid w:val="00291C5A"/>
    <w:rsid w:val="002954A1"/>
    <w:rsid w:val="00295757"/>
    <w:rsid w:val="00296CBB"/>
    <w:rsid w:val="002A028B"/>
    <w:rsid w:val="002A3486"/>
    <w:rsid w:val="002A3EA9"/>
    <w:rsid w:val="002A7228"/>
    <w:rsid w:val="002A7A8D"/>
    <w:rsid w:val="002A7FF7"/>
    <w:rsid w:val="002B4723"/>
    <w:rsid w:val="002B5DB7"/>
    <w:rsid w:val="002B6881"/>
    <w:rsid w:val="002C039E"/>
    <w:rsid w:val="002C05B5"/>
    <w:rsid w:val="002C5D1D"/>
    <w:rsid w:val="002C5D2D"/>
    <w:rsid w:val="002D16EC"/>
    <w:rsid w:val="002D34AB"/>
    <w:rsid w:val="002D441A"/>
    <w:rsid w:val="002D4446"/>
    <w:rsid w:val="002E0A02"/>
    <w:rsid w:val="002E2415"/>
    <w:rsid w:val="002E632B"/>
    <w:rsid w:val="002F67B8"/>
    <w:rsid w:val="002F6EED"/>
    <w:rsid w:val="00306F61"/>
    <w:rsid w:val="003112FF"/>
    <w:rsid w:val="00311704"/>
    <w:rsid w:val="00315E20"/>
    <w:rsid w:val="0031798F"/>
    <w:rsid w:val="003200A5"/>
    <w:rsid w:val="00326AE2"/>
    <w:rsid w:val="0032739B"/>
    <w:rsid w:val="00330771"/>
    <w:rsid w:val="0033591E"/>
    <w:rsid w:val="00337679"/>
    <w:rsid w:val="0034139C"/>
    <w:rsid w:val="003420A9"/>
    <w:rsid w:val="00346725"/>
    <w:rsid w:val="0034686D"/>
    <w:rsid w:val="0034704F"/>
    <w:rsid w:val="00347EA6"/>
    <w:rsid w:val="00351571"/>
    <w:rsid w:val="0035224A"/>
    <w:rsid w:val="0035381A"/>
    <w:rsid w:val="00362AE1"/>
    <w:rsid w:val="003632E2"/>
    <w:rsid w:val="00363A59"/>
    <w:rsid w:val="00364570"/>
    <w:rsid w:val="00365C9C"/>
    <w:rsid w:val="00370987"/>
    <w:rsid w:val="00371185"/>
    <w:rsid w:val="00374A58"/>
    <w:rsid w:val="00374F48"/>
    <w:rsid w:val="003766E5"/>
    <w:rsid w:val="003769EC"/>
    <w:rsid w:val="0037796F"/>
    <w:rsid w:val="00377A51"/>
    <w:rsid w:val="00377AA7"/>
    <w:rsid w:val="0038184B"/>
    <w:rsid w:val="00390E43"/>
    <w:rsid w:val="00392E82"/>
    <w:rsid w:val="00396ED1"/>
    <w:rsid w:val="003A0387"/>
    <w:rsid w:val="003B01B5"/>
    <w:rsid w:val="003B1FF5"/>
    <w:rsid w:val="003B24AA"/>
    <w:rsid w:val="003B5FDE"/>
    <w:rsid w:val="003B6196"/>
    <w:rsid w:val="003B67C2"/>
    <w:rsid w:val="003C21D6"/>
    <w:rsid w:val="003C45C7"/>
    <w:rsid w:val="003C6DC2"/>
    <w:rsid w:val="003D0D25"/>
    <w:rsid w:val="003D3AFA"/>
    <w:rsid w:val="003D4B64"/>
    <w:rsid w:val="003E3096"/>
    <w:rsid w:val="003E61BD"/>
    <w:rsid w:val="003E66E6"/>
    <w:rsid w:val="003F0729"/>
    <w:rsid w:val="003F0A03"/>
    <w:rsid w:val="003F4797"/>
    <w:rsid w:val="003F60D1"/>
    <w:rsid w:val="003F6ECA"/>
    <w:rsid w:val="00400B42"/>
    <w:rsid w:val="00403179"/>
    <w:rsid w:val="00404564"/>
    <w:rsid w:val="0040487C"/>
    <w:rsid w:val="00411C17"/>
    <w:rsid w:val="00415B8A"/>
    <w:rsid w:val="004167F3"/>
    <w:rsid w:val="00417CED"/>
    <w:rsid w:val="00421A11"/>
    <w:rsid w:val="004225C0"/>
    <w:rsid w:val="00430DF3"/>
    <w:rsid w:val="0043279C"/>
    <w:rsid w:val="0043582B"/>
    <w:rsid w:val="004360B8"/>
    <w:rsid w:val="00443371"/>
    <w:rsid w:val="00445601"/>
    <w:rsid w:val="0045127C"/>
    <w:rsid w:val="004576FB"/>
    <w:rsid w:val="00461D44"/>
    <w:rsid w:val="0046612E"/>
    <w:rsid w:val="00467500"/>
    <w:rsid w:val="00470858"/>
    <w:rsid w:val="00473A7F"/>
    <w:rsid w:val="00481813"/>
    <w:rsid w:val="00481F74"/>
    <w:rsid w:val="00483270"/>
    <w:rsid w:val="0049160F"/>
    <w:rsid w:val="00492847"/>
    <w:rsid w:val="004957A1"/>
    <w:rsid w:val="004A5AC2"/>
    <w:rsid w:val="004A6F0D"/>
    <w:rsid w:val="004B20AD"/>
    <w:rsid w:val="004B384A"/>
    <w:rsid w:val="004B4ECE"/>
    <w:rsid w:val="004C589B"/>
    <w:rsid w:val="004D1F9B"/>
    <w:rsid w:val="004D49BE"/>
    <w:rsid w:val="004D4DE5"/>
    <w:rsid w:val="004D71F7"/>
    <w:rsid w:val="004E1317"/>
    <w:rsid w:val="004E148E"/>
    <w:rsid w:val="004E2D81"/>
    <w:rsid w:val="004E501B"/>
    <w:rsid w:val="004E6DBA"/>
    <w:rsid w:val="004F6A98"/>
    <w:rsid w:val="004F7EC0"/>
    <w:rsid w:val="00501F84"/>
    <w:rsid w:val="0050411E"/>
    <w:rsid w:val="005055A6"/>
    <w:rsid w:val="005055EC"/>
    <w:rsid w:val="00517B8D"/>
    <w:rsid w:val="0052016E"/>
    <w:rsid w:val="0052217F"/>
    <w:rsid w:val="0052389A"/>
    <w:rsid w:val="005246DC"/>
    <w:rsid w:val="0052777A"/>
    <w:rsid w:val="005302B5"/>
    <w:rsid w:val="00530676"/>
    <w:rsid w:val="0053530B"/>
    <w:rsid w:val="00540A54"/>
    <w:rsid w:val="00551911"/>
    <w:rsid w:val="00551CAC"/>
    <w:rsid w:val="00552BA5"/>
    <w:rsid w:val="00553559"/>
    <w:rsid w:val="005619A5"/>
    <w:rsid w:val="00561AB9"/>
    <w:rsid w:val="00562650"/>
    <w:rsid w:val="005628B4"/>
    <w:rsid w:val="0056378A"/>
    <w:rsid w:val="00582D16"/>
    <w:rsid w:val="005833A5"/>
    <w:rsid w:val="00586C4B"/>
    <w:rsid w:val="0058733E"/>
    <w:rsid w:val="00590432"/>
    <w:rsid w:val="005925B6"/>
    <w:rsid w:val="00594376"/>
    <w:rsid w:val="00594E39"/>
    <w:rsid w:val="00595FC6"/>
    <w:rsid w:val="005A25DF"/>
    <w:rsid w:val="005A29D2"/>
    <w:rsid w:val="005C4857"/>
    <w:rsid w:val="005C77BE"/>
    <w:rsid w:val="005D0823"/>
    <w:rsid w:val="005E5DCC"/>
    <w:rsid w:val="005E76A9"/>
    <w:rsid w:val="005E7FF3"/>
    <w:rsid w:val="005F4509"/>
    <w:rsid w:val="005F50C0"/>
    <w:rsid w:val="00600101"/>
    <w:rsid w:val="00603962"/>
    <w:rsid w:val="006129A8"/>
    <w:rsid w:val="00613AA7"/>
    <w:rsid w:val="0061409E"/>
    <w:rsid w:val="00620219"/>
    <w:rsid w:val="00621F35"/>
    <w:rsid w:val="00622C29"/>
    <w:rsid w:val="00625F99"/>
    <w:rsid w:val="006336B8"/>
    <w:rsid w:val="00637CA9"/>
    <w:rsid w:val="00645BFD"/>
    <w:rsid w:val="00646013"/>
    <w:rsid w:val="00646DB2"/>
    <w:rsid w:val="00647198"/>
    <w:rsid w:val="00647A07"/>
    <w:rsid w:val="00655082"/>
    <w:rsid w:val="00660D16"/>
    <w:rsid w:val="00664E2D"/>
    <w:rsid w:val="006712D8"/>
    <w:rsid w:val="006761B8"/>
    <w:rsid w:val="006801D5"/>
    <w:rsid w:val="006850B1"/>
    <w:rsid w:val="00685A09"/>
    <w:rsid w:val="00693B5F"/>
    <w:rsid w:val="00697163"/>
    <w:rsid w:val="00697BE0"/>
    <w:rsid w:val="006A389A"/>
    <w:rsid w:val="006A4480"/>
    <w:rsid w:val="006A679C"/>
    <w:rsid w:val="006B0B85"/>
    <w:rsid w:val="006C21A7"/>
    <w:rsid w:val="006C2AB1"/>
    <w:rsid w:val="006C7BCD"/>
    <w:rsid w:val="006D70C0"/>
    <w:rsid w:val="006E013A"/>
    <w:rsid w:val="006E369C"/>
    <w:rsid w:val="006F24FB"/>
    <w:rsid w:val="006F6DB4"/>
    <w:rsid w:val="006F71F8"/>
    <w:rsid w:val="00701E02"/>
    <w:rsid w:val="0070318F"/>
    <w:rsid w:val="007033B5"/>
    <w:rsid w:val="0070364E"/>
    <w:rsid w:val="00704FC9"/>
    <w:rsid w:val="00705C80"/>
    <w:rsid w:val="00710345"/>
    <w:rsid w:val="007153EB"/>
    <w:rsid w:val="007204F9"/>
    <w:rsid w:val="00721382"/>
    <w:rsid w:val="007216E3"/>
    <w:rsid w:val="00722738"/>
    <w:rsid w:val="0072432E"/>
    <w:rsid w:val="00725F49"/>
    <w:rsid w:val="00730194"/>
    <w:rsid w:val="00731732"/>
    <w:rsid w:val="00734DC7"/>
    <w:rsid w:val="00741A62"/>
    <w:rsid w:val="00745381"/>
    <w:rsid w:val="007456EC"/>
    <w:rsid w:val="007456FA"/>
    <w:rsid w:val="00746AD4"/>
    <w:rsid w:val="0075402A"/>
    <w:rsid w:val="007550DD"/>
    <w:rsid w:val="007565DC"/>
    <w:rsid w:val="00767C08"/>
    <w:rsid w:val="00770384"/>
    <w:rsid w:val="007732EA"/>
    <w:rsid w:val="00773305"/>
    <w:rsid w:val="007733E7"/>
    <w:rsid w:val="00782678"/>
    <w:rsid w:val="007857CC"/>
    <w:rsid w:val="00790884"/>
    <w:rsid w:val="00793577"/>
    <w:rsid w:val="007943C4"/>
    <w:rsid w:val="007956A9"/>
    <w:rsid w:val="007967A4"/>
    <w:rsid w:val="007A1C6A"/>
    <w:rsid w:val="007B0A41"/>
    <w:rsid w:val="007B31AA"/>
    <w:rsid w:val="007B6DB9"/>
    <w:rsid w:val="007C0AF7"/>
    <w:rsid w:val="007C2D86"/>
    <w:rsid w:val="007C2EAD"/>
    <w:rsid w:val="007C2F06"/>
    <w:rsid w:val="007C71EF"/>
    <w:rsid w:val="007E56A1"/>
    <w:rsid w:val="007F2217"/>
    <w:rsid w:val="007F79CC"/>
    <w:rsid w:val="00810E71"/>
    <w:rsid w:val="0081513B"/>
    <w:rsid w:val="00830F91"/>
    <w:rsid w:val="00833C24"/>
    <w:rsid w:val="00834898"/>
    <w:rsid w:val="00836A79"/>
    <w:rsid w:val="00842EB0"/>
    <w:rsid w:val="0084673D"/>
    <w:rsid w:val="00850D8F"/>
    <w:rsid w:val="00862F67"/>
    <w:rsid w:val="0086315F"/>
    <w:rsid w:val="00864A07"/>
    <w:rsid w:val="00864B82"/>
    <w:rsid w:val="00865279"/>
    <w:rsid w:val="00871754"/>
    <w:rsid w:val="0087295F"/>
    <w:rsid w:val="00872972"/>
    <w:rsid w:val="008738E9"/>
    <w:rsid w:val="00877754"/>
    <w:rsid w:val="00880A3D"/>
    <w:rsid w:val="008814E4"/>
    <w:rsid w:val="00883864"/>
    <w:rsid w:val="00884C35"/>
    <w:rsid w:val="00890262"/>
    <w:rsid w:val="008945D8"/>
    <w:rsid w:val="00894C5D"/>
    <w:rsid w:val="00895B71"/>
    <w:rsid w:val="00896A0A"/>
    <w:rsid w:val="00896CE4"/>
    <w:rsid w:val="00896DD4"/>
    <w:rsid w:val="008A1329"/>
    <w:rsid w:val="008A20ED"/>
    <w:rsid w:val="008A5391"/>
    <w:rsid w:val="008B7C4C"/>
    <w:rsid w:val="008B7D78"/>
    <w:rsid w:val="008C4C95"/>
    <w:rsid w:val="008C57D4"/>
    <w:rsid w:val="008D465C"/>
    <w:rsid w:val="008E072B"/>
    <w:rsid w:val="008E297F"/>
    <w:rsid w:val="008E2DAA"/>
    <w:rsid w:val="008E4AD2"/>
    <w:rsid w:val="008F0BEC"/>
    <w:rsid w:val="008F0C8D"/>
    <w:rsid w:val="008F154B"/>
    <w:rsid w:val="008F3027"/>
    <w:rsid w:val="008F3816"/>
    <w:rsid w:val="008F3B57"/>
    <w:rsid w:val="00903669"/>
    <w:rsid w:val="00904ED9"/>
    <w:rsid w:val="00910CEF"/>
    <w:rsid w:val="00911103"/>
    <w:rsid w:val="00912B32"/>
    <w:rsid w:val="00913B30"/>
    <w:rsid w:val="00915F0B"/>
    <w:rsid w:val="0091768B"/>
    <w:rsid w:val="00922353"/>
    <w:rsid w:val="00924529"/>
    <w:rsid w:val="00926CDA"/>
    <w:rsid w:val="00931A22"/>
    <w:rsid w:val="00947B75"/>
    <w:rsid w:val="00952762"/>
    <w:rsid w:val="00955EA2"/>
    <w:rsid w:val="00967A00"/>
    <w:rsid w:val="00967BED"/>
    <w:rsid w:val="00975130"/>
    <w:rsid w:val="0097671A"/>
    <w:rsid w:val="00976B97"/>
    <w:rsid w:val="00977FA7"/>
    <w:rsid w:val="00983841"/>
    <w:rsid w:val="00987989"/>
    <w:rsid w:val="0099192E"/>
    <w:rsid w:val="009922F5"/>
    <w:rsid w:val="00993F20"/>
    <w:rsid w:val="009963AB"/>
    <w:rsid w:val="009A2FB1"/>
    <w:rsid w:val="009B2CE2"/>
    <w:rsid w:val="009B5336"/>
    <w:rsid w:val="009C5B70"/>
    <w:rsid w:val="009D1671"/>
    <w:rsid w:val="009D305A"/>
    <w:rsid w:val="009D75D4"/>
    <w:rsid w:val="009E0640"/>
    <w:rsid w:val="009E0DD5"/>
    <w:rsid w:val="009E7638"/>
    <w:rsid w:val="009F0A4C"/>
    <w:rsid w:val="009F3D75"/>
    <w:rsid w:val="009F42C5"/>
    <w:rsid w:val="009F6F00"/>
    <w:rsid w:val="00A02976"/>
    <w:rsid w:val="00A03446"/>
    <w:rsid w:val="00A0398A"/>
    <w:rsid w:val="00A10321"/>
    <w:rsid w:val="00A11900"/>
    <w:rsid w:val="00A1272A"/>
    <w:rsid w:val="00A1357B"/>
    <w:rsid w:val="00A16517"/>
    <w:rsid w:val="00A1670E"/>
    <w:rsid w:val="00A23F6A"/>
    <w:rsid w:val="00A306E3"/>
    <w:rsid w:val="00A31F91"/>
    <w:rsid w:val="00A36596"/>
    <w:rsid w:val="00A45FEF"/>
    <w:rsid w:val="00A46C5E"/>
    <w:rsid w:val="00A513CA"/>
    <w:rsid w:val="00A57586"/>
    <w:rsid w:val="00A576ED"/>
    <w:rsid w:val="00A71E2E"/>
    <w:rsid w:val="00A77621"/>
    <w:rsid w:val="00A8377B"/>
    <w:rsid w:val="00A87ACB"/>
    <w:rsid w:val="00A9651B"/>
    <w:rsid w:val="00AA6902"/>
    <w:rsid w:val="00AA6F83"/>
    <w:rsid w:val="00AB02B1"/>
    <w:rsid w:val="00AB17A1"/>
    <w:rsid w:val="00AB216C"/>
    <w:rsid w:val="00AB385F"/>
    <w:rsid w:val="00AB5E81"/>
    <w:rsid w:val="00AB6663"/>
    <w:rsid w:val="00AB736F"/>
    <w:rsid w:val="00AC099B"/>
    <w:rsid w:val="00AC43D7"/>
    <w:rsid w:val="00AC564A"/>
    <w:rsid w:val="00AD0FD8"/>
    <w:rsid w:val="00AD3D46"/>
    <w:rsid w:val="00AE58FF"/>
    <w:rsid w:val="00AF1173"/>
    <w:rsid w:val="00AF2019"/>
    <w:rsid w:val="00AF2675"/>
    <w:rsid w:val="00B034FF"/>
    <w:rsid w:val="00B046C5"/>
    <w:rsid w:val="00B06577"/>
    <w:rsid w:val="00B10572"/>
    <w:rsid w:val="00B30816"/>
    <w:rsid w:val="00B31188"/>
    <w:rsid w:val="00B34B13"/>
    <w:rsid w:val="00B34BF5"/>
    <w:rsid w:val="00B367FD"/>
    <w:rsid w:val="00B44269"/>
    <w:rsid w:val="00B53612"/>
    <w:rsid w:val="00B53F8D"/>
    <w:rsid w:val="00B5717A"/>
    <w:rsid w:val="00B6149E"/>
    <w:rsid w:val="00B628F5"/>
    <w:rsid w:val="00B6294C"/>
    <w:rsid w:val="00B63897"/>
    <w:rsid w:val="00B66294"/>
    <w:rsid w:val="00B66628"/>
    <w:rsid w:val="00B670BB"/>
    <w:rsid w:val="00B676F5"/>
    <w:rsid w:val="00B816F2"/>
    <w:rsid w:val="00B933F6"/>
    <w:rsid w:val="00BA3225"/>
    <w:rsid w:val="00BB18DA"/>
    <w:rsid w:val="00BB243A"/>
    <w:rsid w:val="00BB2F61"/>
    <w:rsid w:val="00BB3D58"/>
    <w:rsid w:val="00BB5149"/>
    <w:rsid w:val="00BB7BCA"/>
    <w:rsid w:val="00BC3F9D"/>
    <w:rsid w:val="00BD1080"/>
    <w:rsid w:val="00BD112A"/>
    <w:rsid w:val="00BD4157"/>
    <w:rsid w:val="00BD4DFB"/>
    <w:rsid w:val="00BD5800"/>
    <w:rsid w:val="00BD6A05"/>
    <w:rsid w:val="00BE4BFB"/>
    <w:rsid w:val="00BE6EE6"/>
    <w:rsid w:val="00BE7380"/>
    <w:rsid w:val="00BF4A35"/>
    <w:rsid w:val="00BF5738"/>
    <w:rsid w:val="00BF5A89"/>
    <w:rsid w:val="00BF7D60"/>
    <w:rsid w:val="00C04D92"/>
    <w:rsid w:val="00C060ED"/>
    <w:rsid w:val="00C15789"/>
    <w:rsid w:val="00C169DA"/>
    <w:rsid w:val="00C170F7"/>
    <w:rsid w:val="00C17FF9"/>
    <w:rsid w:val="00C238EE"/>
    <w:rsid w:val="00C2653F"/>
    <w:rsid w:val="00C27184"/>
    <w:rsid w:val="00C27BF2"/>
    <w:rsid w:val="00C3051D"/>
    <w:rsid w:val="00C33E1F"/>
    <w:rsid w:val="00C34D06"/>
    <w:rsid w:val="00C360A7"/>
    <w:rsid w:val="00C40AD0"/>
    <w:rsid w:val="00C41B2E"/>
    <w:rsid w:val="00C44367"/>
    <w:rsid w:val="00C47984"/>
    <w:rsid w:val="00C5236C"/>
    <w:rsid w:val="00C54042"/>
    <w:rsid w:val="00C55E89"/>
    <w:rsid w:val="00C623DE"/>
    <w:rsid w:val="00C66FB1"/>
    <w:rsid w:val="00C73ABD"/>
    <w:rsid w:val="00C73CEE"/>
    <w:rsid w:val="00C83FC8"/>
    <w:rsid w:val="00C846F9"/>
    <w:rsid w:val="00C9011A"/>
    <w:rsid w:val="00C90A05"/>
    <w:rsid w:val="00C91C3D"/>
    <w:rsid w:val="00C946E6"/>
    <w:rsid w:val="00C96F52"/>
    <w:rsid w:val="00CA2E80"/>
    <w:rsid w:val="00CA36DC"/>
    <w:rsid w:val="00CB1C08"/>
    <w:rsid w:val="00CC2F08"/>
    <w:rsid w:val="00CC3D23"/>
    <w:rsid w:val="00CC44A0"/>
    <w:rsid w:val="00CD26E6"/>
    <w:rsid w:val="00CD2E78"/>
    <w:rsid w:val="00CE0A76"/>
    <w:rsid w:val="00CE79DB"/>
    <w:rsid w:val="00CE7EAD"/>
    <w:rsid w:val="00CF252C"/>
    <w:rsid w:val="00D07440"/>
    <w:rsid w:val="00D1005C"/>
    <w:rsid w:val="00D137D1"/>
    <w:rsid w:val="00D17F07"/>
    <w:rsid w:val="00D20437"/>
    <w:rsid w:val="00D25F00"/>
    <w:rsid w:val="00D34F22"/>
    <w:rsid w:val="00D4610F"/>
    <w:rsid w:val="00D4634B"/>
    <w:rsid w:val="00D4726F"/>
    <w:rsid w:val="00D5068A"/>
    <w:rsid w:val="00D540A0"/>
    <w:rsid w:val="00D6226A"/>
    <w:rsid w:val="00D6434B"/>
    <w:rsid w:val="00D65B8C"/>
    <w:rsid w:val="00D67A05"/>
    <w:rsid w:val="00D752DE"/>
    <w:rsid w:val="00D95BFD"/>
    <w:rsid w:val="00DA3C96"/>
    <w:rsid w:val="00DA5BDF"/>
    <w:rsid w:val="00DA66C2"/>
    <w:rsid w:val="00DA6A96"/>
    <w:rsid w:val="00DA735D"/>
    <w:rsid w:val="00DB265D"/>
    <w:rsid w:val="00DB4EE6"/>
    <w:rsid w:val="00DC04FC"/>
    <w:rsid w:val="00DC0A23"/>
    <w:rsid w:val="00DC0DC1"/>
    <w:rsid w:val="00DC5EE6"/>
    <w:rsid w:val="00DD13F1"/>
    <w:rsid w:val="00DD17A6"/>
    <w:rsid w:val="00DD405A"/>
    <w:rsid w:val="00DD4CA3"/>
    <w:rsid w:val="00DD4CC0"/>
    <w:rsid w:val="00DE5AD6"/>
    <w:rsid w:val="00DF03D9"/>
    <w:rsid w:val="00DF062B"/>
    <w:rsid w:val="00DF2901"/>
    <w:rsid w:val="00E01981"/>
    <w:rsid w:val="00E01DC3"/>
    <w:rsid w:val="00E02046"/>
    <w:rsid w:val="00E02CC3"/>
    <w:rsid w:val="00E04B35"/>
    <w:rsid w:val="00E111FB"/>
    <w:rsid w:val="00E16597"/>
    <w:rsid w:val="00E17EC3"/>
    <w:rsid w:val="00E2116F"/>
    <w:rsid w:val="00E235C4"/>
    <w:rsid w:val="00E240F9"/>
    <w:rsid w:val="00E242F3"/>
    <w:rsid w:val="00E254BE"/>
    <w:rsid w:val="00E260F6"/>
    <w:rsid w:val="00E31C43"/>
    <w:rsid w:val="00E34842"/>
    <w:rsid w:val="00E409B5"/>
    <w:rsid w:val="00E64D31"/>
    <w:rsid w:val="00E72910"/>
    <w:rsid w:val="00E72AB4"/>
    <w:rsid w:val="00E76330"/>
    <w:rsid w:val="00E77818"/>
    <w:rsid w:val="00E85551"/>
    <w:rsid w:val="00E86D58"/>
    <w:rsid w:val="00E95BCD"/>
    <w:rsid w:val="00EA0448"/>
    <w:rsid w:val="00EB204E"/>
    <w:rsid w:val="00EC706E"/>
    <w:rsid w:val="00ED0EDB"/>
    <w:rsid w:val="00ED36C7"/>
    <w:rsid w:val="00ED3888"/>
    <w:rsid w:val="00ED3B56"/>
    <w:rsid w:val="00ED3DE4"/>
    <w:rsid w:val="00ED3ECD"/>
    <w:rsid w:val="00EE3F15"/>
    <w:rsid w:val="00EF2EDE"/>
    <w:rsid w:val="00EF31CA"/>
    <w:rsid w:val="00EF5287"/>
    <w:rsid w:val="00EF6F30"/>
    <w:rsid w:val="00F00195"/>
    <w:rsid w:val="00F02411"/>
    <w:rsid w:val="00F063AF"/>
    <w:rsid w:val="00F06ABD"/>
    <w:rsid w:val="00F140C0"/>
    <w:rsid w:val="00F22067"/>
    <w:rsid w:val="00F22C5B"/>
    <w:rsid w:val="00F2432C"/>
    <w:rsid w:val="00F24E58"/>
    <w:rsid w:val="00F278F9"/>
    <w:rsid w:val="00F31530"/>
    <w:rsid w:val="00F32194"/>
    <w:rsid w:val="00F347BF"/>
    <w:rsid w:val="00F423DC"/>
    <w:rsid w:val="00F42E69"/>
    <w:rsid w:val="00F43303"/>
    <w:rsid w:val="00F43DCB"/>
    <w:rsid w:val="00F56E26"/>
    <w:rsid w:val="00F577A0"/>
    <w:rsid w:val="00F62AEE"/>
    <w:rsid w:val="00F6325C"/>
    <w:rsid w:val="00F649C6"/>
    <w:rsid w:val="00F6728C"/>
    <w:rsid w:val="00F80210"/>
    <w:rsid w:val="00F81CBF"/>
    <w:rsid w:val="00F8564B"/>
    <w:rsid w:val="00F95072"/>
    <w:rsid w:val="00F9703C"/>
    <w:rsid w:val="00FA65C7"/>
    <w:rsid w:val="00FA7707"/>
    <w:rsid w:val="00FB445D"/>
    <w:rsid w:val="00FC1FB2"/>
    <w:rsid w:val="00FC3AEE"/>
    <w:rsid w:val="00FC4F6E"/>
    <w:rsid w:val="00FC5E0F"/>
    <w:rsid w:val="00FC71C1"/>
    <w:rsid w:val="00FD1399"/>
    <w:rsid w:val="00FD3B84"/>
    <w:rsid w:val="00FD4C64"/>
    <w:rsid w:val="00FE38B1"/>
    <w:rsid w:val="00FE591A"/>
    <w:rsid w:val="00FE59FE"/>
    <w:rsid w:val="00FE69AC"/>
    <w:rsid w:val="00FF284E"/>
    <w:rsid w:val="00FF5500"/>
    <w:rsid w:val="00FF5880"/>
    <w:rsid w:val="00FF5D2F"/>
    <w:rsid w:val="02E8CCEE"/>
    <w:rsid w:val="037414C3"/>
    <w:rsid w:val="04359BF5"/>
    <w:rsid w:val="04E48EF2"/>
    <w:rsid w:val="062217CE"/>
    <w:rsid w:val="0EE0EE0C"/>
    <w:rsid w:val="0F929D1E"/>
    <w:rsid w:val="0F9D43D4"/>
    <w:rsid w:val="1287ABCD"/>
    <w:rsid w:val="15B5E588"/>
    <w:rsid w:val="174B9656"/>
    <w:rsid w:val="1793485C"/>
    <w:rsid w:val="188BF132"/>
    <w:rsid w:val="1970DCFD"/>
    <w:rsid w:val="1F7F45C7"/>
    <w:rsid w:val="20C30649"/>
    <w:rsid w:val="212A9FB9"/>
    <w:rsid w:val="24E8615B"/>
    <w:rsid w:val="25E26726"/>
    <w:rsid w:val="2770790A"/>
    <w:rsid w:val="282605C7"/>
    <w:rsid w:val="2AE8F1A9"/>
    <w:rsid w:val="2C1B9A5D"/>
    <w:rsid w:val="2E9C9196"/>
    <w:rsid w:val="31941FDF"/>
    <w:rsid w:val="34006ADC"/>
    <w:rsid w:val="392DF112"/>
    <w:rsid w:val="3D19B0A4"/>
    <w:rsid w:val="41AB2D45"/>
    <w:rsid w:val="4A56CC78"/>
    <w:rsid w:val="4A8943F4"/>
    <w:rsid w:val="4A8F57C8"/>
    <w:rsid w:val="4B21FDB9"/>
    <w:rsid w:val="4C32B37E"/>
    <w:rsid w:val="4C99C151"/>
    <w:rsid w:val="4D42C409"/>
    <w:rsid w:val="4F92C0F4"/>
    <w:rsid w:val="54CB14DE"/>
    <w:rsid w:val="5729F276"/>
    <w:rsid w:val="590669AC"/>
    <w:rsid w:val="59CF3E10"/>
    <w:rsid w:val="5C8AF758"/>
    <w:rsid w:val="5D09315B"/>
    <w:rsid w:val="5F2527C5"/>
    <w:rsid w:val="5FC0E977"/>
    <w:rsid w:val="60F90B8A"/>
    <w:rsid w:val="6405DF96"/>
    <w:rsid w:val="6959FE89"/>
    <w:rsid w:val="6AB211BF"/>
    <w:rsid w:val="6B00AD8E"/>
    <w:rsid w:val="6B6C1147"/>
    <w:rsid w:val="6B890D3F"/>
    <w:rsid w:val="6D2A96DA"/>
    <w:rsid w:val="6EBE3A4F"/>
    <w:rsid w:val="6F61D1A8"/>
    <w:rsid w:val="712280F6"/>
    <w:rsid w:val="73BF455F"/>
    <w:rsid w:val="73E63721"/>
    <w:rsid w:val="74039104"/>
    <w:rsid w:val="762D070F"/>
    <w:rsid w:val="7A706F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B7CF18AB-18E0-4BFB-A0B7-A58AE17B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CommentReference">
    <w:name w:val="annotation reference"/>
    <w:basedOn w:val="DefaultParagraphFont"/>
    <w:uiPriority w:val="49"/>
    <w:semiHidden/>
    <w:locked/>
    <w:rsid w:val="00097F55"/>
    <w:rPr>
      <w:sz w:val="16"/>
      <w:szCs w:val="16"/>
    </w:rPr>
  </w:style>
  <w:style w:type="paragraph" w:styleId="CommentText">
    <w:name w:val="annotation text"/>
    <w:basedOn w:val="Normal"/>
    <w:link w:val="CommentTextChar"/>
    <w:uiPriority w:val="49"/>
    <w:semiHidden/>
    <w:locked/>
    <w:rsid w:val="00097F55"/>
    <w:rPr>
      <w:sz w:val="20"/>
      <w:szCs w:val="20"/>
    </w:rPr>
  </w:style>
  <w:style w:type="character" w:customStyle="1" w:styleId="CommentTextChar">
    <w:name w:val="Comment Text Char"/>
    <w:basedOn w:val="DefaultParagraphFont"/>
    <w:link w:val="CommentText"/>
    <w:uiPriority w:val="49"/>
    <w:semiHidden/>
    <w:rsid w:val="00097F55"/>
  </w:style>
  <w:style w:type="paragraph" w:styleId="CommentSubject">
    <w:name w:val="annotation subject"/>
    <w:basedOn w:val="CommentText"/>
    <w:next w:val="CommentText"/>
    <w:link w:val="CommentSubjectChar"/>
    <w:uiPriority w:val="49"/>
    <w:semiHidden/>
    <w:locked/>
    <w:rsid w:val="00097F55"/>
    <w:rPr>
      <w:b/>
      <w:bCs/>
    </w:rPr>
  </w:style>
  <w:style w:type="character" w:customStyle="1" w:styleId="CommentSubjectChar">
    <w:name w:val="Comment Subject Char"/>
    <w:basedOn w:val="CommentTextChar"/>
    <w:link w:val="CommentSubject"/>
    <w:uiPriority w:val="49"/>
    <w:semiHidden/>
    <w:rsid w:val="00097F55"/>
    <w:rPr>
      <w:b/>
      <w:bCs/>
    </w:rPr>
  </w:style>
  <w:style w:type="character" w:styleId="Hyperlink">
    <w:name w:val="Hyperlink"/>
    <w:basedOn w:val="DefaultParagraphFont"/>
    <w:uiPriority w:val="49"/>
    <w:semiHidden/>
    <w:locked/>
    <w:rsid w:val="00DD13F1"/>
    <w:rPr>
      <w:color w:val="0563C1" w:themeColor="hyperlink"/>
      <w:u w:val="single"/>
    </w:rPr>
  </w:style>
  <w:style w:type="character" w:styleId="UnresolvedMention">
    <w:name w:val="Unresolved Mention"/>
    <w:basedOn w:val="DefaultParagraphFont"/>
    <w:uiPriority w:val="99"/>
    <w:semiHidden/>
    <w:unhideWhenUsed/>
    <w:rsid w:val="00DD13F1"/>
    <w:rPr>
      <w:color w:val="605E5C"/>
      <w:shd w:val="clear" w:color="auto" w:fill="E1DFDD"/>
    </w:rPr>
  </w:style>
  <w:style w:type="paragraph" w:styleId="Revision">
    <w:name w:val="Revision"/>
    <w:hidden/>
    <w:uiPriority w:val="99"/>
    <w:semiHidden/>
    <w:rsid w:val="00DC5E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9893">
      <w:bodyDiv w:val="1"/>
      <w:marLeft w:val="0"/>
      <w:marRight w:val="0"/>
      <w:marTop w:val="0"/>
      <w:marBottom w:val="0"/>
      <w:divBdr>
        <w:top w:val="none" w:sz="0" w:space="0" w:color="auto"/>
        <w:left w:val="none" w:sz="0" w:space="0" w:color="auto"/>
        <w:bottom w:val="none" w:sz="0" w:space="0" w:color="auto"/>
        <w:right w:val="none" w:sz="0" w:space="0" w:color="auto"/>
      </w:divBdr>
      <w:divsChild>
        <w:div w:id="1215852171">
          <w:marLeft w:val="0"/>
          <w:marRight w:val="0"/>
          <w:marTop w:val="0"/>
          <w:marBottom w:val="0"/>
          <w:divBdr>
            <w:top w:val="none" w:sz="0" w:space="0" w:color="auto"/>
            <w:left w:val="none" w:sz="0" w:space="0" w:color="auto"/>
            <w:bottom w:val="none" w:sz="0" w:space="0" w:color="auto"/>
            <w:right w:val="none" w:sz="0" w:space="0" w:color="auto"/>
          </w:divBdr>
          <w:divsChild>
            <w:div w:id="7619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1920">
      <w:bodyDiv w:val="1"/>
      <w:marLeft w:val="0"/>
      <w:marRight w:val="0"/>
      <w:marTop w:val="0"/>
      <w:marBottom w:val="0"/>
      <w:divBdr>
        <w:top w:val="none" w:sz="0" w:space="0" w:color="auto"/>
        <w:left w:val="none" w:sz="0" w:space="0" w:color="auto"/>
        <w:bottom w:val="none" w:sz="0" w:space="0" w:color="auto"/>
        <w:right w:val="none" w:sz="0" w:space="0" w:color="auto"/>
      </w:divBdr>
    </w:div>
    <w:div w:id="113596878">
      <w:bodyDiv w:val="1"/>
      <w:marLeft w:val="0"/>
      <w:marRight w:val="0"/>
      <w:marTop w:val="0"/>
      <w:marBottom w:val="0"/>
      <w:divBdr>
        <w:top w:val="none" w:sz="0" w:space="0" w:color="auto"/>
        <w:left w:val="none" w:sz="0" w:space="0" w:color="auto"/>
        <w:bottom w:val="none" w:sz="0" w:space="0" w:color="auto"/>
        <w:right w:val="none" w:sz="0" w:space="0" w:color="auto"/>
      </w:divBdr>
    </w:div>
    <w:div w:id="137383670">
      <w:bodyDiv w:val="1"/>
      <w:marLeft w:val="0"/>
      <w:marRight w:val="0"/>
      <w:marTop w:val="0"/>
      <w:marBottom w:val="0"/>
      <w:divBdr>
        <w:top w:val="none" w:sz="0" w:space="0" w:color="auto"/>
        <w:left w:val="none" w:sz="0" w:space="0" w:color="auto"/>
        <w:bottom w:val="none" w:sz="0" w:space="0" w:color="auto"/>
        <w:right w:val="none" w:sz="0" w:space="0" w:color="auto"/>
      </w:divBdr>
      <w:divsChild>
        <w:div w:id="925722845">
          <w:marLeft w:val="0"/>
          <w:marRight w:val="0"/>
          <w:marTop w:val="0"/>
          <w:marBottom w:val="0"/>
          <w:divBdr>
            <w:top w:val="none" w:sz="0" w:space="0" w:color="auto"/>
            <w:left w:val="none" w:sz="0" w:space="0" w:color="auto"/>
            <w:bottom w:val="none" w:sz="0" w:space="0" w:color="auto"/>
            <w:right w:val="none" w:sz="0" w:space="0" w:color="auto"/>
          </w:divBdr>
          <w:divsChild>
            <w:div w:id="23201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91609">
      <w:bodyDiv w:val="1"/>
      <w:marLeft w:val="0"/>
      <w:marRight w:val="0"/>
      <w:marTop w:val="0"/>
      <w:marBottom w:val="0"/>
      <w:divBdr>
        <w:top w:val="none" w:sz="0" w:space="0" w:color="auto"/>
        <w:left w:val="none" w:sz="0" w:space="0" w:color="auto"/>
        <w:bottom w:val="none" w:sz="0" w:space="0" w:color="auto"/>
        <w:right w:val="none" w:sz="0" w:space="0" w:color="auto"/>
      </w:divBdr>
      <w:divsChild>
        <w:div w:id="1727606464">
          <w:marLeft w:val="0"/>
          <w:marRight w:val="0"/>
          <w:marTop w:val="0"/>
          <w:marBottom w:val="0"/>
          <w:divBdr>
            <w:top w:val="none" w:sz="0" w:space="0" w:color="auto"/>
            <w:left w:val="none" w:sz="0" w:space="0" w:color="auto"/>
            <w:bottom w:val="none" w:sz="0" w:space="0" w:color="auto"/>
            <w:right w:val="none" w:sz="0" w:space="0" w:color="auto"/>
          </w:divBdr>
          <w:divsChild>
            <w:div w:id="91470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24955">
      <w:bodyDiv w:val="1"/>
      <w:marLeft w:val="0"/>
      <w:marRight w:val="0"/>
      <w:marTop w:val="0"/>
      <w:marBottom w:val="0"/>
      <w:divBdr>
        <w:top w:val="none" w:sz="0" w:space="0" w:color="auto"/>
        <w:left w:val="none" w:sz="0" w:space="0" w:color="auto"/>
        <w:bottom w:val="none" w:sz="0" w:space="0" w:color="auto"/>
        <w:right w:val="none" w:sz="0" w:space="0" w:color="auto"/>
      </w:divBdr>
    </w:div>
    <w:div w:id="595018135">
      <w:bodyDiv w:val="1"/>
      <w:marLeft w:val="0"/>
      <w:marRight w:val="0"/>
      <w:marTop w:val="0"/>
      <w:marBottom w:val="0"/>
      <w:divBdr>
        <w:top w:val="none" w:sz="0" w:space="0" w:color="auto"/>
        <w:left w:val="none" w:sz="0" w:space="0" w:color="auto"/>
        <w:bottom w:val="none" w:sz="0" w:space="0" w:color="auto"/>
        <w:right w:val="none" w:sz="0" w:space="0" w:color="auto"/>
      </w:divBdr>
      <w:divsChild>
        <w:div w:id="27032828">
          <w:marLeft w:val="0"/>
          <w:marRight w:val="0"/>
          <w:marTop w:val="0"/>
          <w:marBottom w:val="0"/>
          <w:divBdr>
            <w:top w:val="none" w:sz="0" w:space="0" w:color="auto"/>
            <w:left w:val="none" w:sz="0" w:space="0" w:color="auto"/>
            <w:bottom w:val="none" w:sz="0" w:space="0" w:color="auto"/>
            <w:right w:val="none" w:sz="0" w:space="0" w:color="auto"/>
          </w:divBdr>
        </w:div>
        <w:div w:id="146635472">
          <w:marLeft w:val="0"/>
          <w:marRight w:val="0"/>
          <w:marTop w:val="0"/>
          <w:marBottom w:val="0"/>
          <w:divBdr>
            <w:top w:val="none" w:sz="0" w:space="0" w:color="auto"/>
            <w:left w:val="none" w:sz="0" w:space="0" w:color="auto"/>
            <w:bottom w:val="none" w:sz="0" w:space="0" w:color="auto"/>
            <w:right w:val="none" w:sz="0" w:space="0" w:color="auto"/>
          </w:divBdr>
        </w:div>
        <w:div w:id="708380442">
          <w:marLeft w:val="0"/>
          <w:marRight w:val="0"/>
          <w:marTop w:val="0"/>
          <w:marBottom w:val="0"/>
          <w:divBdr>
            <w:top w:val="none" w:sz="0" w:space="0" w:color="auto"/>
            <w:left w:val="none" w:sz="0" w:space="0" w:color="auto"/>
            <w:bottom w:val="none" w:sz="0" w:space="0" w:color="auto"/>
            <w:right w:val="none" w:sz="0" w:space="0" w:color="auto"/>
          </w:divBdr>
        </w:div>
        <w:div w:id="1000961119">
          <w:marLeft w:val="0"/>
          <w:marRight w:val="0"/>
          <w:marTop w:val="0"/>
          <w:marBottom w:val="0"/>
          <w:divBdr>
            <w:top w:val="none" w:sz="0" w:space="0" w:color="auto"/>
            <w:left w:val="none" w:sz="0" w:space="0" w:color="auto"/>
            <w:bottom w:val="none" w:sz="0" w:space="0" w:color="auto"/>
            <w:right w:val="none" w:sz="0" w:space="0" w:color="auto"/>
          </w:divBdr>
        </w:div>
        <w:div w:id="2028555593">
          <w:marLeft w:val="0"/>
          <w:marRight w:val="0"/>
          <w:marTop w:val="0"/>
          <w:marBottom w:val="0"/>
          <w:divBdr>
            <w:top w:val="none" w:sz="0" w:space="0" w:color="auto"/>
            <w:left w:val="none" w:sz="0" w:space="0" w:color="auto"/>
            <w:bottom w:val="none" w:sz="0" w:space="0" w:color="auto"/>
            <w:right w:val="none" w:sz="0" w:space="0" w:color="auto"/>
          </w:divBdr>
        </w:div>
        <w:div w:id="2045203716">
          <w:marLeft w:val="0"/>
          <w:marRight w:val="0"/>
          <w:marTop w:val="0"/>
          <w:marBottom w:val="0"/>
          <w:divBdr>
            <w:top w:val="none" w:sz="0" w:space="0" w:color="auto"/>
            <w:left w:val="none" w:sz="0" w:space="0" w:color="auto"/>
            <w:bottom w:val="none" w:sz="0" w:space="0" w:color="auto"/>
            <w:right w:val="none" w:sz="0" w:space="0" w:color="auto"/>
          </w:divBdr>
        </w:div>
      </w:divsChild>
    </w:div>
    <w:div w:id="612053965">
      <w:bodyDiv w:val="1"/>
      <w:marLeft w:val="0"/>
      <w:marRight w:val="0"/>
      <w:marTop w:val="0"/>
      <w:marBottom w:val="0"/>
      <w:divBdr>
        <w:top w:val="none" w:sz="0" w:space="0" w:color="auto"/>
        <w:left w:val="none" w:sz="0" w:space="0" w:color="auto"/>
        <w:bottom w:val="none" w:sz="0" w:space="0" w:color="auto"/>
        <w:right w:val="none" w:sz="0" w:space="0" w:color="auto"/>
      </w:divBdr>
    </w:div>
    <w:div w:id="643513075">
      <w:bodyDiv w:val="1"/>
      <w:marLeft w:val="0"/>
      <w:marRight w:val="0"/>
      <w:marTop w:val="0"/>
      <w:marBottom w:val="0"/>
      <w:divBdr>
        <w:top w:val="none" w:sz="0" w:space="0" w:color="auto"/>
        <w:left w:val="none" w:sz="0" w:space="0" w:color="auto"/>
        <w:bottom w:val="none" w:sz="0" w:space="0" w:color="auto"/>
        <w:right w:val="none" w:sz="0" w:space="0" w:color="auto"/>
      </w:divBdr>
    </w:div>
    <w:div w:id="662969220">
      <w:bodyDiv w:val="1"/>
      <w:marLeft w:val="0"/>
      <w:marRight w:val="0"/>
      <w:marTop w:val="0"/>
      <w:marBottom w:val="0"/>
      <w:divBdr>
        <w:top w:val="none" w:sz="0" w:space="0" w:color="auto"/>
        <w:left w:val="none" w:sz="0" w:space="0" w:color="auto"/>
        <w:bottom w:val="none" w:sz="0" w:space="0" w:color="auto"/>
        <w:right w:val="none" w:sz="0" w:space="0" w:color="auto"/>
      </w:divBdr>
    </w:div>
    <w:div w:id="718674718">
      <w:bodyDiv w:val="1"/>
      <w:marLeft w:val="0"/>
      <w:marRight w:val="0"/>
      <w:marTop w:val="0"/>
      <w:marBottom w:val="0"/>
      <w:divBdr>
        <w:top w:val="none" w:sz="0" w:space="0" w:color="auto"/>
        <w:left w:val="none" w:sz="0" w:space="0" w:color="auto"/>
        <w:bottom w:val="none" w:sz="0" w:space="0" w:color="auto"/>
        <w:right w:val="none" w:sz="0" w:space="0" w:color="auto"/>
      </w:divBdr>
    </w:div>
    <w:div w:id="786506071">
      <w:bodyDiv w:val="1"/>
      <w:marLeft w:val="0"/>
      <w:marRight w:val="0"/>
      <w:marTop w:val="0"/>
      <w:marBottom w:val="0"/>
      <w:divBdr>
        <w:top w:val="none" w:sz="0" w:space="0" w:color="auto"/>
        <w:left w:val="none" w:sz="0" w:space="0" w:color="auto"/>
        <w:bottom w:val="none" w:sz="0" w:space="0" w:color="auto"/>
        <w:right w:val="none" w:sz="0" w:space="0" w:color="auto"/>
      </w:divBdr>
    </w:div>
    <w:div w:id="860625196">
      <w:bodyDiv w:val="1"/>
      <w:marLeft w:val="0"/>
      <w:marRight w:val="0"/>
      <w:marTop w:val="0"/>
      <w:marBottom w:val="0"/>
      <w:divBdr>
        <w:top w:val="none" w:sz="0" w:space="0" w:color="auto"/>
        <w:left w:val="none" w:sz="0" w:space="0" w:color="auto"/>
        <w:bottom w:val="none" w:sz="0" w:space="0" w:color="auto"/>
        <w:right w:val="none" w:sz="0" w:space="0" w:color="auto"/>
      </w:divBdr>
      <w:divsChild>
        <w:div w:id="180752839">
          <w:marLeft w:val="0"/>
          <w:marRight w:val="0"/>
          <w:marTop w:val="0"/>
          <w:marBottom w:val="0"/>
          <w:divBdr>
            <w:top w:val="none" w:sz="0" w:space="0" w:color="auto"/>
            <w:left w:val="none" w:sz="0" w:space="0" w:color="auto"/>
            <w:bottom w:val="none" w:sz="0" w:space="0" w:color="auto"/>
            <w:right w:val="none" w:sz="0" w:space="0" w:color="auto"/>
          </w:divBdr>
        </w:div>
        <w:div w:id="255751143">
          <w:marLeft w:val="0"/>
          <w:marRight w:val="0"/>
          <w:marTop w:val="0"/>
          <w:marBottom w:val="0"/>
          <w:divBdr>
            <w:top w:val="none" w:sz="0" w:space="0" w:color="auto"/>
            <w:left w:val="none" w:sz="0" w:space="0" w:color="auto"/>
            <w:bottom w:val="none" w:sz="0" w:space="0" w:color="auto"/>
            <w:right w:val="none" w:sz="0" w:space="0" w:color="auto"/>
          </w:divBdr>
        </w:div>
        <w:div w:id="336739677">
          <w:marLeft w:val="0"/>
          <w:marRight w:val="0"/>
          <w:marTop w:val="0"/>
          <w:marBottom w:val="0"/>
          <w:divBdr>
            <w:top w:val="none" w:sz="0" w:space="0" w:color="auto"/>
            <w:left w:val="none" w:sz="0" w:space="0" w:color="auto"/>
            <w:bottom w:val="none" w:sz="0" w:space="0" w:color="auto"/>
            <w:right w:val="none" w:sz="0" w:space="0" w:color="auto"/>
          </w:divBdr>
        </w:div>
        <w:div w:id="370304373">
          <w:marLeft w:val="0"/>
          <w:marRight w:val="0"/>
          <w:marTop w:val="0"/>
          <w:marBottom w:val="0"/>
          <w:divBdr>
            <w:top w:val="none" w:sz="0" w:space="0" w:color="auto"/>
            <w:left w:val="none" w:sz="0" w:space="0" w:color="auto"/>
            <w:bottom w:val="none" w:sz="0" w:space="0" w:color="auto"/>
            <w:right w:val="none" w:sz="0" w:space="0" w:color="auto"/>
          </w:divBdr>
        </w:div>
        <w:div w:id="638270769">
          <w:marLeft w:val="0"/>
          <w:marRight w:val="0"/>
          <w:marTop w:val="0"/>
          <w:marBottom w:val="0"/>
          <w:divBdr>
            <w:top w:val="none" w:sz="0" w:space="0" w:color="auto"/>
            <w:left w:val="none" w:sz="0" w:space="0" w:color="auto"/>
            <w:bottom w:val="none" w:sz="0" w:space="0" w:color="auto"/>
            <w:right w:val="none" w:sz="0" w:space="0" w:color="auto"/>
          </w:divBdr>
        </w:div>
        <w:div w:id="748845005">
          <w:marLeft w:val="0"/>
          <w:marRight w:val="0"/>
          <w:marTop w:val="0"/>
          <w:marBottom w:val="0"/>
          <w:divBdr>
            <w:top w:val="none" w:sz="0" w:space="0" w:color="auto"/>
            <w:left w:val="none" w:sz="0" w:space="0" w:color="auto"/>
            <w:bottom w:val="none" w:sz="0" w:space="0" w:color="auto"/>
            <w:right w:val="none" w:sz="0" w:space="0" w:color="auto"/>
          </w:divBdr>
        </w:div>
        <w:div w:id="1547986621">
          <w:marLeft w:val="0"/>
          <w:marRight w:val="0"/>
          <w:marTop w:val="0"/>
          <w:marBottom w:val="0"/>
          <w:divBdr>
            <w:top w:val="none" w:sz="0" w:space="0" w:color="auto"/>
            <w:left w:val="none" w:sz="0" w:space="0" w:color="auto"/>
            <w:bottom w:val="none" w:sz="0" w:space="0" w:color="auto"/>
            <w:right w:val="none" w:sz="0" w:space="0" w:color="auto"/>
          </w:divBdr>
        </w:div>
        <w:div w:id="1621569387">
          <w:marLeft w:val="0"/>
          <w:marRight w:val="0"/>
          <w:marTop w:val="0"/>
          <w:marBottom w:val="0"/>
          <w:divBdr>
            <w:top w:val="none" w:sz="0" w:space="0" w:color="auto"/>
            <w:left w:val="none" w:sz="0" w:space="0" w:color="auto"/>
            <w:bottom w:val="none" w:sz="0" w:space="0" w:color="auto"/>
            <w:right w:val="none" w:sz="0" w:space="0" w:color="auto"/>
          </w:divBdr>
        </w:div>
        <w:div w:id="2138906833">
          <w:marLeft w:val="0"/>
          <w:marRight w:val="0"/>
          <w:marTop w:val="0"/>
          <w:marBottom w:val="0"/>
          <w:divBdr>
            <w:top w:val="none" w:sz="0" w:space="0" w:color="auto"/>
            <w:left w:val="none" w:sz="0" w:space="0" w:color="auto"/>
            <w:bottom w:val="none" w:sz="0" w:space="0" w:color="auto"/>
            <w:right w:val="none" w:sz="0" w:space="0" w:color="auto"/>
          </w:divBdr>
        </w:div>
      </w:divsChild>
    </w:div>
    <w:div w:id="878007719">
      <w:bodyDiv w:val="1"/>
      <w:marLeft w:val="0"/>
      <w:marRight w:val="0"/>
      <w:marTop w:val="0"/>
      <w:marBottom w:val="0"/>
      <w:divBdr>
        <w:top w:val="none" w:sz="0" w:space="0" w:color="auto"/>
        <w:left w:val="none" w:sz="0" w:space="0" w:color="auto"/>
        <w:bottom w:val="none" w:sz="0" w:space="0" w:color="auto"/>
        <w:right w:val="none" w:sz="0" w:space="0" w:color="auto"/>
      </w:divBdr>
    </w:div>
    <w:div w:id="1172184653">
      <w:bodyDiv w:val="1"/>
      <w:marLeft w:val="0"/>
      <w:marRight w:val="0"/>
      <w:marTop w:val="0"/>
      <w:marBottom w:val="0"/>
      <w:divBdr>
        <w:top w:val="none" w:sz="0" w:space="0" w:color="auto"/>
        <w:left w:val="none" w:sz="0" w:space="0" w:color="auto"/>
        <w:bottom w:val="none" w:sz="0" w:space="0" w:color="auto"/>
        <w:right w:val="none" w:sz="0" w:space="0" w:color="auto"/>
      </w:divBdr>
    </w:div>
    <w:div w:id="1174221750">
      <w:bodyDiv w:val="1"/>
      <w:marLeft w:val="0"/>
      <w:marRight w:val="0"/>
      <w:marTop w:val="0"/>
      <w:marBottom w:val="0"/>
      <w:divBdr>
        <w:top w:val="none" w:sz="0" w:space="0" w:color="auto"/>
        <w:left w:val="none" w:sz="0" w:space="0" w:color="auto"/>
        <w:bottom w:val="none" w:sz="0" w:space="0" w:color="auto"/>
        <w:right w:val="none" w:sz="0" w:space="0" w:color="auto"/>
      </w:divBdr>
    </w:div>
    <w:div w:id="1335761625">
      <w:bodyDiv w:val="1"/>
      <w:marLeft w:val="0"/>
      <w:marRight w:val="0"/>
      <w:marTop w:val="0"/>
      <w:marBottom w:val="0"/>
      <w:divBdr>
        <w:top w:val="none" w:sz="0" w:space="0" w:color="auto"/>
        <w:left w:val="none" w:sz="0" w:space="0" w:color="auto"/>
        <w:bottom w:val="none" w:sz="0" w:space="0" w:color="auto"/>
        <w:right w:val="none" w:sz="0" w:space="0" w:color="auto"/>
      </w:divBdr>
    </w:div>
    <w:div w:id="1382705510">
      <w:bodyDiv w:val="1"/>
      <w:marLeft w:val="0"/>
      <w:marRight w:val="0"/>
      <w:marTop w:val="0"/>
      <w:marBottom w:val="0"/>
      <w:divBdr>
        <w:top w:val="none" w:sz="0" w:space="0" w:color="auto"/>
        <w:left w:val="none" w:sz="0" w:space="0" w:color="auto"/>
        <w:bottom w:val="none" w:sz="0" w:space="0" w:color="auto"/>
        <w:right w:val="none" w:sz="0" w:space="0" w:color="auto"/>
      </w:divBdr>
    </w:div>
    <w:div w:id="1392265487">
      <w:bodyDiv w:val="1"/>
      <w:marLeft w:val="0"/>
      <w:marRight w:val="0"/>
      <w:marTop w:val="0"/>
      <w:marBottom w:val="0"/>
      <w:divBdr>
        <w:top w:val="none" w:sz="0" w:space="0" w:color="auto"/>
        <w:left w:val="none" w:sz="0" w:space="0" w:color="auto"/>
        <w:bottom w:val="none" w:sz="0" w:space="0" w:color="auto"/>
        <w:right w:val="none" w:sz="0" w:space="0" w:color="auto"/>
      </w:divBdr>
    </w:div>
    <w:div w:id="1454984894">
      <w:bodyDiv w:val="1"/>
      <w:marLeft w:val="0"/>
      <w:marRight w:val="0"/>
      <w:marTop w:val="0"/>
      <w:marBottom w:val="0"/>
      <w:divBdr>
        <w:top w:val="none" w:sz="0" w:space="0" w:color="auto"/>
        <w:left w:val="none" w:sz="0" w:space="0" w:color="auto"/>
        <w:bottom w:val="none" w:sz="0" w:space="0" w:color="auto"/>
        <w:right w:val="none" w:sz="0" w:space="0" w:color="auto"/>
      </w:divBdr>
    </w:div>
    <w:div w:id="1536387211">
      <w:bodyDiv w:val="1"/>
      <w:marLeft w:val="0"/>
      <w:marRight w:val="0"/>
      <w:marTop w:val="0"/>
      <w:marBottom w:val="0"/>
      <w:divBdr>
        <w:top w:val="none" w:sz="0" w:space="0" w:color="auto"/>
        <w:left w:val="none" w:sz="0" w:space="0" w:color="auto"/>
        <w:bottom w:val="none" w:sz="0" w:space="0" w:color="auto"/>
        <w:right w:val="none" w:sz="0" w:space="0" w:color="auto"/>
      </w:divBdr>
    </w:div>
    <w:div w:id="1592853469">
      <w:bodyDiv w:val="1"/>
      <w:marLeft w:val="0"/>
      <w:marRight w:val="0"/>
      <w:marTop w:val="0"/>
      <w:marBottom w:val="0"/>
      <w:divBdr>
        <w:top w:val="none" w:sz="0" w:space="0" w:color="auto"/>
        <w:left w:val="none" w:sz="0" w:space="0" w:color="auto"/>
        <w:bottom w:val="none" w:sz="0" w:space="0" w:color="auto"/>
        <w:right w:val="none" w:sz="0" w:space="0" w:color="auto"/>
      </w:divBdr>
    </w:div>
    <w:div w:id="1658343281">
      <w:bodyDiv w:val="1"/>
      <w:marLeft w:val="0"/>
      <w:marRight w:val="0"/>
      <w:marTop w:val="0"/>
      <w:marBottom w:val="0"/>
      <w:divBdr>
        <w:top w:val="none" w:sz="0" w:space="0" w:color="auto"/>
        <w:left w:val="none" w:sz="0" w:space="0" w:color="auto"/>
        <w:bottom w:val="none" w:sz="0" w:space="0" w:color="auto"/>
        <w:right w:val="none" w:sz="0" w:space="0" w:color="auto"/>
      </w:divBdr>
    </w:div>
    <w:div w:id="1697269140">
      <w:bodyDiv w:val="1"/>
      <w:marLeft w:val="0"/>
      <w:marRight w:val="0"/>
      <w:marTop w:val="0"/>
      <w:marBottom w:val="0"/>
      <w:divBdr>
        <w:top w:val="none" w:sz="0" w:space="0" w:color="auto"/>
        <w:left w:val="none" w:sz="0" w:space="0" w:color="auto"/>
        <w:bottom w:val="none" w:sz="0" w:space="0" w:color="auto"/>
        <w:right w:val="none" w:sz="0" w:space="0" w:color="auto"/>
      </w:divBdr>
    </w:div>
    <w:div w:id="1752660617">
      <w:bodyDiv w:val="1"/>
      <w:marLeft w:val="0"/>
      <w:marRight w:val="0"/>
      <w:marTop w:val="0"/>
      <w:marBottom w:val="0"/>
      <w:divBdr>
        <w:top w:val="none" w:sz="0" w:space="0" w:color="auto"/>
        <w:left w:val="none" w:sz="0" w:space="0" w:color="auto"/>
        <w:bottom w:val="none" w:sz="0" w:space="0" w:color="auto"/>
        <w:right w:val="none" w:sz="0" w:space="0" w:color="auto"/>
      </w:divBdr>
      <w:divsChild>
        <w:div w:id="108356772">
          <w:marLeft w:val="0"/>
          <w:marRight w:val="0"/>
          <w:marTop w:val="0"/>
          <w:marBottom w:val="0"/>
          <w:divBdr>
            <w:top w:val="none" w:sz="0" w:space="0" w:color="auto"/>
            <w:left w:val="none" w:sz="0" w:space="0" w:color="auto"/>
            <w:bottom w:val="none" w:sz="0" w:space="0" w:color="auto"/>
            <w:right w:val="none" w:sz="0" w:space="0" w:color="auto"/>
          </w:divBdr>
        </w:div>
        <w:div w:id="326901008">
          <w:marLeft w:val="0"/>
          <w:marRight w:val="0"/>
          <w:marTop w:val="0"/>
          <w:marBottom w:val="0"/>
          <w:divBdr>
            <w:top w:val="none" w:sz="0" w:space="0" w:color="auto"/>
            <w:left w:val="none" w:sz="0" w:space="0" w:color="auto"/>
            <w:bottom w:val="none" w:sz="0" w:space="0" w:color="auto"/>
            <w:right w:val="none" w:sz="0" w:space="0" w:color="auto"/>
          </w:divBdr>
        </w:div>
        <w:div w:id="485324037">
          <w:marLeft w:val="0"/>
          <w:marRight w:val="0"/>
          <w:marTop w:val="0"/>
          <w:marBottom w:val="0"/>
          <w:divBdr>
            <w:top w:val="none" w:sz="0" w:space="0" w:color="auto"/>
            <w:left w:val="none" w:sz="0" w:space="0" w:color="auto"/>
            <w:bottom w:val="none" w:sz="0" w:space="0" w:color="auto"/>
            <w:right w:val="none" w:sz="0" w:space="0" w:color="auto"/>
          </w:divBdr>
        </w:div>
        <w:div w:id="923684045">
          <w:marLeft w:val="0"/>
          <w:marRight w:val="0"/>
          <w:marTop w:val="0"/>
          <w:marBottom w:val="0"/>
          <w:divBdr>
            <w:top w:val="none" w:sz="0" w:space="0" w:color="auto"/>
            <w:left w:val="none" w:sz="0" w:space="0" w:color="auto"/>
            <w:bottom w:val="none" w:sz="0" w:space="0" w:color="auto"/>
            <w:right w:val="none" w:sz="0" w:space="0" w:color="auto"/>
          </w:divBdr>
        </w:div>
        <w:div w:id="1920139785">
          <w:marLeft w:val="0"/>
          <w:marRight w:val="0"/>
          <w:marTop w:val="0"/>
          <w:marBottom w:val="0"/>
          <w:divBdr>
            <w:top w:val="none" w:sz="0" w:space="0" w:color="auto"/>
            <w:left w:val="none" w:sz="0" w:space="0" w:color="auto"/>
            <w:bottom w:val="none" w:sz="0" w:space="0" w:color="auto"/>
            <w:right w:val="none" w:sz="0" w:space="0" w:color="auto"/>
          </w:divBdr>
        </w:div>
        <w:div w:id="1947613583">
          <w:marLeft w:val="0"/>
          <w:marRight w:val="0"/>
          <w:marTop w:val="0"/>
          <w:marBottom w:val="0"/>
          <w:divBdr>
            <w:top w:val="none" w:sz="0" w:space="0" w:color="auto"/>
            <w:left w:val="none" w:sz="0" w:space="0" w:color="auto"/>
            <w:bottom w:val="none" w:sz="0" w:space="0" w:color="auto"/>
            <w:right w:val="none" w:sz="0" w:space="0" w:color="auto"/>
          </w:divBdr>
        </w:div>
      </w:divsChild>
    </w:div>
    <w:div w:id="1758480511">
      <w:bodyDiv w:val="1"/>
      <w:marLeft w:val="0"/>
      <w:marRight w:val="0"/>
      <w:marTop w:val="0"/>
      <w:marBottom w:val="0"/>
      <w:divBdr>
        <w:top w:val="none" w:sz="0" w:space="0" w:color="auto"/>
        <w:left w:val="none" w:sz="0" w:space="0" w:color="auto"/>
        <w:bottom w:val="none" w:sz="0" w:space="0" w:color="auto"/>
        <w:right w:val="none" w:sz="0" w:space="0" w:color="auto"/>
      </w:divBdr>
    </w:div>
    <w:div w:id="1805997634">
      <w:bodyDiv w:val="1"/>
      <w:marLeft w:val="0"/>
      <w:marRight w:val="0"/>
      <w:marTop w:val="0"/>
      <w:marBottom w:val="0"/>
      <w:divBdr>
        <w:top w:val="none" w:sz="0" w:space="0" w:color="auto"/>
        <w:left w:val="none" w:sz="0" w:space="0" w:color="auto"/>
        <w:bottom w:val="none" w:sz="0" w:space="0" w:color="auto"/>
        <w:right w:val="none" w:sz="0" w:space="0" w:color="auto"/>
      </w:divBdr>
      <w:divsChild>
        <w:div w:id="22095024">
          <w:marLeft w:val="0"/>
          <w:marRight w:val="0"/>
          <w:marTop w:val="0"/>
          <w:marBottom w:val="0"/>
          <w:divBdr>
            <w:top w:val="none" w:sz="0" w:space="0" w:color="auto"/>
            <w:left w:val="none" w:sz="0" w:space="0" w:color="auto"/>
            <w:bottom w:val="none" w:sz="0" w:space="0" w:color="auto"/>
            <w:right w:val="none" w:sz="0" w:space="0" w:color="auto"/>
          </w:divBdr>
        </w:div>
        <w:div w:id="226960378">
          <w:marLeft w:val="0"/>
          <w:marRight w:val="0"/>
          <w:marTop w:val="0"/>
          <w:marBottom w:val="0"/>
          <w:divBdr>
            <w:top w:val="none" w:sz="0" w:space="0" w:color="auto"/>
            <w:left w:val="none" w:sz="0" w:space="0" w:color="auto"/>
            <w:bottom w:val="none" w:sz="0" w:space="0" w:color="auto"/>
            <w:right w:val="none" w:sz="0" w:space="0" w:color="auto"/>
          </w:divBdr>
        </w:div>
        <w:div w:id="569730772">
          <w:marLeft w:val="0"/>
          <w:marRight w:val="0"/>
          <w:marTop w:val="0"/>
          <w:marBottom w:val="0"/>
          <w:divBdr>
            <w:top w:val="none" w:sz="0" w:space="0" w:color="auto"/>
            <w:left w:val="none" w:sz="0" w:space="0" w:color="auto"/>
            <w:bottom w:val="none" w:sz="0" w:space="0" w:color="auto"/>
            <w:right w:val="none" w:sz="0" w:space="0" w:color="auto"/>
          </w:divBdr>
        </w:div>
        <w:div w:id="619190331">
          <w:marLeft w:val="0"/>
          <w:marRight w:val="0"/>
          <w:marTop w:val="0"/>
          <w:marBottom w:val="0"/>
          <w:divBdr>
            <w:top w:val="none" w:sz="0" w:space="0" w:color="auto"/>
            <w:left w:val="none" w:sz="0" w:space="0" w:color="auto"/>
            <w:bottom w:val="none" w:sz="0" w:space="0" w:color="auto"/>
            <w:right w:val="none" w:sz="0" w:space="0" w:color="auto"/>
          </w:divBdr>
        </w:div>
        <w:div w:id="667682340">
          <w:marLeft w:val="0"/>
          <w:marRight w:val="0"/>
          <w:marTop w:val="0"/>
          <w:marBottom w:val="0"/>
          <w:divBdr>
            <w:top w:val="none" w:sz="0" w:space="0" w:color="auto"/>
            <w:left w:val="none" w:sz="0" w:space="0" w:color="auto"/>
            <w:bottom w:val="none" w:sz="0" w:space="0" w:color="auto"/>
            <w:right w:val="none" w:sz="0" w:space="0" w:color="auto"/>
          </w:divBdr>
        </w:div>
        <w:div w:id="1061292125">
          <w:marLeft w:val="0"/>
          <w:marRight w:val="0"/>
          <w:marTop w:val="0"/>
          <w:marBottom w:val="0"/>
          <w:divBdr>
            <w:top w:val="none" w:sz="0" w:space="0" w:color="auto"/>
            <w:left w:val="none" w:sz="0" w:space="0" w:color="auto"/>
            <w:bottom w:val="none" w:sz="0" w:space="0" w:color="auto"/>
            <w:right w:val="none" w:sz="0" w:space="0" w:color="auto"/>
          </w:divBdr>
        </w:div>
        <w:div w:id="1776441447">
          <w:marLeft w:val="0"/>
          <w:marRight w:val="0"/>
          <w:marTop w:val="0"/>
          <w:marBottom w:val="0"/>
          <w:divBdr>
            <w:top w:val="none" w:sz="0" w:space="0" w:color="auto"/>
            <w:left w:val="none" w:sz="0" w:space="0" w:color="auto"/>
            <w:bottom w:val="none" w:sz="0" w:space="0" w:color="auto"/>
            <w:right w:val="none" w:sz="0" w:space="0" w:color="auto"/>
          </w:divBdr>
        </w:div>
        <w:div w:id="1959021107">
          <w:marLeft w:val="0"/>
          <w:marRight w:val="0"/>
          <w:marTop w:val="0"/>
          <w:marBottom w:val="0"/>
          <w:divBdr>
            <w:top w:val="none" w:sz="0" w:space="0" w:color="auto"/>
            <w:left w:val="none" w:sz="0" w:space="0" w:color="auto"/>
            <w:bottom w:val="none" w:sz="0" w:space="0" w:color="auto"/>
            <w:right w:val="none" w:sz="0" w:space="0" w:color="auto"/>
          </w:divBdr>
        </w:div>
        <w:div w:id="2049261136">
          <w:marLeft w:val="0"/>
          <w:marRight w:val="0"/>
          <w:marTop w:val="0"/>
          <w:marBottom w:val="0"/>
          <w:divBdr>
            <w:top w:val="none" w:sz="0" w:space="0" w:color="auto"/>
            <w:left w:val="none" w:sz="0" w:space="0" w:color="auto"/>
            <w:bottom w:val="none" w:sz="0" w:space="0" w:color="auto"/>
            <w:right w:val="none" w:sz="0" w:space="0" w:color="auto"/>
          </w:divBdr>
        </w:div>
      </w:divsChild>
    </w:div>
    <w:div w:id="1872113336">
      <w:bodyDiv w:val="1"/>
      <w:marLeft w:val="0"/>
      <w:marRight w:val="0"/>
      <w:marTop w:val="0"/>
      <w:marBottom w:val="0"/>
      <w:divBdr>
        <w:top w:val="none" w:sz="0" w:space="0" w:color="auto"/>
        <w:left w:val="none" w:sz="0" w:space="0" w:color="auto"/>
        <w:bottom w:val="none" w:sz="0" w:space="0" w:color="auto"/>
        <w:right w:val="none" w:sz="0" w:space="0" w:color="auto"/>
      </w:divBdr>
      <w:divsChild>
        <w:div w:id="1972131175">
          <w:marLeft w:val="0"/>
          <w:marRight w:val="0"/>
          <w:marTop w:val="0"/>
          <w:marBottom w:val="0"/>
          <w:divBdr>
            <w:top w:val="none" w:sz="0" w:space="0" w:color="auto"/>
            <w:left w:val="none" w:sz="0" w:space="0" w:color="auto"/>
            <w:bottom w:val="none" w:sz="0" w:space="0" w:color="auto"/>
            <w:right w:val="none" w:sz="0" w:space="0" w:color="auto"/>
          </w:divBdr>
          <w:divsChild>
            <w:div w:id="163336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92293">
      <w:bodyDiv w:val="1"/>
      <w:marLeft w:val="0"/>
      <w:marRight w:val="0"/>
      <w:marTop w:val="0"/>
      <w:marBottom w:val="0"/>
      <w:divBdr>
        <w:top w:val="none" w:sz="0" w:space="0" w:color="auto"/>
        <w:left w:val="none" w:sz="0" w:space="0" w:color="auto"/>
        <w:bottom w:val="none" w:sz="0" w:space="0" w:color="auto"/>
        <w:right w:val="none" w:sz="0" w:space="0" w:color="auto"/>
      </w:divBdr>
    </w:div>
    <w:div w:id="20526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felipe.saavedra@alcoa.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DE47CB1FF09438E0AB2C07E55F9EF" ma:contentTypeVersion="15" ma:contentTypeDescription="Create a new document." ma:contentTypeScope="" ma:versionID="ba8e8caeabbffe8fff87e2d88c406d18">
  <xsd:schema xmlns:xsd="http://www.w3.org/2001/XMLSchema" xmlns:xs="http://www.w3.org/2001/XMLSchema" xmlns:p="http://schemas.microsoft.com/office/2006/metadata/properties" xmlns:ns2="85bcb449-94a9-4797-9918-e20f86d3bc44" xmlns:ns3="1145eae5-b303-43b5-aea6-2412a2bda427" targetNamespace="http://schemas.microsoft.com/office/2006/metadata/properties" ma:root="true" ma:fieldsID="899ecd4c9554ba1bf4ecc0ff166dd203" ns2:_="" ns3:_="">
    <xsd:import namespace="85bcb449-94a9-4797-9918-e20f86d3bc44"/>
    <xsd:import namespace="1145eae5-b303-43b5-aea6-2412a2bda4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cb449-94a9-4797-9918-e20f86d3bc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c8127a-b6c6-4126-9ea4-ca393e1ea2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45eae5-b303-43b5-aea6-2412a2bda4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ddc7c1c-9e2b-4ef7-a6a0-ef166608943b}" ma:internalName="TaxCatchAll" ma:showField="CatchAllData" ma:web="1145eae5-b303-43b5-aea6-2412a2bda4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bcb449-94a9-4797-9918-e20f86d3bc44">
      <Terms xmlns="http://schemas.microsoft.com/office/infopath/2007/PartnerControls"/>
    </lcf76f155ced4ddcb4097134ff3c332f>
    <TaxCatchAll xmlns="1145eae5-b303-43b5-aea6-2412a2bda427" xsi:nil="true"/>
  </documentManagement>
</p:properties>
</file>

<file path=customXml/itemProps1.xml><?xml version="1.0" encoding="utf-8"?>
<ds:datastoreItem xmlns:ds="http://schemas.openxmlformats.org/officeDocument/2006/customXml" ds:itemID="{90C4224F-3355-4268-B7E1-F93F5186E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cb449-94a9-4797-9918-e20f86d3bc44"/>
    <ds:schemaRef ds:uri="1145eae5-b303-43b5-aea6-2412a2bda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C73D2F-52A9-421C-B117-ACD274C91033}">
  <ds:schemaRefs>
    <ds:schemaRef ds:uri="http://schemas.microsoft.com/sharepoint/v3/contenttype/forms"/>
  </ds:schemaRefs>
</ds:datastoreItem>
</file>

<file path=customXml/itemProps3.xml><?xml version="1.0" encoding="utf-8"?>
<ds:datastoreItem xmlns:ds="http://schemas.openxmlformats.org/officeDocument/2006/customXml" ds:itemID="{9F78A000-88C7-4347-B0FC-123B8C33F1CC}">
  <ds:schemaRefs>
    <ds:schemaRef ds:uri="http://schemas.openxmlformats.org/package/2006/metadata/core-properties"/>
    <ds:schemaRef ds:uri="http://schemas.microsoft.com/office/2006/documentManagement/types"/>
    <ds:schemaRef ds:uri="http://purl.org/dc/elements/1.1/"/>
    <ds:schemaRef ds:uri="http://purl.org/dc/terms/"/>
    <ds:schemaRef ds:uri="http://www.w3.org/XML/1998/namespace"/>
    <ds:schemaRef ds:uri="http://purl.org/dc/dcmitype/"/>
    <ds:schemaRef ds:uri="http://schemas.microsoft.com/office/infopath/2007/PartnerControls"/>
    <ds:schemaRef ds:uri="1145eae5-b303-43b5-aea6-2412a2bda427"/>
    <ds:schemaRef ds:uri="85bcb449-94a9-4797-9918-e20f86d3bc4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481</Words>
  <Characters>2744</Characters>
  <Application>Microsoft Office Word</Application>
  <DocSecurity>0</DocSecurity>
  <Lines>22</Lines>
  <Paragraphs>6</Paragraphs>
  <ScaleCrop>false</ScaleCrop>
  <Company>AIMM</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Saavedra, Felipe</cp:lastModifiedBy>
  <cp:revision>2</cp:revision>
  <dcterms:created xsi:type="dcterms:W3CDTF">2025-02-21T07:14:00Z</dcterms:created>
  <dcterms:modified xsi:type="dcterms:W3CDTF">2025-02-21T07:14:00Z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eff906-5656-446e-9c77-7631fcd98eec_Enabled">
    <vt:lpwstr>true</vt:lpwstr>
  </property>
  <property fmtid="{D5CDD505-2E9C-101B-9397-08002B2CF9AE}" pid="3" name="MSIP_Label_49eff906-5656-446e-9c77-7631fcd98eec_SetDate">
    <vt:lpwstr>2025-01-30T00:45:45Z</vt:lpwstr>
  </property>
  <property fmtid="{D5CDD505-2E9C-101B-9397-08002B2CF9AE}" pid="4" name="MSIP_Label_49eff906-5656-446e-9c77-7631fcd98eec_Method">
    <vt:lpwstr>Privileged</vt:lpwstr>
  </property>
  <property fmtid="{D5CDD505-2E9C-101B-9397-08002B2CF9AE}" pid="5" name="MSIP_Label_49eff906-5656-446e-9c77-7631fcd98eec_Name">
    <vt:lpwstr>Confidential</vt:lpwstr>
  </property>
  <property fmtid="{D5CDD505-2E9C-101B-9397-08002B2CF9AE}" pid="6" name="MSIP_Label_49eff906-5656-446e-9c77-7631fcd98eec_SiteId">
    <vt:lpwstr>37a72eb7-1faf-49d3-9ddc-6b923b751bc0</vt:lpwstr>
  </property>
  <property fmtid="{D5CDD505-2E9C-101B-9397-08002B2CF9AE}" pid="7" name="MSIP_Label_49eff906-5656-446e-9c77-7631fcd98eec_ActionId">
    <vt:lpwstr>d72a4daa-4fe9-4a55-ad89-46018e1fc605</vt:lpwstr>
  </property>
  <property fmtid="{D5CDD505-2E9C-101B-9397-08002B2CF9AE}" pid="8" name="MSIP_Label_49eff906-5656-446e-9c77-7631fcd98eec_ContentBits">
    <vt:lpwstr>0</vt:lpwstr>
  </property>
  <property fmtid="{D5CDD505-2E9C-101B-9397-08002B2CF9AE}" pid="9" name="ContentTypeId">
    <vt:lpwstr>0x010100EF4DE47CB1FF09438E0AB2C07E55F9EF</vt:lpwstr>
  </property>
  <property fmtid="{D5CDD505-2E9C-101B-9397-08002B2CF9AE}" pid="10" name="MediaServiceImageTags">
    <vt:lpwstr/>
  </property>
</Properties>
</file>