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189C3" w14:textId="09C20B19" w:rsidR="00255DA9" w:rsidRPr="00261226" w:rsidRDefault="000D12C2" w:rsidP="00255DA9">
      <w:pPr>
        <w:pStyle w:val="Title"/>
      </w:pPr>
      <w:r>
        <w:t>Mapping the legislative pathway to mine closure in the Latrobe Valley, Victoria</w:t>
      </w:r>
    </w:p>
    <w:p w14:paraId="495EDF19" w14:textId="44C74B18" w:rsidR="00255DA9" w:rsidRDefault="000D12C2" w:rsidP="00255DA9">
      <w:pPr>
        <w:pStyle w:val="Authors"/>
      </w:pPr>
      <w:r>
        <w:rPr>
          <w:u w:val="single"/>
        </w:rPr>
        <w:t>T Mok</w:t>
      </w:r>
      <w:r w:rsidR="00255DA9" w:rsidRPr="00745768">
        <w:rPr>
          <w:vertAlign w:val="superscript"/>
        </w:rPr>
        <w:t>1</w:t>
      </w:r>
      <w:r>
        <w:t xml:space="preserve"> and A Scrase</w:t>
      </w:r>
      <w:r w:rsidR="00255DA9" w:rsidRPr="00745768">
        <w:rPr>
          <w:vertAlign w:val="superscript"/>
        </w:rPr>
        <w:t>2</w:t>
      </w:r>
    </w:p>
    <w:p w14:paraId="6C9A0D68" w14:textId="0C7CB081" w:rsidR="00255DA9" w:rsidRDefault="00255DA9" w:rsidP="00830F91">
      <w:pPr>
        <w:pStyle w:val="AuthorsDetails"/>
      </w:pPr>
      <w:r>
        <w:t>1.</w:t>
      </w:r>
      <w:r w:rsidR="000D12C2">
        <w:t>Technical Advisor</w:t>
      </w:r>
      <w:r>
        <w:t xml:space="preserve">, </w:t>
      </w:r>
      <w:r w:rsidR="000D12C2">
        <w:t>Mine Land Rehabilitation Authority</w:t>
      </w:r>
      <w:r>
        <w:t xml:space="preserve">, </w:t>
      </w:r>
      <w:r w:rsidR="000D12C2">
        <w:t>Morwell</w:t>
      </w:r>
      <w:r>
        <w:t xml:space="preserve"> </w:t>
      </w:r>
      <w:r w:rsidR="000D12C2">
        <w:t>VIC</w:t>
      </w:r>
      <w:r>
        <w:t xml:space="preserve"> </w:t>
      </w:r>
      <w:r w:rsidR="000D12C2">
        <w:t>3840</w:t>
      </w:r>
      <w:r>
        <w:t xml:space="preserve">. </w:t>
      </w:r>
      <w:r w:rsidR="000D12C2">
        <w:t xml:space="preserve">Email: </w:t>
      </w:r>
      <w:hyperlink r:id="rId12" w:history="1">
        <w:r w:rsidR="000D12C2" w:rsidRPr="002225A4">
          <w:rPr>
            <w:rStyle w:val="Hyperlink"/>
          </w:rPr>
          <w:t>tanya.mok@mineland.vic.gov.au</w:t>
        </w:r>
      </w:hyperlink>
      <w:r w:rsidR="000D12C2">
        <w:t xml:space="preserve"> </w:t>
      </w:r>
      <w:r>
        <w:t>:</w:t>
      </w:r>
    </w:p>
    <w:p w14:paraId="6D0139DA" w14:textId="3B00169A" w:rsidR="00255DA9" w:rsidRDefault="00255DA9" w:rsidP="00255DA9">
      <w:pPr>
        <w:pStyle w:val="AuthorsDetails"/>
      </w:pPr>
      <w:r w:rsidRPr="00BD1080">
        <w:t>2.</w:t>
      </w:r>
      <w:r w:rsidR="000D12C2">
        <w:t xml:space="preserve"> Technical Director</w:t>
      </w:r>
      <w:r>
        <w:t>,</w:t>
      </w:r>
      <w:r w:rsidR="000D12C2">
        <w:t xml:space="preserve"> Mine Land Rehabilitation Authority, Morwell VIC 3840</w:t>
      </w:r>
      <w:r>
        <w:t xml:space="preserve">. </w:t>
      </w:r>
      <w:r w:rsidR="000D12C2">
        <w:t xml:space="preserve">Email: </w:t>
      </w:r>
      <w:hyperlink r:id="rId13" w:history="1">
        <w:r w:rsidR="000D12C2" w:rsidRPr="002225A4">
          <w:rPr>
            <w:rStyle w:val="Hyperlink"/>
          </w:rPr>
          <w:t>antonia.scrase@mineland.vic.gov.au</w:t>
        </w:r>
      </w:hyperlink>
      <w:r w:rsidR="000D12C2">
        <w:t xml:space="preserve"> </w:t>
      </w:r>
    </w:p>
    <w:p w14:paraId="32D5971B" w14:textId="64C8FFEF" w:rsidR="00F42E69" w:rsidRPr="00F42E69" w:rsidRDefault="00F42E69" w:rsidP="00F42E69">
      <w:pPr>
        <w:pStyle w:val="Keywords"/>
        <w:rPr>
          <w:rStyle w:val="BodyTextChar"/>
        </w:rPr>
      </w:pPr>
      <w:bookmarkStart w:id="0" w:name="_Hlk49264075"/>
      <w:r w:rsidRPr="00F42E69">
        <w:t>Keywords:</w:t>
      </w:r>
      <w:r>
        <w:t xml:space="preserve"> </w:t>
      </w:r>
      <w:r w:rsidR="000D12C2">
        <w:t>mine closure, mine rehabilitation, regulation</w:t>
      </w:r>
      <w:r w:rsidR="00A2293B">
        <w:t>, transition</w:t>
      </w:r>
    </w:p>
    <w:bookmarkEnd w:id="0"/>
    <w:p w14:paraId="4712AA78" w14:textId="1471E9B4" w:rsidR="00255DA9" w:rsidRPr="00F80210" w:rsidRDefault="00255DA9" w:rsidP="00B034FF">
      <w:pPr>
        <w:pStyle w:val="Heading1"/>
      </w:pPr>
      <w:r w:rsidRPr="00F80210">
        <w:t>ABSTRACT</w:t>
      </w:r>
    </w:p>
    <w:p w14:paraId="5FD01A59" w14:textId="77777777" w:rsidR="000D12C2" w:rsidRDefault="000D12C2" w:rsidP="000D12C2">
      <w:pPr>
        <w:pStyle w:val="BodyText"/>
      </w:pPr>
      <w:r>
        <w:t xml:space="preserve">High risk mines in Victoria are assigned 'declared' status. These are mines which have geotechnical, hydrogeological, water quality or hydrological factors that may be deemed to pose significant risk of harm to the community, environment and infrastructure. There are currently three declared mines in Victoria, all located in the Latrobe Valley. These mines are, and soon will be transitioning to rehabilitation and closure. The Mine Land Rehabilitation Authority’s (MLRA) role is to facilitate good rehabilitation outcomes for the Latrobe Valley and as part of this, assist in understanding the complex and changing Victorian regulatory regime that governs the closure of these mines. </w:t>
      </w:r>
    </w:p>
    <w:p w14:paraId="4D8FB461" w14:textId="77777777" w:rsidR="000D12C2" w:rsidRDefault="000D12C2" w:rsidP="000D12C2">
      <w:pPr>
        <w:pStyle w:val="BodyText"/>
      </w:pPr>
      <w:r>
        <w:t xml:space="preserve">Victorian mine licensees are required to operate and close in accordance with numerous Acts, Regulations and policies. The key Acts the mine licensees must navigate include the Mineral Resources (Sustainable Development) Act 1990 (MRSDA), Environment Effects Act 1978, and others. </w:t>
      </w:r>
    </w:p>
    <w:p w14:paraId="1D07C43C" w14:textId="77777777" w:rsidR="000D12C2" w:rsidRDefault="000D12C2" w:rsidP="000D12C2">
      <w:pPr>
        <w:pStyle w:val="BodyText"/>
      </w:pPr>
      <w:r>
        <w:t xml:space="preserve">The MRSDA has undergone rapid changes in recent years to provide more focus on the rehabilitation and closure of the declared mines. It is however untested and the rapid changes in the MRSDA, driven by the region’s shift to mine closure, has resulted in potential gaps within this Act. This is further complicated by the overlay of multiple regulatory processes, raising questions about which assessment process goes first: the approval of each site’s mine closure plan or an assessment of the site’s environmental impacts. These go </w:t>
      </w:r>
      <w:proofErr w:type="gramStart"/>
      <w:r>
        <w:t>hand-in-hand</w:t>
      </w:r>
      <w:proofErr w:type="gramEnd"/>
      <w:r>
        <w:t xml:space="preserve"> but are assessed and governed under different Acts. </w:t>
      </w:r>
    </w:p>
    <w:p w14:paraId="32229842" w14:textId="4DFFE0DA" w:rsidR="00255DA9" w:rsidRDefault="000D12C2" w:rsidP="000D12C2">
      <w:pPr>
        <w:pStyle w:val="BodyText"/>
      </w:pPr>
      <w:r>
        <w:t xml:space="preserve">As the Latrobe Valley begins to shift away from mining and towards closure, both government and operators face the challenges of navigating through the complexities of mine closure and the associated regulatory framework. This paper will explore the problems identified above by creating visual maps of each of the legislative processes </w:t>
      </w:r>
      <w:proofErr w:type="gramStart"/>
      <w:r>
        <w:t>in order to</w:t>
      </w:r>
      <w:proofErr w:type="gramEnd"/>
      <w:r>
        <w:t xml:space="preserve"> identify potential conflicts and gaps within the legislative processes.</w:t>
      </w:r>
    </w:p>
    <w:sectPr w:rsidR="00255DA9" w:rsidSect="001B391A">
      <w:footerReference w:type="even" r:id="rId14"/>
      <w:footerReference w:type="default" r:id="rId15"/>
      <w:footerReference w:type="first" r:id="rId16"/>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B08D3" w14:textId="77777777" w:rsidR="008249AB" w:rsidRDefault="008249AB">
      <w:r>
        <w:separator/>
      </w:r>
    </w:p>
  </w:endnote>
  <w:endnote w:type="continuationSeparator" w:id="0">
    <w:p w14:paraId="276AAA65" w14:textId="77777777" w:rsidR="008249AB" w:rsidRDefault="00824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D7AE8" w14:textId="1EF70508" w:rsidR="000D12C2" w:rsidRDefault="000D12C2">
    <w:pPr>
      <w:pStyle w:val="Footer"/>
    </w:pPr>
    <w:r>
      <w:rPr>
        <w:noProof/>
      </w:rPr>
      <mc:AlternateContent>
        <mc:Choice Requires="wps">
          <w:drawing>
            <wp:anchor distT="0" distB="0" distL="0" distR="0" simplePos="0" relativeHeight="251659264" behindDoc="0" locked="0" layoutInCell="1" allowOverlap="1" wp14:anchorId="0588BEE1" wp14:editId="28074CA6">
              <wp:simplePos x="635" y="635"/>
              <wp:positionH relativeFrom="page">
                <wp:align>center</wp:align>
              </wp:positionH>
              <wp:positionV relativeFrom="page">
                <wp:align>bottom</wp:align>
              </wp:positionV>
              <wp:extent cx="593725" cy="376555"/>
              <wp:effectExtent l="0" t="0" r="15875" b="0"/>
              <wp:wrapNone/>
              <wp:docPr id="1080695968" name="Text Box 2"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3725" cy="376555"/>
                      </a:xfrm>
                      <a:prstGeom prst="rect">
                        <a:avLst/>
                      </a:prstGeom>
                      <a:noFill/>
                      <a:ln>
                        <a:noFill/>
                      </a:ln>
                    </wps:spPr>
                    <wps:txbx>
                      <w:txbxContent>
                        <w:p w14:paraId="48B2B4CA" w14:textId="0ACE949C" w:rsidR="000D12C2" w:rsidRPr="000D12C2" w:rsidRDefault="000D12C2" w:rsidP="000D12C2">
                          <w:pPr>
                            <w:rPr>
                              <w:rFonts w:ascii="Calibri" w:eastAsia="Calibri" w:hAnsi="Calibri" w:cs="Calibri"/>
                              <w:noProof/>
                              <w:color w:val="000000"/>
                            </w:rPr>
                          </w:pPr>
                          <w:r w:rsidRPr="000D12C2">
                            <w:rPr>
                              <w:rFonts w:ascii="Calibri" w:eastAsia="Calibri" w:hAnsi="Calibri" w:cs="Calibri"/>
                              <w:noProof/>
                              <w:color w:val="00000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88BEE1" id="_x0000_t202" coordsize="21600,21600" o:spt="202" path="m,l,21600r21600,l21600,xe">
              <v:stroke joinstyle="miter"/>
              <v:path gradientshapeok="t" o:connecttype="rect"/>
            </v:shapetype>
            <v:shape id="Text Box 2" o:spid="_x0000_s1026" type="#_x0000_t202" alt="Unofficial" style="position:absolute;margin-left:0;margin-top:0;width:46.75pt;height:29.6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" filled="f" stroked="f">
              <v:textbox style="mso-fit-shape-to-text:t" inset="0,0,0,15pt">
                <w:txbxContent>
                  <w:p w14:paraId="48B2B4CA" w14:textId="0ACE949C" w:rsidR="000D12C2" w:rsidRPr="000D12C2" w:rsidRDefault="000D12C2" w:rsidP="000D12C2">
                    <w:pPr>
                      <w:rPr>
                        <w:rFonts w:ascii="Calibri" w:eastAsia="Calibri" w:hAnsi="Calibri" w:cs="Calibri"/>
                        <w:noProof/>
                        <w:color w:val="000000"/>
                      </w:rPr>
                    </w:pPr>
                    <w:r w:rsidRPr="000D12C2">
                      <w:rPr>
                        <w:rFonts w:ascii="Calibri" w:eastAsia="Calibri" w:hAnsi="Calibri" w:cs="Calibri"/>
                        <w:noProof/>
                        <w:color w:val="000000"/>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4A5D8" w14:textId="12A4A45F" w:rsidR="00315E20" w:rsidRDefault="000D12C2" w:rsidP="00F80210">
    <w:pPr>
      <w:pStyle w:val="BodyText"/>
    </w:pPr>
    <w:r>
      <w:rPr>
        <w:noProof/>
      </w:rPr>
      <mc:AlternateContent>
        <mc:Choice Requires="wps">
          <w:drawing>
            <wp:anchor distT="0" distB="0" distL="0" distR="0" simplePos="0" relativeHeight="251660288" behindDoc="0" locked="0" layoutInCell="1" allowOverlap="1" wp14:anchorId="51428DCD" wp14:editId="3706D0A2">
              <wp:simplePos x="724619" y="10092906"/>
              <wp:positionH relativeFrom="page">
                <wp:align>center</wp:align>
              </wp:positionH>
              <wp:positionV relativeFrom="page">
                <wp:align>bottom</wp:align>
              </wp:positionV>
              <wp:extent cx="593725" cy="376555"/>
              <wp:effectExtent l="0" t="0" r="15875" b="0"/>
              <wp:wrapNone/>
              <wp:docPr id="57516332" name="Text Box 3"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3725" cy="376555"/>
                      </a:xfrm>
                      <a:prstGeom prst="rect">
                        <a:avLst/>
                      </a:prstGeom>
                      <a:noFill/>
                      <a:ln>
                        <a:noFill/>
                      </a:ln>
                    </wps:spPr>
                    <wps:txbx>
                      <w:txbxContent>
                        <w:p w14:paraId="392B821B" w14:textId="552B1C16" w:rsidR="000D12C2" w:rsidRPr="000D12C2" w:rsidRDefault="000D12C2" w:rsidP="000D12C2">
                          <w:pPr>
                            <w:rPr>
                              <w:rFonts w:ascii="Calibri" w:eastAsia="Calibri" w:hAnsi="Calibri" w:cs="Calibri"/>
                              <w:noProof/>
                              <w:color w:val="000000"/>
                            </w:rPr>
                          </w:pPr>
                          <w:r w:rsidRPr="000D12C2">
                            <w:rPr>
                              <w:rFonts w:ascii="Calibri" w:eastAsia="Calibri" w:hAnsi="Calibri" w:cs="Calibri"/>
                              <w:noProof/>
                              <w:color w:val="00000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428DCD" id="_x0000_t202" coordsize="21600,21600" o:spt="202" path="m,l,21600r21600,l21600,xe">
              <v:stroke joinstyle="miter"/>
              <v:path gradientshapeok="t" o:connecttype="rect"/>
            </v:shapetype>
            <v:shape id="Text Box 3" o:spid="_x0000_s1027" type="#_x0000_t202" alt="Unofficial" style="position:absolute;left:0;text-align:left;margin-left:0;margin-top:0;width:46.75pt;height:29.6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" filled="f" stroked="f">
              <v:textbox style="mso-fit-shape-to-text:t" inset="0,0,0,15pt">
                <w:txbxContent>
                  <w:p w14:paraId="392B821B" w14:textId="552B1C16" w:rsidR="000D12C2" w:rsidRPr="000D12C2" w:rsidRDefault="000D12C2" w:rsidP="000D12C2">
                    <w:pPr>
                      <w:rPr>
                        <w:rFonts w:ascii="Calibri" w:eastAsia="Calibri" w:hAnsi="Calibri" w:cs="Calibri"/>
                        <w:noProof/>
                        <w:color w:val="000000"/>
                      </w:rPr>
                    </w:pPr>
                    <w:r w:rsidRPr="000D12C2">
                      <w:rPr>
                        <w:rFonts w:ascii="Calibri" w:eastAsia="Calibri" w:hAnsi="Calibri" w:cs="Calibri"/>
                        <w:noProof/>
                        <w:color w:val="000000"/>
                      </w:rPr>
                      <w:t>Unofficial</w:t>
                    </w:r>
                  </w:p>
                </w:txbxContent>
              </v:textbox>
              <w10:wrap anchorx="page" anchory="page"/>
            </v:shape>
          </w:pict>
        </mc:Fallback>
      </mc:AlternateContent>
    </w:r>
    <w:r w:rsidR="000847EA" w:rsidRPr="00F80210">
      <w:fldChar w:fldCharType="begin"/>
    </w:r>
    <w:r w:rsidR="00315E20" w:rsidRPr="00F80210">
      <w:instrText xml:space="preserve"> PAGE   \* MERGEFORMAT </w:instrText>
    </w:r>
    <w:r w:rsidR="000847EA" w:rsidRPr="00F80210">
      <w:fldChar w:fldCharType="separate"/>
    </w:r>
    <w:r w:rsidR="00255DA9">
      <w:rPr>
        <w:noProof/>
      </w:rPr>
      <w:t>2</w:t>
    </w:r>
    <w:r w:rsidR="000847EA" w:rsidRPr="00F8021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6C10B" w14:textId="6D60C325" w:rsidR="000D12C2" w:rsidRDefault="000D12C2">
    <w:pPr>
      <w:pStyle w:val="Footer"/>
    </w:pPr>
    <w:r>
      <w:rPr>
        <w:noProof/>
      </w:rPr>
      <mc:AlternateContent>
        <mc:Choice Requires="wps">
          <w:drawing>
            <wp:anchor distT="0" distB="0" distL="0" distR="0" simplePos="0" relativeHeight="251658240" behindDoc="0" locked="0" layoutInCell="1" allowOverlap="1" wp14:anchorId="342B5C93" wp14:editId="6CA128CF">
              <wp:simplePos x="635" y="635"/>
              <wp:positionH relativeFrom="page">
                <wp:align>center</wp:align>
              </wp:positionH>
              <wp:positionV relativeFrom="page">
                <wp:align>bottom</wp:align>
              </wp:positionV>
              <wp:extent cx="593725" cy="376555"/>
              <wp:effectExtent l="0" t="0" r="15875" b="0"/>
              <wp:wrapNone/>
              <wp:docPr id="1434056314" name="Text Box 1"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3725" cy="376555"/>
                      </a:xfrm>
                      <a:prstGeom prst="rect">
                        <a:avLst/>
                      </a:prstGeom>
                      <a:noFill/>
                      <a:ln>
                        <a:noFill/>
                      </a:ln>
                    </wps:spPr>
                    <wps:txbx>
                      <w:txbxContent>
                        <w:p w14:paraId="1B7D8455" w14:textId="394A75AA" w:rsidR="000D12C2" w:rsidRPr="000D12C2" w:rsidRDefault="000D12C2" w:rsidP="000D12C2">
                          <w:pPr>
                            <w:rPr>
                              <w:rFonts w:ascii="Calibri" w:eastAsia="Calibri" w:hAnsi="Calibri" w:cs="Calibri"/>
                              <w:noProof/>
                              <w:color w:val="000000"/>
                            </w:rPr>
                          </w:pPr>
                          <w:r w:rsidRPr="000D12C2">
                            <w:rPr>
                              <w:rFonts w:ascii="Calibri" w:eastAsia="Calibri" w:hAnsi="Calibri" w:cs="Calibri"/>
                              <w:noProof/>
                              <w:color w:val="00000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2B5C93" id="_x0000_t202" coordsize="21600,21600" o:spt="202" path="m,l,21600r21600,l21600,xe">
              <v:stroke joinstyle="miter"/>
              <v:path gradientshapeok="t" o:connecttype="rect"/>
            </v:shapetype>
            <v:shape id="Text Box 1" o:spid="_x0000_s1028" type="#_x0000_t202" alt="Unofficial" style="position:absolute;margin-left:0;margin-top:0;width:46.75pt;height:29.6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" filled="f" stroked="f">
              <v:textbox style="mso-fit-shape-to-text:t" inset="0,0,0,15pt">
                <w:txbxContent>
                  <w:p w14:paraId="1B7D8455" w14:textId="394A75AA" w:rsidR="000D12C2" w:rsidRPr="000D12C2" w:rsidRDefault="000D12C2" w:rsidP="000D12C2">
                    <w:pPr>
                      <w:rPr>
                        <w:rFonts w:ascii="Calibri" w:eastAsia="Calibri" w:hAnsi="Calibri" w:cs="Calibri"/>
                        <w:noProof/>
                        <w:color w:val="000000"/>
                      </w:rPr>
                    </w:pPr>
                    <w:r w:rsidRPr="000D12C2">
                      <w:rPr>
                        <w:rFonts w:ascii="Calibri" w:eastAsia="Calibri" w:hAnsi="Calibri" w:cs="Calibri"/>
                        <w:noProof/>
                        <w:color w:val="000000"/>
                      </w:rP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C8263" w14:textId="77777777" w:rsidR="008249AB" w:rsidRDefault="008249AB">
      <w:r>
        <w:separator/>
      </w:r>
    </w:p>
  </w:footnote>
  <w:footnote w:type="continuationSeparator" w:id="0">
    <w:p w14:paraId="3CD2F951" w14:textId="77777777" w:rsidR="008249AB" w:rsidRDefault="008249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330788813">
    <w:abstractNumId w:val="9"/>
  </w:num>
  <w:num w:numId="2" w16cid:durableId="733743370">
    <w:abstractNumId w:val="7"/>
  </w:num>
  <w:num w:numId="3" w16cid:durableId="1909916638">
    <w:abstractNumId w:val="6"/>
  </w:num>
  <w:num w:numId="4" w16cid:durableId="1185897369">
    <w:abstractNumId w:val="5"/>
  </w:num>
  <w:num w:numId="5" w16cid:durableId="1410156709">
    <w:abstractNumId w:val="4"/>
  </w:num>
  <w:num w:numId="6" w16cid:durableId="288173456">
    <w:abstractNumId w:val="8"/>
  </w:num>
  <w:num w:numId="7" w16cid:durableId="620960210">
    <w:abstractNumId w:val="3"/>
  </w:num>
  <w:num w:numId="8" w16cid:durableId="1656835398">
    <w:abstractNumId w:val="2"/>
  </w:num>
  <w:num w:numId="9" w16cid:durableId="1252005363">
    <w:abstractNumId w:val="1"/>
  </w:num>
  <w:num w:numId="10" w16cid:durableId="1899049476">
    <w:abstractNumId w:val="0"/>
  </w:num>
  <w:num w:numId="11" w16cid:durableId="288362676">
    <w:abstractNumId w:val="11"/>
  </w:num>
  <w:num w:numId="12" w16cid:durableId="1891188538">
    <w:abstractNumId w:val="14"/>
  </w:num>
  <w:num w:numId="13" w16cid:durableId="613945432">
    <w:abstractNumId w:val="12"/>
  </w:num>
  <w:num w:numId="14" w16cid:durableId="804741500">
    <w:abstractNumId w:val="10"/>
  </w:num>
  <w:num w:numId="15" w16cid:durableId="19014738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15ECB"/>
    <w:rsid w:val="000271F1"/>
    <w:rsid w:val="0005380A"/>
    <w:rsid w:val="000539D9"/>
    <w:rsid w:val="00056228"/>
    <w:rsid w:val="000576B3"/>
    <w:rsid w:val="00062C4C"/>
    <w:rsid w:val="00071B94"/>
    <w:rsid w:val="00076C77"/>
    <w:rsid w:val="000847EA"/>
    <w:rsid w:val="0008493B"/>
    <w:rsid w:val="00087503"/>
    <w:rsid w:val="00090461"/>
    <w:rsid w:val="000A07D4"/>
    <w:rsid w:val="000A3E3D"/>
    <w:rsid w:val="000B09C1"/>
    <w:rsid w:val="000B7911"/>
    <w:rsid w:val="000D12C2"/>
    <w:rsid w:val="000E6647"/>
    <w:rsid w:val="000F4F51"/>
    <w:rsid w:val="000F7BEB"/>
    <w:rsid w:val="0012093E"/>
    <w:rsid w:val="00152960"/>
    <w:rsid w:val="00191C29"/>
    <w:rsid w:val="001949C2"/>
    <w:rsid w:val="001A66CB"/>
    <w:rsid w:val="001B29A1"/>
    <w:rsid w:val="001B391A"/>
    <w:rsid w:val="0020661E"/>
    <w:rsid w:val="00235864"/>
    <w:rsid w:val="0024471A"/>
    <w:rsid w:val="00254B82"/>
    <w:rsid w:val="00254DC0"/>
    <w:rsid w:val="00255DA9"/>
    <w:rsid w:val="002576A5"/>
    <w:rsid w:val="00261226"/>
    <w:rsid w:val="00266688"/>
    <w:rsid w:val="002E632B"/>
    <w:rsid w:val="002F67B8"/>
    <w:rsid w:val="00311704"/>
    <w:rsid w:val="00315E20"/>
    <w:rsid w:val="0031798F"/>
    <w:rsid w:val="003200A5"/>
    <w:rsid w:val="00347EA6"/>
    <w:rsid w:val="0035381A"/>
    <w:rsid w:val="00364570"/>
    <w:rsid w:val="00374A58"/>
    <w:rsid w:val="0038184B"/>
    <w:rsid w:val="003D0D25"/>
    <w:rsid w:val="003F60D1"/>
    <w:rsid w:val="00400B42"/>
    <w:rsid w:val="00404564"/>
    <w:rsid w:val="0040487C"/>
    <w:rsid w:val="0043582B"/>
    <w:rsid w:val="00483270"/>
    <w:rsid w:val="00492847"/>
    <w:rsid w:val="004B1635"/>
    <w:rsid w:val="004E148E"/>
    <w:rsid w:val="004E2D81"/>
    <w:rsid w:val="004E6DBA"/>
    <w:rsid w:val="005055EC"/>
    <w:rsid w:val="0052016E"/>
    <w:rsid w:val="005246DC"/>
    <w:rsid w:val="00551CAC"/>
    <w:rsid w:val="005833A5"/>
    <w:rsid w:val="00590432"/>
    <w:rsid w:val="005E76A9"/>
    <w:rsid w:val="00600101"/>
    <w:rsid w:val="00625F99"/>
    <w:rsid w:val="00647198"/>
    <w:rsid w:val="00693B5F"/>
    <w:rsid w:val="006F6DB4"/>
    <w:rsid w:val="006F71F8"/>
    <w:rsid w:val="007216E3"/>
    <w:rsid w:val="007550DD"/>
    <w:rsid w:val="00773305"/>
    <w:rsid w:val="007857CC"/>
    <w:rsid w:val="007C2D86"/>
    <w:rsid w:val="007C2EAD"/>
    <w:rsid w:val="007C2F06"/>
    <w:rsid w:val="007C71EF"/>
    <w:rsid w:val="008249AB"/>
    <w:rsid w:val="00830F91"/>
    <w:rsid w:val="00836A79"/>
    <w:rsid w:val="00842EB0"/>
    <w:rsid w:val="00850D8F"/>
    <w:rsid w:val="00883864"/>
    <w:rsid w:val="00896A0A"/>
    <w:rsid w:val="008E072B"/>
    <w:rsid w:val="008E2DAA"/>
    <w:rsid w:val="008F0BEC"/>
    <w:rsid w:val="0091768B"/>
    <w:rsid w:val="00924529"/>
    <w:rsid w:val="00931A22"/>
    <w:rsid w:val="00967A00"/>
    <w:rsid w:val="00967BED"/>
    <w:rsid w:val="00976B97"/>
    <w:rsid w:val="00983841"/>
    <w:rsid w:val="009963AB"/>
    <w:rsid w:val="009D305A"/>
    <w:rsid w:val="009D75D4"/>
    <w:rsid w:val="009E0640"/>
    <w:rsid w:val="009F0A4C"/>
    <w:rsid w:val="00A0398A"/>
    <w:rsid w:val="00A2293B"/>
    <w:rsid w:val="00A306E3"/>
    <w:rsid w:val="00A46C5E"/>
    <w:rsid w:val="00A5252C"/>
    <w:rsid w:val="00A57586"/>
    <w:rsid w:val="00AA6902"/>
    <w:rsid w:val="00AD3D46"/>
    <w:rsid w:val="00B034FF"/>
    <w:rsid w:val="00B31188"/>
    <w:rsid w:val="00B34BF5"/>
    <w:rsid w:val="00B628F5"/>
    <w:rsid w:val="00B6294C"/>
    <w:rsid w:val="00B66294"/>
    <w:rsid w:val="00B676F5"/>
    <w:rsid w:val="00B933F6"/>
    <w:rsid w:val="00BB18DA"/>
    <w:rsid w:val="00BD1080"/>
    <w:rsid w:val="00BD5800"/>
    <w:rsid w:val="00BD6A05"/>
    <w:rsid w:val="00BF5A89"/>
    <w:rsid w:val="00C169DA"/>
    <w:rsid w:val="00C35B9C"/>
    <w:rsid w:val="00C96F52"/>
    <w:rsid w:val="00CA36DC"/>
    <w:rsid w:val="00D07440"/>
    <w:rsid w:val="00D20437"/>
    <w:rsid w:val="00D6226A"/>
    <w:rsid w:val="00D752DE"/>
    <w:rsid w:val="00DD17A6"/>
    <w:rsid w:val="00E2116F"/>
    <w:rsid w:val="00E242F3"/>
    <w:rsid w:val="00E64D31"/>
    <w:rsid w:val="00EA2CAA"/>
    <w:rsid w:val="00ED0EDB"/>
    <w:rsid w:val="00ED3888"/>
    <w:rsid w:val="00EE18ED"/>
    <w:rsid w:val="00F22067"/>
    <w:rsid w:val="00F2432C"/>
    <w:rsid w:val="00F278F9"/>
    <w:rsid w:val="00F42E69"/>
    <w:rsid w:val="00F80210"/>
    <w:rsid w:val="00FC5E0F"/>
    <w:rsid w:val="00FE59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 w:type="character" w:styleId="Hyperlink">
    <w:name w:val="Hyperlink"/>
    <w:basedOn w:val="DefaultParagraphFont"/>
    <w:uiPriority w:val="49"/>
    <w:semiHidden/>
    <w:locked/>
    <w:rsid w:val="000D12C2"/>
    <w:rPr>
      <w:color w:val="0563C1" w:themeColor="hyperlink"/>
      <w:u w:val="single"/>
    </w:rPr>
  </w:style>
  <w:style w:type="character" w:styleId="UnresolvedMention">
    <w:name w:val="Unresolved Mention"/>
    <w:basedOn w:val="DefaultParagraphFont"/>
    <w:uiPriority w:val="99"/>
    <w:semiHidden/>
    <w:unhideWhenUsed/>
    <w:rsid w:val="000D12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tonia.scrase@mineland.vic.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tanya.mok@mineland.vic.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B07B0CDE7AB4458D304123F3427040" ma:contentTypeVersion="11" ma:contentTypeDescription="Create a new document." ma:contentTypeScope="" ma:versionID="6b3bf8618dc6b4e5989c591b69aab75b">
  <xsd:schema xmlns:xsd="http://www.w3.org/2001/XMLSchema" xmlns:xs="http://www.w3.org/2001/XMLSchema" xmlns:p="http://schemas.microsoft.com/office/2006/metadata/properties" xmlns:ns2="5e1c08d6-38c5-40b8-8b84-554aecd2fcf3" xmlns:ns3="d3786519-5789-458f-8e93-5f91bbcf305b" xmlns:ns4="82e636bd-1ac8-4bd5-b55e-a283be4a2028" xmlns:ns5="6819d285-fbbf-44cc-9982-85efbfe1e4b9" xmlns:ns6="a5f32de4-e402-4188-b034-e71ca7d22e54" targetNamespace="http://schemas.microsoft.com/office/2006/metadata/properties" ma:root="true" ma:fieldsID="d823f0ea6789eac998a5aebb35d4ff05" ns2:_="" ns3:_="" ns4:_="" ns5:_="" ns6:_="">
    <xsd:import namespace="5e1c08d6-38c5-40b8-8b84-554aecd2fcf3"/>
    <xsd:import namespace="d3786519-5789-458f-8e93-5f91bbcf305b"/>
    <xsd:import namespace="82e636bd-1ac8-4bd5-b55e-a283be4a2028"/>
    <xsd:import namespace="6819d285-fbbf-44cc-9982-85efbfe1e4b9"/>
    <xsd:import namespace="a5f32de4-e402-4188-b034-e71ca7d22e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4:lcf76f155ced4ddcb4097134ff3c332f" minOccurs="0"/>
                <xsd:element ref="ns5:TaxCatchAll" minOccurs="0"/>
                <xsd:element ref="ns2:MediaServiceObjectDetectorVersions" minOccurs="0"/>
                <xsd:element ref="ns2:MediaServiceSearchPropertie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1c08d6-38c5-40b8-8b84-554aecd2fcf3"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KeyPoints" ma:index="7" nillable="true" ma:displayName="MediaServiceAutoKeyPoints" ma:hidden="true" ma:internalName="MediaServiceAutoKeyPoints" ma:readOnly="true">
      <xsd:simpleType>
        <xsd:restriction base="dms:Note"/>
      </xsd:simpleType>
    </xsd:element>
    <xsd:element name="MediaServiceKeyPoints" ma:index="8" nillable="true" ma:displayName="KeyPoints" ma:internalName="MediaServiceKeyPoints" ma:readOnly="true">
      <xsd:simpleType>
        <xsd:restriction base="dms:Note">
          <xsd:maxLength value="255"/>
        </xsd:restriction>
      </xsd:simpleType>
    </xsd:element>
    <xsd:element name="MediaServiceAutoTags" ma:index="9" nillable="true" ma:displayName="Tags" ma:internalName="MediaServiceAutoTags" ma:readOnly="true">
      <xsd:simpleType>
        <xsd:restriction base="dms:Text"/>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786519-5789-458f-8e93-5f91bbcf305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e636bd-1ac8-4bd5-b55e-a283be4a2028" elementFormDefault="qualified">
    <xsd:import namespace="http://schemas.microsoft.com/office/2006/documentManagement/types"/>
    <xsd:import namespace="http://schemas.microsoft.com/office/infopath/2007/PartnerControls"/>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19d285-fbbf-44cc-9982-85efbfe1e4b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795167-f87c-40df-be03-b64936613494}" ma:internalName="TaxCatchAll" ma:showField="CatchAllData" ma:web="6819d285-fbbf-44cc-9982-85efbfe1e4b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26" nillable="true" ma:displayName="Document ID Value" ma:description="The value of the document ID assigned to this item."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2e636bd-1ac8-4bd5-b55e-a283be4a2028">
      <Terms xmlns="http://schemas.microsoft.com/office/infopath/2007/PartnerControls"/>
    </lcf76f155ced4ddcb4097134ff3c332f>
    <TaxCatchAll xmlns="6819d285-fbbf-44cc-9982-85efbfe1e4b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97aeec6-0273-40f2-ab3e-beee73212332" ContentTypeId="0x0101" PreviousValue="false" LastSyncTimeStamp="2018-05-31T04:53:04.507Z"/>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C43F21E0-03AB-4595-8EA8-04196B745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1c08d6-38c5-40b8-8b84-554aecd2fcf3"/>
    <ds:schemaRef ds:uri="d3786519-5789-458f-8e93-5f91bbcf305b"/>
    <ds:schemaRef ds:uri="82e636bd-1ac8-4bd5-b55e-a283be4a2028"/>
    <ds:schemaRef ds:uri="6819d285-fbbf-44cc-9982-85efbfe1e4b9"/>
    <ds:schemaRef ds:uri="a5f32de4-e402-4188-b034-e71ca7d22e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7648A1-7182-4AC6-9465-E3BD34BF5B19}">
  <ds:schemaRefs>
    <ds:schemaRef ds:uri="http://schemas.microsoft.com/office/2006/metadata/properties"/>
    <ds:schemaRef ds:uri="http://schemas.microsoft.com/office/infopath/2007/PartnerControls"/>
    <ds:schemaRef ds:uri="82e636bd-1ac8-4bd5-b55e-a283be4a2028"/>
    <ds:schemaRef ds:uri="6819d285-fbbf-44cc-9982-85efbfe1e4b9"/>
  </ds:schemaRefs>
</ds:datastoreItem>
</file>

<file path=customXml/itemProps3.xml><?xml version="1.0" encoding="utf-8"?>
<ds:datastoreItem xmlns:ds="http://schemas.openxmlformats.org/officeDocument/2006/customXml" ds:itemID="{51D885E8-30C6-4E47-8B95-9DF9175BFC1F}">
  <ds:schemaRefs>
    <ds:schemaRef ds:uri="http://schemas.microsoft.com/sharepoint/v3/contenttype/forms"/>
  </ds:schemaRefs>
</ds:datastoreItem>
</file>

<file path=customXml/itemProps4.xml><?xml version="1.0" encoding="utf-8"?>
<ds:datastoreItem xmlns:ds="http://schemas.openxmlformats.org/officeDocument/2006/customXml" ds:itemID="{BE71C93D-74A9-4A53-80A2-B480AA3E2282}">
  <ds:schemaRefs>
    <ds:schemaRef ds:uri="Microsoft.SharePoint.Taxonomy.ContentTypeSync"/>
  </ds:schemaRefs>
</ds:datastoreItem>
</file>

<file path=customXml/itemProps5.xml><?xml version="1.0" encoding="utf-8"?>
<ds:datastoreItem xmlns:ds="http://schemas.openxmlformats.org/officeDocument/2006/customXml" ds:itemID="{B2037CF0-69AC-40B0-A942-6D87DD2DFD0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374</Words>
  <Characters>2137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Tanya H Mok (DEECA)</cp:lastModifiedBy>
  <cp:revision>2</cp:revision>
  <dcterms:created xsi:type="dcterms:W3CDTF">2025-01-19T23:35:00Z</dcterms:created>
  <dcterms:modified xsi:type="dcterms:W3CDTF">2025-01-19T23:35:00Z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5579f67a,406a1ca0,36da12c</vt:lpwstr>
  </property>
  <property fmtid="{D5CDD505-2E9C-101B-9397-08002B2CF9AE}" pid="3" name="ClassificationContentMarkingFooterFontProps">
    <vt:lpwstr>#000000,12,Calibri</vt:lpwstr>
  </property>
  <property fmtid="{D5CDD505-2E9C-101B-9397-08002B2CF9AE}" pid="4" name="ClassificationContentMarkingFooterText">
    <vt:lpwstr>Unofficial</vt:lpwstr>
  </property>
  <property fmtid="{D5CDD505-2E9C-101B-9397-08002B2CF9AE}" pid="5" name="MSIP_Label_b92b7feb-b287-442c-a072-f385b02ec972_Enabled">
    <vt:lpwstr>true</vt:lpwstr>
  </property>
  <property fmtid="{D5CDD505-2E9C-101B-9397-08002B2CF9AE}" pid="6" name="MSIP_Label_b92b7feb-b287-442c-a072-f385b02ec972_SetDate">
    <vt:lpwstr>2025-01-19T22:09:51Z</vt:lpwstr>
  </property>
  <property fmtid="{D5CDD505-2E9C-101B-9397-08002B2CF9AE}" pid="7" name="MSIP_Label_b92b7feb-b287-442c-a072-f385b02ec972_Method">
    <vt:lpwstr>Privileged</vt:lpwstr>
  </property>
  <property fmtid="{D5CDD505-2E9C-101B-9397-08002B2CF9AE}" pid="8" name="MSIP_Label_b92b7feb-b287-442c-a072-f385b02ec972_Name">
    <vt:lpwstr>Unofficial</vt:lpwstr>
  </property>
  <property fmtid="{D5CDD505-2E9C-101B-9397-08002B2CF9AE}" pid="9" name="MSIP_Label_b92b7feb-b287-442c-a072-f385b02ec972_SiteId">
    <vt:lpwstr>e8bdd6f7-fc18-4e48-a554-7f547927223b</vt:lpwstr>
  </property>
  <property fmtid="{D5CDD505-2E9C-101B-9397-08002B2CF9AE}" pid="10" name="MSIP_Label_b92b7feb-b287-442c-a072-f385b02ec972_ActionId">
    <vt:lpwstr>ce4b1a01-0cfa-4f75-b834-15176ad3388c</vt:lpwstr>
  </property>
  <property fmtid="{D5CDD505-2E9C-101B-9397-08002B2CF9AE}" pid="11" name="MSIP_Label_b92b7feb-b287-442c-a072-f385b02ec972_ContentBits">
    <vt:lpwstr>2</vt:lpwstr>
  </property>
  <property fmtid="{D5CDD505-2E9C-101B-9397-08002B2CF9AE}" pid="12" name="MediaServiceImageTags">
    <vt:lpwstr/>
  </property>
  <property fmtid="{D5CDD505-2E9C-101B-9397-08002B2CF9AE}" pid="13" name="ContentTypeId">
    <vt:lpwstr>0x01010081B07B0CDE7AB4458D304123F3427040</vt:lpwstr>
  </property>
</Properties>
</file>