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6CD97" w14:textId="77777777" w:rsidR="00EE0F94" w:rsidRPr="00EE0F94" w:rsidRDefault="00EE0F94" w:rsidP="00EE0F94">
      <w:pPr>
        <w:pStyle w:val="AbstractBookPaperTitle"/>
        <w:spacing w:after="0"/>
        <w:rPr>
          <w:rFonts w:ascii="Times New Roman" w:hAnsi="Times New Roman" w:cs="Times New Roman"/>
          <w:b/>
          <w:bCs/>
          <w:sz w:val="24"/>
        </w:rPr>
      </w:pPr>
      <w:r w:rsidRPr="00EE0F94">
        <w:rPr>
          <w:rFonts w:ascii="Times New Roman" w:hAnsi="Times New Roman" w:cs="Times New Roman"/>
          <w:b/>
          <w:bCs/>
          <w:sz w:val="24"/>
        </w:rPr>
        <w:t>Spatial transcriptomic analysis links immune-rich regions in endometriomas with pain generation and fibrosis</w:t>
      </w:r>
    </w:p>
    <w:p w14:paraId="1A31C09F" w14:textId="77777777" w:rsidR="00EE0F94" w:rsidRPr="00EE0F94" w:rsidRDefault="00EE0F94" w:rsidP="00EE0F94">
      <w:pPr>
        <w:pStyle w:val="AbstractBookAuthors"/>
        <w:rPr>
          <w:rStyle w:val="AbstractBookPresentingAuthor"/>
          <w:rFonts w:ascii="Times New Roman" w:hAnsi="Times New Roman" w:cs="Times New Roman"/>
        </w:rPr>
      </w:pPr>
    </w:p>
    <w:p w14:paraId="3FB9F438" w14:textId="71D8033E" w:rsidR="00EE0F94" w:rsidRPr="00EE0F94" w:rsidRDefault="00EE0F94" w:rsidP="00EE0F94">
      <w:pPr>
        <w:pStyle w:val="AbstractBookAuthors"/>
        <w:rPr>
          <w:rFonts w:ascii="Times New Roman" w:hAnsi="Times New Roman" w:cs="Times New Roman"/>
          <w:vertAlign w:val="superscript"/>
        </w:rPr>
      </w:pPr>
      <w:r w:rsidRPr="00EE0F94">
        <w:rPr>
          <w:rStyle w:val="AbstractBookPresentingAuthor"/>
          <w:rFonts w:ascii="Times New Roman" w:hAnsi="Times New Roman" w:cs="Times New Roman"/>
        </w:rPr>
        <w:t xml:space="preserve">K </w:t>
      </w:r>
      <w:r w:rsidRPr="00EE0F94">
        <w:rPr>
          <w:rStyle w:val="AbstractBookPresentingAuthor"/>
          <w:rFonts w:ascii="Times New Roman" w:hAnsi="Times New Roman" w:cs="Times New Roman"/>
        </w:rPr>
        <w:t>Panir</w:t>
      </w:r>
      <w:r w:rsidRPr="00EE0F94">
        <w:rPr>
          <w:rFonts w:ascii="Times New Roman" w:hAnsi="Times New Roman" w:cs="Times New Roman"/>
          <w:vertAlign w:val="superscript"/>
        </w:rPr>
        <w:t>1,2</w:t>
      </w:r>
      <w:r w:rsidRPr="00EE0F94">
        <w:rPr>
          <w:rStyle w:val="AbstractBookBaseCharacterStyle"/>
          <w:rFonts w:ascii="Times New Roman" w:hAnsi="Times New Roman" w:cs="Times New Roman"/>
        </w:rPr>
        <w:t xml:space="preserve">, </w:t>
      </w:r>
      <w:r w:rsidRPr="00EE0F94">
        <w:rPr>
          <w:rStyle w:val="AbstractBookBaseCharacterStyle"/>
          <w:rFonts w:ascii="Times New Roman" w:hAnsi="Times New Roman" w:cs="Times New Roman"/>
        </w:rPr>
        <w:t xml:space="preserve">L </w:t>
      </w:r>
      <w:r w:rsidRPr="00EE0F94">
        <w:rPr>
          <w:rStyle w:val="AbstractBookBaseCharacterStyle"/>
          <w:rFonts w:ascii="Times New Roman" w:hAnsi="Times New Roman" w:cs="Times New Roman"/>
        </w:rPr>
        <w:t>Xie</w:t>
      </w:r>
      <w:r w:rsidRPr="00EE0F94">
        <w:rPr>
          <w:rFonts w:ascii="Times New Roman" w:hAnsi="Times New Roman" w:cs="Times New Roman"/>
          <w:vertAlign w:val="superscript"/>
        </w:rPr>
        <w:t>2,5</w:t>
      </w:r>
      <w:r w:rsidRPr="00EE0F94">
        <w:rPr>
          <w:rStyle w:val="AbstractBookBaseCharacterStyle"/>
          <w:rFonts w:ascii="Times New Roman" w:hAnsi="Times New Roman" w:cs="Times New Roman"/>
        </w:rPr>
        <w:t xml:space="preserve">, </w:t>
      </w:r>
      <w:r w:rsidRPr="00EE0F94">
        <w:rPr>
          <w:rStyle w:val="AbstractBookBaseCharacterStyle"/>
          <w:rFonts w:ascii="Times New Roman" w:hAnsi="Times New Roman" w:cs="Times New Roman"/>
        </w:rPr>
        <w:t xml:space="preserve">A </w:t>
      </w:r>
      <w:r w:rsidRPr="00EE0F94">
        <w:rPr>
          <w:rStyle w:val="AbstractBookBaseCharacterStyle"/>
          <w:rFonts w:ascii="Times New Roman" w:hAnsi="Times New Roman" w:cs="Times New Roman"/>
        </w:rPr>
        <w:t>Mishra</w:t>
      </w:r>
      <w:r w:rsidRPr="00EE0F94">
        <w:rPr>
          <w:rFonts w:ascii="Times New Roman" w:hAnsi="Times New Roman" w:cs="Times New Roman"/>
          <w:vertAlign w:val="superscript"/>
        </w:rPr>
        <w:t>3,4</w:t>
      </w:r>
      <w:r w:rsidRPr="00EE0F94">
        <w:rPr>
          <w:rStyle w:val="AbstractBookBaseCharacterStyle"/>
          <w:rFonts w:ascii="Times New Roman" w:hAnsi="Times New Roman" w:cs="Times New Roman"/>
        </w:rPr>
        <w:t xml:space="preserve">, </w:t>
      </w:r>
      <w:r w:rsidRPr="00EE0F94">
        <w:rPr>
          <w:rStyle w:val="AbstractBookBaseCharacterStyle"/>
          <w:rFonts w:ascii="Times New Roman" w:hAnsi="Times New Roman" w:cs="Times New Roman"/>
        </w:rPr>
        <w:t xml:space="preserve">F </w:t>
      </w:r>
      <w:r w:rsidRPr="00EE0F94">
        <w:rPr>
          <w:rStyle w:val="AbstractBookBaseCharacterStyle"/>
          <w:rFonts w:ascii="Times New Roman" w:hAnsi="Times New Roman" w:cs="Times New Roman"/>
        </w:rPr>
        <w:t>Ginhoux</w:t>
      </w:r>
      <w:r w:rsidRPr="00EE0F94">
        <w:rPr>
          <w:rFonts w:ascii="Times New Roman" w:hAnsi="Times New Roman" w:cs="Times New Roman"/>
          <w:vertAlign w:val="superscript"/>
        </w:rPr>
        <w:t>1,2,4,</w:t>
      </w:r>
      <w:proofErr w:type="gramStart"/>
      <w:r w:rsidRPr="00EE0F94">
        <w:rPr>
          <w:rFonts w:ascii="Times New Roman" w:hAnsi="Times New Roman" w:cs="Times New Roman"/>
          <w:vertAlign w:val="superscript"/>
        </w:rPr>
        <w:t>5,6</w:t>
      </w:r>
      <w:proofErr w:type="gramEnd"/>
      <w:r w:rsidRPr="00EE0F94">
        <w:rPr>
          <w:rStyle w:val="AbstractBookBaseCharacterStyle"/>
          <w:rFonts w:ascii="Times New Roman" w:hAnsi="Times New Roman" w:cs="Times New Roman"/>
        </w:rPr>
        <w:t xml:space="preserve">, </w:t>
      </w:r>
      <w:r w:rsidRPr="00EE0F94">
        <w:rPr>
          <w:rStyle w:val="AbstractBookBaseCharacterStyle"/>
          <w:rFonts w:ascii="Times New Roman" w:hAnsi="Times New Roman" w:cs="Times New Roman"/>
        </w:rPr>
        <w:t xml:space="preserve">J </w:t>
      </w:r>
      <w:r w:rsidRPr="00EE0F94">
        <w:rPr>
          <w:rStyle w:val="AbstractBookBaseCharacterStyle"/>
          <w:rFonts w:ascii="Times New Roman" w:hAnsi="Times New Roman" w:cs="Times New Roman"/>
        </w:rPr>
        <w:t>Chan</w:t>
      </w:r>
      <w:r w:rsidRPr="00EE0F94">
        <w:rPr>
          <w:rFonts w:ascii="Times New Roman" w:hAnsi="Times New Roman" w:cs="Times New Roman"/>
          <w:vertAlign w:val="superscript"/>
        </w:rPr>
        <w:t>1,2,5</w:t>
      </w:r>
    </w:p>
    <w:p w14:paraId="59965F2F" w14:textId="77777777" w:rsidR="00EE0F94" w:rsidRPr="00EE0F94" w:rsidRDefault="00EE0F94" w:rsidP="00EE0F94">
      <w:pPr>
        <w:pStyle w:val="AbstractBookAuthors"/>
        <w:rPr>
          <w:rFonts w:ascii="Times New Roman" w:hAnsi="Times New Roman" w:cs="Times New Roman"/>
        </w:rPr>
      </w:pPr>
    </w:p>
    <w:p w14:paraId="21CE69AC" w14:textId="76D5C5D1" w:rsidR="00EE0F94" w:rsidRPr="00EE0F94" w:rsidRDefault="00EE0F94" w:rsidP="00EE0F94">
      <w:pPr>
        <w:spacing w:after="0" w:line="240" w:lineRule="auto"/>
        <w:rPr>
          <w:rStyle w:val="AbstractBookBaseCharacterStyle"/>
          <w:rFonts w:ascii="Times New Roman" w:hAnsi="Times New Roman" w:cs="Times New Roman"/>
        </w:rPr>
      </w:pPr>
      <w:r w:rsidRPr="00EE0F94">
        <w:rPr>
          <w:rFonts w:ascii="Times New Roman" w:hAnsi="Times New Roman" w:cs="Times New Roman"/>
          <w:vertAlign w:val="superscript"/>
        </w:rPr>
        <w:t>1</w:t>
      </w:r>
      <w:r w:rsidRPr="00EE0F94">
        <w:rPr>
          <w:rStyle w:val="AbstractBookBaseCharacterStyle"/>
          <w:rFonts w:ascii="Times New Roman" w:hAnsi="Times New Roman" w:cs="Times New Roman"/>
        </w:rPr>
        <w:t xml:space="preserve">Department of Reproductive Medicine, KK Women’s and Children’s Hospital, </w:t>
      </w:r>
      <w:r w:rsidRPr="00EE0F94">
        <w:rPr>
          <w:rStyle w:val="AbstractBookBaseCharacterStyle"/>
          <w:rFonts w:ascii="Times New Roman" w:hAnsi="Times New Roman" w:cs="Times New Roman"/>
        </w:rPr>
        <w:t>Singapore, Singapore</w:t>
      </w:r>
      <w:r w:rsidRPr="00EE0F94">
        <w:rPr>
          <w:rStyle w:val="AbstractBookBaseCharacterStyle"/>
          <w:rFonts w:ascii="Times New Roman" w:hAnsi="Times New Roman" w:cs="Times New Roman"/>
        </w:rPr>
        <w:t xml:space="preserve">, </w:t>
      </w:r>
    </w:p>
    <w:p w14:paraId="6ED9F7C8" w14:textId="3FACB2C2" w:rsidR="00EE0F94" w:rsidRPr="00EE0F94" w:rsidRDefault="00EE0F94" w:rsidP="00EE0F94">
      <w:pPr>
        <w:spacing w:after="0" w:line="240" w:lineRule="auto"/>
        <w:rPr>
          <w:rStyle w:val="AbstractBookBaseCharacterStyle"/>
          <w:rFonts w:ascii="Times New Roman" w:hAnsi="Times New Roman" w:cs="Times New Roman"/>
        </w:rPr>
      </w:pPr>
      <w:r w:rsidRPr="00EE0F94">
        <w:rPr>
          <w:rFonts w:ascii="Times New Roman" w:hAnsi="Times New Roman" w:cs="Times New Roman"/>
          <w:vertAlign w:val="superscript"/>
        </w:rPr>
        <w:t>2</w:t>
      </w:r>
      <w:r w:rsidRPr="00EE0F94">
        <w:rPr>
          <w:rStyle w:val="AbstractBookBaseCharacterStyle"/>
          <w:rFonts w:ascii="Times New Roman" w:hAnsi="Times New Roman" w:cs="Times New Roman"/>
        </w:rPr>
        <w:t xml:space="preserve">Precision Medicine Translational Research Programme, Department of Obstetrics &amp; Gynaecology, Yong Loo Lin School of Medicine, National University of Singapore, </w:t>
      </w:r>
      <w:r w:rsidRPr="00EE0F94">
        <w:rPr>
          <w:rStyle w:val="AbstractBookBaseCharacterStyle"/>
          <w:rFonts w:ascii="Times New Roman" w:hAnsi="Times New Roman" w:cs="Times New Roman"/>
        </w:rPr>
        <w:t>Singapore,</w:t>
      </w:r>
      <w:r w:rsidRPr="00EE0F94">
        <w:rPr>
          <w:rStyle w:val="AbstractBookBaseCharacterStyle"/>
          <w:rFonts w:ascii="Times New Roman" w:hAnsi="Times New Roman" w:cs="Times New Roman"/>
        </w:rPr>
        <w:t xml:space="preserve"> </w:t>
      </w:r>
      <w:r w:rsidRPr="00EE0F94">
        <w:rPr>
          <w:rStyle w:val="AbstractBookBaseCharacterStyle"/>
          <w:rFonts w:ascii="Times New Roman" w:hAnsi="Times New Roman" w:cs="Times New Roman"/>
        </w:rPr>
        <w:t>Singapore,</w:t>
      </w:r>
      <w:r w:rsidRPr="00EE0F94">
        <w:rPr>
          <w:rStyle w:val="AbstractBookBaseCharacterStyle"/>
          <w:rFonts w:ascii="Times New Roman" w:hAnsi="Times New Roman" w:cs="Times New Roman"/>
        </w:rPr>
        <w:t xml:space="preserve"> </w:t>
      </w:r>
    </w:p>
    <w:p w14:paraId="7CA2C703" w14:textId="77777777" w:rsidR="00EE0F94" w:rsidRPr="00EE0F94" w:rsidRDefault="00EE0F94" w:rsidP="00EE0F94">
      <w:pPr>
        <w:spacing w:after="0" w:line="240" w:lineRule="auto"/>
        <w:rPr>
          <w:rStyle w:val="AbstractBookBaseCharacterStyle"/>
          <w:rFonts w:ascii="Times New Roman" w:hAnsi="Times New Roman" w:cs="Times New Roman"/>
        </w:rPr>
      </w:pPr>
      <w:r w:rsidRPr="00EE0F94">
        <w:rPr>
          <w:rFonts w:ascii="Times New Roman" w:hAnsi="Times New Roman" w:cs="Times New Roman"/>
          <w:vertAlign w:val="superscript"/>
        </w:rPr>
        <w:t>3</w:t>
      </w:r>
      <w:r w:rsidRPr="00EE0F94">
        <w:rPr>
          <w:rStyle w:val="AbstractBookBaseCharacterStyle"/>
          <w:rFonts w:ascii="Times New Roman" w:hAnsi="Times New Roman" w:cs="Times New Roman"/>
        </w:rPr>
        <w:t>Faculty of Medicine and Health, School of Medical Sciences (</w:t>
      </w:r>
      <w:proofErr w:type="spellStart"/>
      <w:r w:rsidRPr="00EE0F94">
        <w:rPr>
          <w:rStyle w:val="AbstractBookBaseCharacterStyle"/>
          <w:rFonts w:ascii="Times New Roman" w:hAnsi="Times New Roman" w:cs="Times New Roman"/>
        </w:rPr>
        <w:t>SoMS</w:t>
      </w:r>
      <w:proofErr w:type="spellEnd"/>
      <w:r w:rsidRPr="00EE0F94">
        <w:rPr>
          <w:rStyle w:val="AbstractBookBaseCharacterStyle"/>
          <w:rFonts w:ascii="Times New Roman" w:hAnsi="Times New Roman" w:cs="Times New Roman"/>
        </w:rPr>
        <w:t xml:space="preserve">), The University of Sydney, Sydney, Australia, </w:t>
      </w:r>
    </w:p>
    <w:p w14:paraId="696DCD47" w14:textId="5F528AC6" w:rsidR="00EE0F94" w:rsidRPr="00EE0F94" w:rsidRDefault="00EE0F94" w:rsidP="00EE0F94">
      <w:pPr>
        <w:spacing w:after="0" w:line="240" w:lineRule="auto"/>
        <w:rPr>
          <w:rStyle w:val="AbstractBookBaseCharacterStyle"/>
          <w:rFonts w:ascii="Times New Roman" w:hAnsi="Times New Roman" w:cs="Times New Roman"/>
        </w:rPr>
      </w:pPr>
      <w:r w:rsidRPr="00EE0F94">
        <w:rPr>
          <w:rFonts w:ascii="Times New Roman" w:hAnsi="Times New Roman" w:cs="Times New Roman"/>
          <w:vertAlign w:val="superscript"/>
        </w:rPr>
        <w:t>4</w:t>
      </w:r>
      <w:r w:rsidRPr="00EE0F94">
        <w:rPr>
          <w:rStyle w:val="AbstractBookBaseCharacterStyle"/>
          <w:rFonts w:ascii="Times New Roman" w:hAnsi="Times New Roman" w:cs="Times New Roman"/>
        </w:rPr>
        <w:t>Singapore Immunology Network (</w:t>
      </w:r>
      <w:proofErr w:type="spellStart"/>
      <w:r w:rsidRPr="00EE0F94">
        <w:rPr>
          <w:rStyle w:val="AbstractBookBaseCharacterStyle"/>
          <w:rFonts w:ascii="Times New Roman" w:hAnsi="Times New Roman" w:cs="Times New Roman"/>
        </w:rPr>
        <w:t>SIgN</w:t>
      </w:r>
      <w:proofErr w:type="spellEnd"/>
      <w:r w:rsidRPr="00EE0F94">
        <w:rPr>
          <w:rStyle w:val="AbstractBookBaseCharacterStyle"/>
          <w:rFonts w:ascii="Times New Roman" w:hAnsi="Times New Roman" w:cs="Times New Roman"/>
        </w:rPr>
        <w:t>), Agency for Science, Technology and Research (A</w:t>
      </w:r>
      <w:r w:rsidRPr="00EE0F94">
        <w:rPr>
          <w:rStyle w:val="AbstractBookBaseCharacterStyle"/>
          <w:rFonts w:ascii="Cambria Math" w:hAnsi="Cambria Math" w:cs="Cambria Math"/>
        </w:rPr>
        <w:t>∗</w:t>
      </w:r>
      <w:r w:rsidRPr="00EE0F94">
        <w:rPr>
          <w:rStyle w:val="AbstractBookBaseCharacterStyle"/>
          <w:rFonts w:ascii="Times New Roman" w:hAnsi="Times New Roman" w:cs="Times New Roman"/>
        </w:rPr>
        <w:t xml:space="preserve">STAR), Singapore, Singapore, </w:t>
      </w:r>
    </w:p>
    <w:p w14:paraId="740A3FE7" w14:textId="77777777" w:rsidR="00EE0F94" w:rsidRPr="00EE0F94" w:rsidRDefault="00EE0F94" w:rsidP="00EE0F94">
      <w:pPr>
        <w:spacing w:after="0" w:line="240" w:lineRule="auto"/>
        <w:rPr>
          <w:rStyle w:val="AbstractBookBaseCharacterStyle"/>
          <w:rFonts w:ascii="Times New Roman" w:hAnsi="Times New Roman" w:cs="Times New Roman"/>
        </w:rPr>
      </w:pPr>
      <w:r w:rsidRPr="00EE0F94">
        <w:rPr>
          <w:rFonts w:ascii="Times New Roman" w:hAnsi="Times New Roman" w:cs="Times New Roman"/>
          <w:vertAlign w:val="superscript"/>
        </w:rPr>
        <w:t>5</w:t>
      </w:r>
      <w:r w:rsidRPr="00EE0F94">
        <w:rPr>
          <w:rStyle w:val="AbstractBookBaseCharacterStyle"/>
          <w:rFonts w:ascii="Times New Roman" w:hAnsi="Times New Roman" w:cs="Times New Roman"/>
        </w:rPr>
        <w:t xml:space="preserve">Translational Immunology Institute, </w:t>
      </w:r>
      <w:proofErr w:type="spellStart"/>
      <w:r w:rsidRPr="00EE0F94">
        <w:rPr>
          <w:rStyle w:val="AbstractBookBaseCharacterStyle"/>
          <w:rFonts w:ascii="Times New Roman" w:hAnsi="Times New Roman" w:cs="Times New Roman"/>
        </w:rPr>
        <w:t>SingHealth</w:t>
      </w:r>
      <w:proofErr w:type="spellEnd"/>
      <w:r w:rsidRPr="00EE0F94">
        <w:rPr>
          <w:rStyle w:val="AbstractBookBaseCharacterStyle"/>
          <w:rFonts w:ascii="Times New Roman" w:hAnsi="Times New Roman" w:cs="Times New Roman"/>
        </w:rPr>
        <w:t xml:space="preserve"> Duke-NUS Academic Medical Centre, Singapore, Singapore, </w:t>
      </w:r>
    </w:p>
    <w:p w14:paraId="5BDAE46E" w14:textId="0ED8FD31" w:rsidR="00EE0F94" w:rsidRPr="00EE0F94" w:rsidRDefault="00EE0F94" w:rsidP="00EE0F94">
      <w:pPr>
        <w:spacing w:after="0" w:line="240" w:lineRule="auto"/>
        <w:rPr>
          <w:rFonts w:ascii="Times New Roman" w:hAnsi="Times New Roman" w:cs="Times New Roman"/>
          <w:vertAlign w:val="superscript"/>
        </w:rPr>
      </w:pPr>
      <w:r w:rsidRPr="00EE0F94">
        <w:rPr>
          <w:rFonts w:ascii="Times New Roman" w:hAnsi="Times New Roman" w:cs="Times New Roman"/>
          <w:vertAlign w:val="superscript"/>
        </w:rPr>
        <w:t>6</w:t>
      </w:r>
      <w:r w:rsidRPr="00EE0F94">
        <w:rPr>
          <w:rStyle w:val="AbstractBookBaseCharacterStyle"/>
          <w:rFonts w:ascii="Times New Roman" w:hAnsi="Times New Roman" w:cs="Times New Roman"/>
        </w:rPr>
        <w:t xml:space="preserve">INSERM U1015, Gustave </w:t>
      </w:r>
      <w:proofErr w:type="spellStart"/>
      <w:r w:rsidRPr="00EE0F94">
        <w:rPr>
          <w:rStyle w:val="AbstractBookBaseCharacterStyle"/>
          <w:rFonts w:ascii="Times New Roman" w:hAnsi="Times New Roman" w:cs="Times New Roman"/>
        </w:rPr>
        <w:t>Roussy</w:t>
      </w:r>
      <w:proofErr w:type="spellEnd"/>
      <w:r w:rsidRPr="00EE0F94">
        <w:rPr>
          <w:rStyle w:val="AbstractBookBaseCharacterStyle"/>
          <w:rFonts w:ascii="Times New Roman" w:hAnsi="Times New Roman" w:cs="Times New Roman"/>
        </w:rPr>
        <w:t xml:space="preserve"> Cancer Campus, France</w:t>
      </w:r>
    </w:p>
    <w:p w14:paraId="25FE3F7F" w14:textId="77777777" w:rsidR="00EE0F94" w:rsidRPr="00EE0F94" w:rsidRDefault="00EE0F94" w:rsidP="00EE0F94">
      <w:pPr>
        <w:spacing w:after="0" w:line="240" w:lineRule="auto"/>
        <w:rPr>
          <w:rFonts w:ascii="Times New Roman" w:hAnsi="Times New Roman" w:cs="Times New Roman"/>
          <w:b/>
        </w:rPr>
      </w:pPr>
    </w:p>
    <w:p w14:paraId="25D6C4AE" w14:textId="31A95947" w:rsidR="00EE0F94" w:rsidRPr="00EE0F94" w:rsidRDefault="00EE0F94" w:rsidP="00EE0F94">
      <w:pPr>
        <w:tabs>
          <w:tab w:val="left" w:pos="3240"/>
        </w:tabs>
        <w:spacing w:after="0" w:line="240" w:lineRule="auto"/>
        <w:rPr>
          <w:rFonts w:ascii="Times New Roman" w:hAnsi="Times New Roman" w:cs="Times New Roman"/>
          <w:bCs/>
        </w:rPr>
      </w:pPr>
      <w:r>
        <w:rPr>
          <w:rFonts w:ascii="Times New Roman" w:hAnsi="Times New Roman" w:cs="Times New Roman"/>
          <w:b/>
        </w:rPr>
        <w:t xml:space="preserve">Country: </w:t>
      </w:r>
      <w:r w:rsidRPr="00EE0F94">
        <w:rPr>
          <w:rFonts w:ascii="Times New Roman" w:hAnsi="Times New Roman" w:cs="Times New Roman"/>
          <w:b/>
        </w:rPr>
        <w:t>Singapore</w:t>
      </w:r>
      <w:r w:rsidRPr="00EE0F94">
        <w:rPr>
          <w:rFonts w:ascii="Times New Roman" w:hAnsi="Times New Roman" w:cs="Times New Roman"/>
          <w:bCs/>
        </w:rPr>
        <w:t xml:space="preserve"> </w:t>
      </w:r>
    </w:p>
    <w:p w14:paraId="3B43FD03" w14:textId="77777777" w:rsidR="00EE0F94" w:rsidRPr="00EE0F94" w:rsidRDefault="00EE0F94" w:rsidP="00EE0F94">
      <w:pPr>
        <w:spacing w:after="0" w:line="240" w:lineRule="auto"/>
        <w:jc w:val="both"/>
        <w:rPr>
          <w:rFonts w:ascii="Times New Roman" w:hAnsi="Times New Roman" w:cs="Times New Roman"/>
        </w:rPr>
      </w:pPr>
    </w:p>
    <w:p w14:paraId="3A4E1F9A" w14:textId="77777777" w:rsidR="00EE0F94" w:rsidRPr="00EE0F94" w:rsidRDefault="00EE0F94" w:rsidP="00EE0F94">
      <w:pPr>
        <w:spacing w:after="0" w:line="240" w:lineRule="auto"/>
        <w:jc w:val="both"/>
        <w:rPr>
          <w:rFonts w:ascii="Times New Roman" w:hAnsi="Times New Roman" w:cs="Times New Roman"/>
          <w:b/>
          <w:color w:val="FF0000"/>
        </w:rPr>
      </w:pPr>
      <w:r w:rsidRPr="00EE0F94">
        <w:rPr>
          <w:rFonts w:ascii="Times New Roman" w:hAnsi="Times New Roman" w:cs="Times New Roman"/>
          <w:b/>
        </w:rPr>
        <w:t>Introduction/Background</w:t>
      </w:r>
    </w:p>
    <w:p w14:paraId="621F23AC" w14:textId="77777777" w:rsidR="00EE0F94" w:rsidRPr="00EE0F94" w:rsidRDefault="00EE0F94" w:rsidP="00EE0F94">
      <w:pPr>
        <w:spacing w:after="0" w:line="240" w:lineRule="auto"/>
        <w:jc w:val="both"/>
        <w:rPr>
          <w:rFonts w:ascii="Times New Roman" w:hAnsi="Times New Roman" w:cs="Times New Roman"/>
        </w:rPr>
      </w:pPr>
      <w:r w:rsidRPr="00EE0F94">
        <w:rPr>
          <w:rFonts w:ascii="Times New Roman" w:hAnsi="Times New Roman" w:cs="Times New Roman"/>
        </w:rPr>
        <w:t xml:space="preserve">Immune cells, particularly T-cells and macrophages, are prevalent in ectopic lesions and play key roles in driving pain and fibrosis, contributing to the chronic inflammation and tissue </w:t>
      </w:r>
      <w:proofErr w:type="spellStart"/>
      <w:r w:rsidRPr="00EE0F94">
        <w:rPr>
          <w:rFonts w:ascii="Times New Roman" w:hAnsi="Times New Roman" w:cs="Times New Roman"/>
        </w:rPr>
        <w:t>remodeling</w:t>
      </w:r>
      <w:proofErr w:type="spellEnd"/>
      <w:r w:rsidRPr="00EE0F94">
        <w:rPr>
          <w:rFonts w:ascii="Times New Roman" w:hAnsi="Times New Roman" w:cs="Times New Roman"/>
        </w:rPr>
        <w:t xml:space="preserve"> characteristic of endometriosis. Understanding the spatial organization of these immune-rich niches is crucial for elucidating disease pathogenesis and identifying potential therapeutic targets.</w:t>
      </w:r>
    </w:p>
    <w:p w14:paraId="5FA85752" w14:textId="77777777" w:rsidR="00EE0F94" w:rsidRPr="00EE0F94" w:rsidRDefault="00EE0F94" w:rsidP="00EE0F94">
      <w:pPr>
        <w:spacing w:after="0" w:line="240" w:lineRule="auto"/>
        <w:jc w:val="both"/>
        <w:rPr>
          <w:rFonts w:ascii="Times New Roman" w:hAnsi="Times New Roman" w:cs="Times New Roman"/>
          <w:b/>
        </w:rPr>
      </w:pPr>
    </w:p>
    <w:p w14:paraId="582ADCD3" w14:textId="77777777" w:rsidR="00EE0F94" w:rsidRPr="00EE0F94" w:rsidRDefault="00EE0F94" w:rsidP="00EE0F94">
      <w:pPr>
        <w:spacing w:after="0" w:line="240" w:lineRule="auto"/>
        <w:jc w:val="both"/>
        <w:rPr>
          <w:rFonts w:ascii="Times New Roman" w:hAnsi="Times New Roman" w:cs="Times New Roman"/>
          <w:b/>
        </w:rPr>
      </w:pPr>
      <w:r w:rsidRPr="00EE0F94">
        <w:rPr>
          <w:rFonts w:ascii="Times New Roman" w:hAnsi="Times New Roman" w:cs="Times New Roman"/>
          <w:b/>
        </w:rPr>
        <w:t>Materials and Methods</w:t>
      </w:r>
    </w:p>
    <w:p w14:paraId="7F66640A" w14:textId="77777777" w:rsidR="00EE0F94" w:rsidRPr="00EE0F94" w:rsidRDefault="00EE0F94" w:rsidP="00EE0F94">
      <w:pPr>
        <w:spacing w:after="0" w:line="240" w:lineRule="auto"/>
        <w:jc w:val="both"/>
        <w:rPr>
          <w:rFonts w:ascii="Times New Roman" w:hAnsi="Times New Roman" w:cs="Times New Roman"/>
        </w:rPr>
      </w:pPr>
      <w:r w:rsidRPr="00EE0F94">
        <w:rPr>
          <w:rFonts w:ascii="Times New Roman" w:hAnsi="Times New Roman" w:cs="Times New Roman"/>
        </w:rPr>
        <w:t xml:space="preserve">A total of 12 slides from 9 patients (3 with bilateral cysts), containing matched </w:t>
      </w:r>
      <w:proofErr w:type="spellStart"/>
      <w:r w:rsidRPr="00EE0F94">
        <w:rPr>
          <w:rFonts w:ascii="Times New Roman" w:hAnsi="Times New Roman" w:cs="Times New Roman"/>
        </w:rPr>
        <w:t>eutopic</w:t>
      </w:r>
      <w:proofErr w:type="spellEnd"/>
      <w:r w:rsidRPr="00EE0F94">
        <w:rPr>
          <w:rFonts w:ascii="Times New Roman" w:hAnsi="Times New Roman" w:cs="Times New Roman"/>
        </w:rPr>
        <w:t xml:space="preserve"> and ectopic endometrioma sections, were stained for CD45, CD3, pan-cytokeratin, and DAPI. Majority of patients had Stage III endometriosis and were in the follicular phase of their menstrual cycle. Immune-rich regions of interest (ROI) were identified using the Nanostring </w:t>
      </w:r>
      <w:proofErr w:type="spellStart"/>
      <w:r w:rsidRPr="00EE0F94">
        <w:rPr>
          <w:rFonts w:ascii="Times New Roman" w:hAnsi="Times New Roman" w:cs="Times New Roman"/>
        </w:rPr>
        <w:t>GeoMx</w:t>
      </w:r>
      <w:proofErr w:type="spellEnd"/>
      <w:r w:rsidRPr="00EE0F94">
        <w:rPr>
          <w:rFonts w:ascii="Times New Roman" w:hAnsi="Times New Roman" w:cs="Times New Roman"/>
        </w:rPr>
        <w:t xml:space="preserve"> Digital Spatial Profiler, yielding 144 total ROIs. Analysis of these ROIs was performed using the StandR package in R.</w:t>
      </w:r>
    </w:p>
    <w:p w14:paraId="1618C839" w14:textId="77777777" w:rsidR="00EE0F94" w:rsidRPr="00EE0F94" w:rsidRDefault="00EE0F94" w:rsidP="00EE0F94">
      <w:pPr>
        <w:spacing w:after="0" w:line="240" w:lineRule="auto"/>
        <w:jc w:val="both"/>
        <w:rPr>
          <w:rFonts w:ascii="Times New Roman" w:hAnsi="Times New Roman" w:cs="Times New Roman"/>
        </w:rPr>
      </w:pPr>
    </w:p>
    <w:p w14:paraId="4FC5FE75" w14:textId="77777777" w:rsidR="00EE0F94" w:rsidRPr="00EE0F94" w:rsidRDefault="00EE0F94" w:rsidP="00EE0F94">
      <w:pPr>
        <w:spacing w:after="0" w:line="240" w:lineRule="auto"/>
        <w:jc w:val="both"/>
        <w:rPr>
          <w:rFonts w:ascii="Times New Roman" w:hAnsi="Times New Roman" w:cs="Times New Roman"/>
          <w:b/>
        </w:rPr>
      </w:pPr>
      <w:r w:rsidRPr="00EE0F94">
        <w:rPr>
          <w:rFonts w:ascii="Times New Roman" w:hAnsi="Times New Roman" w:cs="Times New Roman"/>
          <w:b/>
        </w:rPr>
        <w:t>Results</w:t>
      </w:r>
    </w:p>
    <w:p w14:paraId="79BFC0D7" w14:textId="77777777" w:rsidR="00EE0F94" w:rsidRPr="00EE0F94" w:rsidRDefault="00EE0F94" w:rsidP="00EE0F94">
      <w:pPr>
        <w:spacing w:after="0" w:line="240" w:lineRule="auto"/>
        <w:jc w:val="both"/>
        <w:rPr>
          <w:rFonts w:ascii="Times New Roman" w:hAnsi="Times New Roman" w:cs="Times New Roman"/>
        </w:rPr>
      </w:pPr>
      <w:r w:rsidRPr="00EE0F94">
        <w:rPr>
          <w:rFonts w:ascii="Times New Roman" w:hAnsi="Times New Roman" w:cs="Times New Roman"/>
        </w:rPr>
        <w:t xml:space="preserve">UMAP projection of ROIs revealed clear separation between ectopic and </w:t>
      </w:r>
      <w:proofErr w:type="spellStart"/>
      <w:r w:rsidRPr="00EE0F94">
        <w:rPr>
          <w:rFonts w:ascii="Times New Roman" w:hAnsi="Times New Roman" w:cs="Times New Roman"/>
        </w:rPr>
        <w:t>eutopic</w:t>
      </w:r>
      <w:proofErr w:type="spellEnd"/>
      <w:r w:rsidRPr="00EE0F94">
        <w:rPr>
          <w:rFonts w:ascii="Times New Roman" w:hAnsi="Times New Roman" w:cs="Times New Roman"/>
        </w:rPr>
        <w:t xml:space="preserve"> samples, with some evidence of patient-specific clustering. Differential expression analysis of the top 50 DEGs showed elevated immune-related genes (e.g., IGHG2, HLA genes, CXCL1, CXCL8) and macrophage markers (e.g., CD68, CD163) in ectopic tissues. Genes involved in lipid and cholesterol metabolism (e.g., APOE, APOC1) were upregulated, with GPNMB elevated in ROIs associated with severe dysmenorrhea, correlating with pain severity and disease stage. Additionally, NGF expression correlated with reported dysmenorrhea. Spatial deconvolution using </w:t>
      </w:r>
      <w:proofErr w:type="spellStart"/>
      <w:r w:rsidRPr="00EE0F94">
        <w:rPr>
          <w:rFonts w:ascii="Times New Roman" w:hAnsi="Times New Roman" w:cs="Times New Roman"/>
        </w:rPr>
        <w:t>CIBERSORTx</w:t>
      </w:r>
      <w:proofErr w:type="spellEnd"/>
      <w:r w:rsidRPr="00EE0F94">
        <w:rPr>
          <w:rFonts w:ascii="Times New Roman" w:hAnsi="Times New Roman" w:cs="Times New Roman"/>
        </w:rPr>
        <w:t xml:space="preserve"> revealed higher macrophage activity in ectopic samples, particularly in those with recurrent cysts and severe dysmenorrhea.</w:t>
      </w:r>
    </w:p>
    <w:p w14:paraId="4C55FF5A" w14:textId="77777777" w:rsidR="00EE0F94" w:rsidRPr="00EE0F94" w:rsidRDefault="00EE0F94" w:rsidP="00EE0F94">
      <w:pPr>
        <w:spacing w:after="0" w:line="240" w:lineRule="auto"/>
        <w:jc w:val="both"/>
        <w:rPr>
          <w:rFonts w:ascii="Times New Roman" w:hAnsi="Times New Roman" w:cs="Times New Roman"/>
        </w:rPr>
      </w:pPr>
    </w:p>
    <w:p w14:paraId="1A31F44B" w14:textId="77777777" w:rsidR="00EE0F94" w:rsidRPr="00EE0F94" w:rsidRDefault="00EE0F94" w:rsidP="00EE0F94">
      <w:pPr>
        <w:spacing w:after="0" w:line="240" w:lineRule="auto"/>
        <w:jc w:val="both"/>
        <w:rPr>
          <w:rFonts w:ascii="Times New Roman" w:hAnsi="Times New Roman" w:cs="Times New Roman"/>
          <w:b/>
        </w:rPr>
      </w:pPr>
      <w:r w:rsidRPr="00EE0F94">
        <w:rPr>
          <w:rFonts w:ascii="Times New Roman" w:hAnsi="Times New Roman" w:cs="Times New Roman"/>
          <w:b/>
        </w:rPr>
        <w:t>Conclusion</w:t>
      </w:r>
    </w:p>
    <w:p w14:paraId="0975977F" w14:textId="77777777" w:rsidR="00EE0F94" w:rsidRPr="00EE0F94" w:rsidRDefault="00EE0F94" w:rsidP="00EE0F94">
      <w:pPr>
        <w:spacing w:after="0" w:line="240" w:lineRule="auto"/>
        <w:jc w:val="both"/>
        <w:rPr>
          <w:rFonts w:ascii="Times New Roman" w:hAnsi="Times New Roman" w:cs="Times New Roman"/>
        </w:rPr>
      </w:pPr>
      <w:r w:rsidRPr="00EE0F94">
        <w:rPr>
          <w:rFonts w:ascii="Times New Roman" w:hAnsi="Times New Roman" w:cs="Times New Roman"/>
        </w:rPr>
        <w:t xml:space="preserve">Our spatial transcriptomic analysis reveals immune activation and lipid metabolism in ectopic lesions, with GPNMB and NGF correlating with pain severity and disease stage. These findings </w:t>
      </w:r>
      <w:r w:rsidRPr="00EE0F94">
        <w:rPr>
          <w:rFonts w:ascii="Times New Roman" w:hAnsi="Times New Roman" w:cs="Times New Roman"/>
        </w:rPr>
        <w:lastRenderedPageBreak/>
        <w:t>suggest macrophages and specific biomarkers like GPNMB may be key therapeutic targets for pain and fibrosis management in endometriosis.</w:t>
      </w:r>
    </w:p>
    <w:p w14:paraId="7F41AA17" w14:textId="77777777" w:rsidR="00EE0F94" w:rsidRPr="00EE0F94" w:rsidRDefault="00EE0F94" w:rsidP="00EE0F94">
      <w:pPr>
        <w:spacing w:after="0" w:line="240" w:lineRule="auto"/>
        <w:jc w:val="both"/>
        <w:rPr>
          <w:rFonts w:ascii="Times New Roman" w:hAnsi="Times New Roman" w:cs="Times New Roman"/>
        </w:rPr>
      </w:pPr>
    </w:p>
    <w:p w14:paraId="15273516" w14:textId="77777777" w:rsidR="00EE0F94" w:rsidRPr="00EE0F94" w:rsidRDefault="00EE0F94" w:rsidP="00EE0F94">
      <w:pPr>
        <w:spacing w:after="0" w:line="240" w:lineRule="auto"/>
        <w:jc w:val="both"/>
        <w:rPr>
          <w:rFonts w:ascii="Times New Roman" w:hAnsi="Times New Roman" w:cs="Times New Roman"/>
          <w:b/>
        </w:rPr>
      </w:pPr>
      <w:r w:rsidRPr="00EE0F94">
        <w:rPr>
          <w:rFonts w:ascii="Times New Roman" w:hAnsi="Times New Roman" w:cs="Times New Roman"/>
          <w:b/>
        </w:rPr>
        <w:t>Key words</w:t>
      </w:r>
    </w:p>
    <w:p w14:paraId="1C2C42DE" w14:textId="77777777" w:rsidR="00EE0F94" w:rsidRPr="00EE0F94" w:rsidRDefault="00EE0F94" w:rsidP="00EE0F94">
      <w:pPr>
        <w:spacing w:after="0" w:line="240" w:lineRule="auto"/>
        <w:jc w:val="both"/>
        <w:rPr>
          <w:rFonts w:ascii="Times New Roman" w:hAnsi="Times New Roman" w:cs="Times New Roman"/>
        </w:rPr>
      </w:pPr>
      <w:r w:rsidRPr="00EE0F94">
        <w:rPr>
          <w:rFonts w:ascii="Times New Roman" w:hAnsi="Times New Roman" w:cs="Times New Roman"/>
        </w:rPr>
        <w:t>Immune, pain, GPNMB</w:t>
      </w:r>
    </w:p>
    <w:p w14:paraId="1A66C365" w14:textId="3A0D96AE" w:rsidR="001116AF" w:rsidRPr="00FD6145" w:rsidRDefault="001116AF" w:rsidP="00EE0F94">
      <w:pPr>
        <w:spacing w:after="0" w:line="240" w:lineRule="auto"/>
        <w:jc w:val="both"/>
        <w:rPr>
          <w:rFonts w:ascii="Times New Roman" w:hAnsi="Times New Roman" w:cs="Times New Roman"/>
        </w:rPr>
      </w:pPr>
    </w:p>
    <w:sectPr w:rsidR="001116AF" w:rsidRPr="00FD61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630C0" w14:textId="77777777" w:rsidR="001F44C5" w:rsidRDefault="001F44C5" w:rsidP="001F44C5">
      <w:pPr>
        <w:spacing w:after="0" w:line="240" w:lineRule="auto"/>
      </w:pPr>
      <w:r>
        <w:separator/>
      </w:r>
    </w:p>
  </w:endnote>
  <w:endnote w:type="continuationSeparator" w:id="0">
    <w:p w14:paraId="2CF833C3" w14:textId="77777777" w:rsidR="001F44C5" w:rsidRDefault="001F44C5" w:rsidP="001F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Body)">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Heading)">
    <w:altName w:val="Calibri Light"/>
    <w:panose1 w:val="00000000000000000000"/>
    <w:charset w:val="00"/>
    <w:family w:val="roman"/>
    <w:notTrueType/>
    <w:pitch w:val="default"/>
  </w:font>
  <w:font w:name="Charité Text Offic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577FB" w14:textId="77777777" w:rsidR="001F44C5" w:rsidRDefault="001F44C5" w:rsidP="001F44C5">
      <w:pPr>
        <w:spacing w:after="0" w:line="240" w:lineRule="auto"/>
      </w:pPr>
      <w:r>
        <w:separator/>
      </w:r>
    </w:p>
  </w:footnote>
  <w:footnote w:type="continuationSeparator" w:id="0">
    <w:p w14:paraId="49B421E2" w14:textId="77777777" w:rsidR="001F44C5" w:rsidRDefault="001F44C5" w:rsidP="001F4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6996"/>
    <w:multiLevelType w:val="hybridMultilevel"/>
    <w:tmpl w:val="F154A590"/>
    <w:lvl w:ilvl="0" w:tplc="34C84AF2">
      <w:start w:val="1"/>
      <w:numFmt w:val="decimal"/>
      <w:lvlText w:val="(%1)"/>
      <w:lvlJc w:val="left"/>
      <w:pPr>
        <w:ind w:left="720" w:hanging="360"/>
      </w:pPr>
      <w:rPr>
        <w:rFonts w:hint="default"/>
      </w:rPr>
    </w:lvl>
    <w:lvl w:ilvl="1" w:tplc="9670E1AE">
      <w:start w:val="1"/>
      <w:numFmt w:val="lowerLetter"/>
      <w:lvlText w:val="%2."/>
      <w:lvlJc w:val="left"/>
      <w:pPr>
        <w:ind w:left="1440" w:hanging="360"/>
      </w:pPr>
      <w:rPr>
        <w:sz w:val="24"/>
        <w:szCs w:val="24"/>
      </w:rPr>
    </w:lvl>
    <w:lvl w:ilvl="2" w:tplc="9440E13C">
      <w:start w:val="1"/>
      <w:numFmt w:val="lowerRoman"/>
      <w:lvlText w:val="%3."/>
      <w:lvlJc w:val="right"/>
      <w:pPr>
        <w:ind w:left="2160" w:hanging="180"/>
      </w:pPr>
      <w:rPr>
        <w:sz w:val="24"/>
        <w:szCs w:val="24"/>
      </w:rPr>
    </w:lvl>
    <w:lvl w:ilvl="3" w:tplc="4BAA3D06">
      <w:start w:val="1"/>
      <w:numFmt w:val="decimal"/>
      <w:lvlText w:val="%4."/>
      <w:lvlJc w:val="left"/>
      <w:pPr>
        <w:ind w:left="2880" w:hanging="360"/>
      </w:pPr>
      <w:rPr>
        <w:sz w:val="24"/>
        <w:szCs w:val="24"/>
      </w:rPr>
    </w:lvl>
    <w:lvl w:ilvl="4" w:tplc="7488DF50">
      <w:start w:val="1"/>
      <w:numFmt w:val="lowerLetter"/>
      <w:lvlText w:val="%5."/>
      <w:lvlJc w:val="left"/>
      <w:pPr>
        <w:ind w:left="3600" w:hanging="360"/>
      </w:pPr>
      <w:rPr>
        <w:sz w:val="24"/>
        <w:szCs w:val="24"/>
      </w:rPr>
    </w:lvl>
    <w:lvl w:ilvl="5" w:tplc="8B86FFF2">
      <w:start w:val="1"/>
      <w:numFmt w:val="lowerRoman"/>
      <w:lvlText w:val="%6."/>
      <w:lvlJc w:val="right"/>
      <w:pPr>
        <w:ind w:left="4320" w:hanging="180"/>
      </w:pPr>
      <w:rPr>
        <w:sz w:val="24"/>
        <w:szCs w:val="24"/>
      </w:rPr>
    </w:lvl>
    <w:lvl w:ilvl="6" w:tplc="6D26A616">
      <w:start w:val="1"/>
      <w:numFmt w:val="decimal"/>
      <w:lvlText w:val="%7."/>
      <w:lvlJc w:val="left"/>
      <w:pPr>
        <w:ind w:left="5040" w:hanging="360"/>
      </w:pPr>
      <w:rPr>
        <w:sz w:val="24"/>
        <w:szCs w:val="24"/>
      </w:rPr>
    </w:lvl>
    <w:lvl w:ilvl="7" w:tplc="12B04E4E">
      <w:start w:val="1"/>
      <w:numFmt w:val="lowerLetter"/>
      <w:lvlText w:val="%8."/>
      <w:lvlJc w:val="left"/>
      <w:pPr>
        <w:ind w:left="5760" w:hanging="360"/>
      </w:pPr>
      <w:rPr>
        <w:sz w:val="24"/>
        <w:szCs w:val="24"/>
      </w:rPr>
    </w:lvl>
    <w:lvl w:ilvl="8" w:tplc="54721A94">
      <w:start w:val="1"/>
      <w:numFmt w:val="lowerRoman"/>
      <w:lvlText w:val="%9."/>
      <w:lvlJc w:val="right"/>
      <w:pPr>
        <w:ind w:left="6480" w:hanging="180"/>
      </w:pPr>
      <w:rPr>
        <w:sz w:val="24"/>
        <w:szCs w:val="24"/>
      </w:rPr>
    </w:lvl>
  </w:abstractNum>
  <w:abstractNum w:abstractNumId="1" w15:restartNumberingAfterBreak="0">
    <w:nsid w:val="129D4860"/>
    <w:multiLevelType w:val="hybridMultilevel"/>
    <w:tmpl w:val="B58C4496"/>
    <w:lvl w:ilvl="0" w:tplc="A8C06026">
      <w:start w:val="1"/>
      <w:numFmt w:val="decimal"/>
      <w:lvlText w:val="%1."/>
      <w:lvlJc w:val="left"/>
      <w:pPr>
        <w:ind w:left="720" w:hanging="360"/>
      </w:pPr>
      <w:rPr>
        <w:rFonts w:hint="default"/>
      </w:rPr>
    </w:lvl>
    <w:lvl w:ilvl="1" w:tplc="07768506">
      <w:start w:val="1"/>
      <w:numFmt w:val="lowerLetter"/>
      <w:lvlText w:val="%2."/>
      <w:lvlJc w:val="left"/>
      <w:pPr>
        <w:ind w:left="1440" w:hanging="360"/>
      </w:pPr>
      <w:rPr>
        <w:sz w:val="24"/>
        <w:szCs w:val="24"/>
      </w:rPr>
    </w:lvl>
    <w:lvl w:ilvl="2" w:tplc="AA0E7F86">
      <w:start w:val="1"/>
      <w:numFmt w:val="lowerRoman"/>
      <w:lvlText w:val="%3."/>
      <w:lvlJc w:val="right"/>
      <w:pPr>
        <w:ind w:left="2160" w:hanging="180"/>
      </w:pPr>
      <w:rPr>
        <w:sz w:val="24"/>
        <w:szCs w:val="24"/>
      </w:rPr>
    </w:lvl>
    <w:lvl w:ilvl="3" w:tplc="B9963FCA">
      <w:start w:val="1"/>
      <w:numFmt w:val="decimal"/>
      <w:lvlText w:val="%4."/>
      <w:lvlJc w:val="left"/>
      <w:pPr>
        <w:ind w:left="2880" w:hanging="360"/>
      </w:pPr>
      <w:rPr>
        <w:sz w:val="24"/>
        <w:szCs w:val="24"/>
      </w:rPr>
    </w:lvl>
    <w:lvl w:ilvl="4" w:tplc="7B5A8FA2">
      <w:start w:val="1"/>
      <w:numFmt w:val="lowerLetter"/>
      <w:lvlText w:val="%5."/>
      <w:lvlJc w:val="left"/>
      <w:pPr>
        <w:ind w:left="3600" w:hanging="360"/>
      </w:pPr>
      <w:rPr>
        <w:sz w:val="24"/>
        <w:szCs w:val="24"/>
      </w:rPr>
    </w:lvl>
    <w:lvl w:ilvl="5" w:tplc="B54CD864">
      <w:start w:val="1"/>
      <w:numFmt w:val="lowerRoman"/>
      <w:lvlText w:val="%6."/>
      <w:lvlJc w:val="right"/>
      <w:pPr>
        <w:ind w:left="4320" w:hanging="180"/>
      </w:pPr>
      <w:rPr>
        <w:sz w:val="24"/>
        <w:szCs w:val="24"/>
      </w:rPr>
    </w:lvl>
    <w:lvl w:ilvl="6" w:tplc="1BAC037E">
      <w:start w:val="1"/>
      <w:numFmt w:val="decimal"/>
      <w:lvlText w:val="%7."/>
      <w:lvlJc w:val="left"/>
      <w:pPr>
        <w:ind w:left="5040" w:hanging="360"/>
      </w:pPr>
      <w:rPr>
        <w:sz w:val="24"/>
        <w:szCs w:val="24"/>
      </w:rPr>
    </w:lvl>
    <w:lvl w:ilvl="7" w:tplc="4FB68790">
      <w:start w:val="1"/>
      <w:numFmt w:val="lowerLetter"/>
      <w:lvlText w:val="%8."/>
      <w:lvlJc w:val="left"/>
      <w:pPr>
        <w:ind w:left="5760" w:hanging="360"/>
      </w:pPr>
      <w:rPr>
        <w:sz w:val="24"/>
        <w:szCs w:val="24"/>
      </w:rPr>
    </w:lvl>
    <w:lvl w:ilvl="8" w:tplc="4036DA10">
      <w:start w:val="1"/>
      <w:numFmt w:val="lowerRoman"/>
      <w:lvlText w:val="%9."/>
      <w:lvlJc w:val="right"/>
      <w:pPr>
        <w:ind w:left="6480" w:hanging="180"/>
      </w:pPr>
      <w:rPr>
        <w:sz w:val="24"/>
        <w:szCs w:val="24"/>
      </w:rPr>
    </w:lvl>
  </w:abstractNum>
  <w:abstractNum w:abstractNumId="2" w15:restartNumberingAfterBreak="0">
    <w:nsid w:val="19620132"/>
    <w:multiLevelType w:val="hybridMultilevel"/>
    <w:tmpl w:val="24B0F4DE"/>
    <w:lvl w:ilvl="0" w:tplc="8B16585C">
      <w:start w:val="1"/>
      <w:numFmt w:val="decimal"/>
      <w:lvlText w:val="%1."/>
      <w:lvlJc w:val="left"/>
      <w:pPr>
        <w:ind w:left="720" w:hanging="360"/>
      </w:pPr>
      <w:rPr>
        <w:sz w:val="24"/>
        <w:szCs w:val="24"/>
      </w:rPr>
    </w:lvl>
    <w:lvl w:ilvl="1" w:tplc="2E04C092">
      <w:start w:val="1"/>
      <w:numFmt w:val="lowerLetter"/>
      <w:lvlText w:val="%2."/>
      <w:lvlJc w:val="left"/>
      <w:pPr>
        <w:ind w:left="1440" w:hanging="360"/>
      </w:pPr>
      <w:rPr>
        <w:sz w:val="24"/>
        <w:szCs w:val="24"/>
      </w:rPr>
    </w:lvl>
    <w:lvl w:ilvl="2" w:tplc="17CE957E">
      <w:start w:val="1"/>
      <w:numFmt w:val="lowerRoman"/>
      <w:lvlText w:val="%3."/>
      <w:lvlJc w:val="right"/>
      <w:pPr>
        <w:ind w:left="2160" w:hanging="180"/>
      </w:pPr>
      <w:rPr>
        <w:sz w:val="24"/>
        <w:szCs w:val="24"/>
      </w:rPr>
    </w:lvl>
    <w:lvl w:ilvl="3" w:tplc="78885B56">
      <w:start w:val="1"/>
      <w:numFmt w:val="decimal"/>
      <w:lvlText w:val="%4."/>
      <w:lvlJc w:val="left"/>
      <w:pPr>
        <w:ind w:left="2880" w:hanging="360"/>
      </w:pPr>
      <w:rPr>
        <w:sz w:val="24"/>
        <w:szCs w:val="24"/>
      </w:rPr>
    </w:lvl>
    <w:lvl w:ilvl="4" w:tplc="7C1E05A0">
      <w:start w:val="1"/>
      <w:numFmt w:val="lowerLetter"/>
      <w:lvlText w:val="%5."/>
      <w:lvlJc w:val="left"/>
      <w:pPr>
        <w:ind w:left="3600" w:hanging="360"/>
      </w:pPr>
      <w:rPr>
        <w:sz w:val="24"/>
        <w:szCs w:val="24"/>
      </w:rPr>
    </w:lvl>
    <w:lvl w:ilvl="5" w:tplc="42261C2C">
      <w:start w:val="1"/>
      <w:numFmt w:val="lowerRoman"/>
      <w:lvlText w:val="%6."/>
      <w:lvlJc w:val="right"/>
      <w:pPr>
        <w:ind w:left="4320" w:hanging="180"/>
      </w:pPr>
      <w:rPr>
        <w:sz w:val="24"/>
        <w:szCs w:val="24"/>
      </w:rPr>
    </w:lvl>
    <w:lvl w:ilvl="6" w:tplc="2C6A4272">
      <w:start w:val="1"/>
      <w:numFmt w:val="decimal"/>
      <w:lvlText w:val="%7."/>
      <w:lvlJc w:val="left"/>
      <w:pPr>
        <w:ind w:left="5040" w:hanging="360"/>
      </w:pPr>
      <w:rPr>
        <w:sz w:val="24"/>
        <w:szCs w:val="24"/>
      </w:rPr>
    </w:lvl>
    <w:lvl w:ilvl="7" w:tplc="699029E6">
      <w:start w:val="1"/>
      <w:numFmt w:val="lowerLetter"/>
      <w:lvlText w:val="%8."/>
      <w:lvlJc w:val="left"/>
      <w:pPr>
        <w:ind w:left="5760" w:hanging="360"/>
      </w:pPr>
      <w:rPr>
        <w:sz w:val="24"/>
        <w:szCs w:val="24"/>
      </w:rPr>
    </w:lvl>
    <w:lvl w:ilvl="8" w:tplc="E392E3CC">
      <w:start w:val="1"/>
      <w:numFmt w:val="lowerRoman"/>
      <w:lvlText w:val="%9."/>
      <w:lvlJc w:val="right"/>
      <w:pPr>
        <w:ind w:left="6480" w:hanging="180"/>
      </w:pPr>
      <w:rPr>
        <w:sz w:val="24"/>
        <w:szCs w:val="24"/>
      </w:rPr>
    </w:lvl>
  </w:abstractNum>
  <w:abstractNum w:abstractNumId="3" w15:restartNumberingAfterBreak="0">
    <w:nsid w:val="1F7D22F0"/>
    <w:multiLevelType w:val="hybridMultilevel"/>
    <w:tmpl w:val="02967FC2"/>
    <w:lvl w:ilvl="0" w:tplc="B9FA1BAE">
      <w:start w:val="1"/>
      <w:numFmt w:val="decimal"/>
      <w:lvlText w:val="%1."/>
      <w:lvlJc w:val="left"/>
      <w:pPr>
        <w:ind w:left="720" w:hanging="360"/>
      </w:pPr>
      <w:rPr>
        <w:rFonts w:hint="default"/>
      </w:rPr>
    </w:lvl>
    <w:lvl w:ilvl="1" w:tplc="517C9B5C">
      <w:start w:val="1"/>
      <w:numFmt w:val="lowerLetter"/>
      <w:lvlText w:val="%2."/>
      <w:lvlJc w:val="left"/>
      <w:pPr>
        <w:ind w:left="1440" w:hanging="360"/>
      </w:pPr>
      <w:rPr>
        <w:sz w:val="24"/>
        <w:szCs w:val="24"/>
      </w:rPr>
    </w:lvl>
    <w:lvl w:ilvl="2" w:tplc="BBA2A504">
      <w:start w:val="1"/>
      <w:numFmt w:val="lowerRoman"/>
      <w:lvlText w:val="%3."/>
      <w:lvlJc w:val="right"/>
      <w:pPr>
        <w:ind w:left="2160" w:hanging="180"/>
      </w:pPr>
      <w:rPr>
        <w:sz w:val="24"/>
        <w:szCs w:val="24"/>
      </w:rPr>
    </w:lvl>
    <w:lvl w:ilvl="3" w:tplc="F6861A3E">
      <w:start w:val="1"/>
      <w:numFmt w:val="decimal"/>
      <w:lvlText w:val="%4."/>
      <w:lvlJc w:val="left"/>
      <w:pPr>
        <w:ind w:left="2880" w:hanging="360"/>
      </w:pPr>
      <w:rPr>
        <w:sz w:val="24"/>
        <w:szCs w:val="24"/>
      </w:rPr>
    </w:lvl>
    <w:lvl w:ilvl="4" w:tplc="0690FB10">
      <w:start w:val="1"/>
      <w:numFmt w:val="lowerLetter"/>
      <w:lvlText w:val="%5."/>
      <w:lvlJc w:val="left"/>
      <w:pPr>
        <w:ind w:left="3600" w:hanging="360"/>
      </w:pPr>
      <w:rPr>
        <w:sz w:val="24"/>
        <w:szCs w:val="24"/>
      </w:rPr>
    </w:lvl>
    <w:lvl w:ilvl="5" w:tplc="56020D46">
      <w:start w:val="1"/>
      <w:numFmt w:val="lowerRoman"/>
      <w:lvlText w:val="%6."/>
      <w:lvlJc w:val="right"/>
      <w:pPr>
        <w:ind w:left="4320" w:hanging="180"/>
      </w:pPr>
      <w:rPr>
        <w:sz w:val="24"/>
        <w:szCs w:val="24"/>
      </w:rPr>
    </w:lvl>
    <w:lvl w:ilvl="6" w:tplc="7528E02C">
      <w:start w:val="1"/>
      <w:numFmt w:val="decimal"/>
      <w:lvlText w:val="%7."/>
      <w:lvlJc w:val="left"/>
      <w:pPr>
        <w:ind w:left="5040" w:hanging="360"/>
      </w:pPr>
      <w:rPr>
        <w:sz w:val="24"/>
        <w:szCs w:val="24"/>
      </w:rPr>
    </w:lvl>
    <w:lvl w:ilvl="7" w:tplc="B6CAF8D8">
      <w:start w:val="1"/>
      <w:numFmt w:val="lowerLetter"/>
      <w:lvlText w:val="%8."/>
      <w:lvlJc w:val="left"/>
      <w:pPr>
        <w:ind w:left="5760" w:hanging="360"/>
      </w:pPr>
      <w:rPr>
        <w:sz w:val="24"/>
        <w:szCs w:val="24"/>
      </w:rPr>
    </w:lvl>
    <w:lvl w:ilvl="8" w:tplc="162E2B18">
      <w:start w:val="1"/>
      <w:numFmt w:val="lowerRoman"/>
      <w:lvlText w:val="%9."/>
      <w:lvlJc w:val="right"/>
      <w:pPr>
        <w:ind w:left="6480" w:hanging="180"/>
      </w:pPr>
      <w:rPr>
        <w:sz w:val="24"/>
        <w:szCs w:val="24"/>
      </w:rPr>
    </w:lvl>
  </w:abstractNum>
  <w:abstractNum w:abstractNumId="4" w15:restartNumberingAfterBreak="0">
    <w:nsid w:val="264B3C42"/>
    <w:multiLevelType w:val="hybridMultilevel"/>
    <w:tmpl w:val="CF5ED7B0"/>
    <w:lvl w:ilvl="0" w:tplc="0EC4C71A">
      <w:start w:val="1"/>
      <w:numFmt w:val="decimal"/>
      <w:lvlText w:val="%1."/>
      <w:lvlJc w:val="left"/>
      <w:pPr>
        <w:ind w:left="360" w:hanging="360"/>
      </w:pPr>
      <w:rPr>
        <w:rFonts w:hint="default"/>
      </w:rPr>
    </w:lvl>
    <w:lvl w:ilvl="1" w:tplc="D77684CA">
      <w:start w:val="1"/>
      <w:numFmt w:val="lowerLetter"/>
      <w:lvlText w:val="%2."/>
      <w:lvlJc w:val="left"/>
      <w:pPr>
        <w:ind w:left="1440" w:hanging="360"/>
      </w:pPr>
      <w:rPr>
        <w:sz w:val="24"/>
        <w:szCs w:val="24"/>
      </w:rPr>
    </w:lvl>
    <w:lvl w:ilvl="2" w:tplc="CABE7D96">
      <w:start w:val="1"/>
      <w:numFmt w:val="lowerRoman"/>
      <w:lvlText w:val="%3."/>
      <w:lvlJc w:val="right"/>
      <w:pPr>
        <w:ind w:left="2160" w:hanging="180"/>
      </w:pPr>
      <w:rPr>
        <w:sz w:val="24"/>
        <w:szCs w:val="24"/>
      </w:rPr>
    </w:lvl>
    <w:lvl w:ilvl="3" w:tplc="58A067AA">
      <w:start w:val="1"/>
      <w:numFmt w:val="decimal"/>
      <w:lvlText w:val="%4."/>
      <w:lvlJc w:val="left"/>
      <w:pPr>
        <w:ind w:left="2880" w:hanging="360"/>
      </w:pPr>
      <w:rPr>
        <w:sz w:val="24"/>
        <w:szCs w:val="24"/>
      </w:rPr>
    </w:lvl>
    <w:lvl w:ilvl="4" w:tplc="4950FA32">
      <w:start w:val="1"/>
      <w:numFmt w:val="lowerLetter"/>
      <w:lvlText w:val="%5."/>
      <w:lvlJc w:val="left"/>
      <w:pPr>
        <w:ind w:left="3600" w:hanging="360"/>
      </w:pPr>
      <w:rPr>
        <w:sz w:val="24"/>
        <w:szCs w:val="24"/>
      </w:rPr>
    </w:lvl>
    <w:lvl w:ilvl="5" w:tplc="14E611A2">
      <w:start w:val="1"/>
      <w:numFmt w:val="lowerRoman"/>
      <w:lvlText w:val="%6."/>
      <w:lvlJc w:val="right"/>
      <w:pPr>
        <w:ind w:left="4320" w:hanging="180"/>
      </w:pPr>
      <w:rPr>
        <w:sz w:val="24"/>
        <w:szCs w:val="24"/>
      </w:rPr>
    </w:lvl>
    <w:lvl w:ilvl="6" w:tplc="DB9A5F12">
      <w:start w:val="1"/>
      <w:numFmt w:val="decimal"/>
      <w:lvlText w:val="%7."/>
      <w:lvlJc w:val="left"/>
      <w:pPr>
        <w:ind w:left="5040" w:hanging="360"/>
      </w:pPr>
      <w:rPr>
        <w:sz w:val="24"/>
        <w:szCs w:val="24"/>
      </w:rPr>
    </w:lvl>
    <w:lvl w:ilvl="7" w:tplc="CD44505E">
      <w:start w:val="1"/>
      <w:numFmt w:val="lowerLetter"/>
      <w:lvlText w:val="%8."/>
      <w:lvlJc w:val="left"/>
      <w:pPr>
        <w:ind w:left="5760" w:hanging="360"/>
      </w:pPr>
      <w:rPr>
        <w:sz w:val="24"/>
        <w:szCs w:val="24"/>
      </w:rPr>
    </w:lvl>
    <w:lvl w:ilvl="8" w:tplc="AC46930A">
      <w:start w:val="1"/>
      <w:numFmt w:val="lowerRoman"/>
      <w:lvlText w:val="%9."/>
      <w:lvlJc w:val="right"/>
      <w:pPr>
        <w:ind w:left="6480" w:hanging="180"/>
      </w:pPr>
      <w:rPr>
        <w:sz w:val="24"/>
        <w:szCs w:val="24"/>
      </w:rPr>
    </w:lvl>
  </w:abstractNum>
  <w:abstractNum w:abstractNumId="5" w15:restartNumberingAfterBreak="0">
    <w:nsid w:val="2CB273E4"/>
    <w:multiLevelType w:val="hybridMultilevel"/>
    <w:tmpl w:val="943E9D66"/>
    <w:lvl w:ilvl="0" w:tplc="DB86603C">
      <w:start w:val="1"/>
      <w:numFmt w:val="decimal"/>
      <w:lvlText w:val="%1."/>
      <w:lvlJc w:val="left"/>
      <w:pPr>
        <w:ind w:left="360" w:hanging="360"/>
      </w:pPr>
      <w:rPr>
        <w:rFonts w:hint="default"/>
      </w:rPr>
    </w:lvl>
    <w:lvl w:ilvl="1" w:tplc="43404476">
      <w:start w:val="1"/>
      <w:numFmt w:val="ideographTraditional"/>
      <w:lvlText w:val="%2、"/>
      <w:lvlJc w:val="left"/>
      <w:pPr>
        <w:ind w:left="960" w:hanging="480"/>
      </w:pPr>
      <w:rPr>
        <w:sz w:val="24"/>
        <w:szCs w:val="24"/>
      </w:rPr>
    </w:lvl>
    <w:lvl w:ilvl="2" w:tplc="B656A95E">
      <w:start w:val="1"/>
      <w:numFmt w:val="lowerRoman"/>
      <w:lvlText w:val="%3."/>
      <w:lvlJc w:val="right"/>
      <w:pPr>
        <w:ind w:left="1440" w:hanging="480"/>
      </w:pPr>
      <w:rPr>
        <w:sz w:val="24"/>
        <w:szCs w:val="24"/>
      </w:rPr>
    </w:lvl>
    <w:lvl w:ilvl="3" w:tplc="26BC3F3A">
      <w:start w:val="1"/>
      <w:numFmt w:val="decimal"/>
      <w:lvlText w:val="%4."/>
      <w:lvlJc w:val="left"/>
      <w:pPr>
        <w:ind w:left="1920" w:hanging="480"/>
      </w:pPr>
      <w:rPr>
        <w:sz w:val="24"/>
        <w:szCs w:val="24"/>
      </w:rPr>
    </w:lvl>
    <w:lvl w:ilvl="4" w:tplc="17C8C758">
      <w:start w:val="1"/>
      <w:numFmt w:val="ideographTraditional"/>
      <w:lvlText w:val="%5、"/>
      <w:lvlJc w:val="left"/>
      <w:pPr>
        <w:ind w:left="2400" w:hanging="480"/>
      </w:pPr>
      <w:rPr>
        <w:sz w:val="24"/>
        <w:szCs w:val="24"/>
      </w:rPr>
    </w:lvl>
    <w:lvl w:ilvl="5" w:tplc="0C5C680A">
      <w:start w:val="1"/>
      <w:numFmt w:val="lowerRoman"/>
      <w:lvlText w:val="%6."/>
      <w:lvlJc w:val="right"/>
      <w:pPr>
        <w:ind w:left="2880" w:hanging="480"/>
      </w:pPr>
      <w:rPr>
        <w:sz w:val="24"/>
        <w:szCs w:val="24"/>
      </w:rPr>
    </w:lvl>
    <w:lvl w:ilvl="6" w:tplc="BD18EC44">
      <w:start w:val="1"/>
      <w:numFmt w:val="decimal"/>
      <w:lvlText w:val="%7."/>
      <w:lvlJc w:val="left"/>
      <w:pPr>
        <w:ind w:left="3360" w:hanging="480"/>
      </w:pPr>
      <w:rPr>
        <w:sz w:val="24"/>
        <w:szCs w:val="24"/>
      </w:rPr>
    </w:lvl>
    <w:lvl w:ilvl="7" w:tplc="A3044B18">
      <w:start w:val="1"/>
      <w:numFmt w:val="ideographTraditional"/>
      <w:lvlText w:val="%8、"/>
      <w:lvlJc w:val="left"/>
      <w:pPr>
        <w:ind w:left="3840" w:hanging="480"/>
      </w:pPr>
      <w:rPr>
        <w:sz w:val="24"/>
        <w:szCs w:val="24"/>
      </w:rPr>
    </w:lvl>
    <w:lvl w:ilvl="8" w:tplc="5B7863EC">
      <w:start w:val="1"/>
      <w:numFmt w:val="lowerRoman"/>
      <w:lvlText w:val="%9."/>
      <w:lvlJc w:val="right"/>
      <w:pPr>
        <w:ind w:left="4320" w:hanging="480"/>
      </w:pPr>
      <w:rPr>
        <w:sz w:val="24"/>
        <w:szCs w:val="24"/>
      </w:rPr>
    </w:lvl>
  </w:abstractNum>
  <w:abstractNum w:abstractNumId="6" w15:restartNumberingAfterBreak="0">
    <w:nsid w:val="38B650A0"/>
    <w:multiLevelType w:val="hybridMultilevel"/>
    <w:tmpl w:val="83E44BAA"/>
    <w:lvl w:ilvl="0" w:tplc="50923FD8">
      <w:start w:val="1"/>
      <w:numFmt w:val="decimal"/>
      <w:lvlText w:val="%1."/>
      <w:lvlJc w:val="left"/>
      <w:pPr>
        <w:ind w:left="720" w:hanging="360"/>
      </w:pPr>
      <w:rPr>
        <w:rFonts w:hint="default"/>
      </w:rPr>
    </w:lvl>
    <w:lvl w:ilvl="1" w:tplc="8D54711A">
      <w:start w:val="1"/>
      <w:numFmt w:val="lowerLetter"/>
      <w:lvlText w:val="%2."/>
      <w:lvlJc w:val="left"/>
      <w:pPr>
        <w:ind w:left="1440" w:hanging="360"/>
      </w:pPr>
      <w:rPr>
        <w:sz w:val="24"/>
        <w:szCs w:val="24"/>
      </w:rPr>
    </w:lvl>
    <w:lvl w:ilvl="2" w:tplc="8C1ECADE">
      <w:start w:val="1"/>
      <w:numFmt w:val="lowerRoman"/>
      <w:lvlText w:val="%3."/>
      <w:lvlJc w:val="right"/>
      <w:pPr>
        <w:ind w:left="2160" w:hanging="180"/>
      </w:pPr>
      <w:rPr>
        <w:sz w:val="24"/>
        <w:szCs w:val="24"/>
      </w:rPr>
    </w:lvl>
    <w:lvl w:ilvl="3" w:tplc="3CB418CC">
      <w:start w:val="1"/>
      <w:numFmt w:val="decimal"/>
      <w:lvlText w:val="%4."/>
      <w:lvlJc w:val="left"/>
      <w:pPr>
        <w:ind w:left="2880" w:hanging="360"/>
      </w:pPr>
      <w:rPr>
        <w:sz w:val="24"/>
        <w:szCs w:val="24"/>
      </w:rPr>
    </w:lvl>
    <w:lvl w:ilvl="4" w:tplc="BBFAF6D0">
      <w:start w:val="1"/>
      <w:numFmt w:val="lowerLetter"/>
      <w:lvlText w:val="%5."/>
      <w:lvlJc w:val="left"/>
      <w:pPr>
        <w:ind w:left="3600" w:hanging="360"/>
      </w:pPr>
      <w:rPr>
        <w:sz w:val="24"/>
        <w:szCs w:val="24"/>
      </w:rPr>
    </w:lvl>
    <w:lvl w:ilvl="5" w:tplc="5590EF66">
      <w:start w:val="1"/>
      <w:numFmt w:val="lowerRoman"/>
      <w:lvlText w:val="%6."/>
      <w:lvlJc w:val="right"/>
      <w:pPr>
        <w:ind w:left="4320" w:hanging="180"/>
      </w:pPr>
      <w:rPr>
        <w:sz w:val="24"/>
        <w:szCs w:val="24"/>
      </w:rPr>
    </w:lvl>
    <w:lvl w:ilvl="6" w:tplc="BE72A342">
      <w:start w:val="1"/>
      <w:numFmt w:val="decimal"/>
      <w:lvlText w:val="%7."/>
      <w:lvlJc w:val="left"/>
      <w:pPr>
        <w:ind w:left="5040" w:hanging="360"/>
      </w:pPr>
      <w:rPr>
        <w:sz w:val="24"/>
        <w:szCs w:val="24"/>
      </w:rPr>
    </w:lvl>
    <w:lvl w:ilvl="7" w:tplc="94784302">
      <w:start w:val="1"/>
      <w:numFmt w:val="lowerLetter"/>
      <w:lvlText w:val="%8."/>
      <w:lvlJc w:val="left"/>
      <w:pPr>
        <w:ind w:left="5760" w:hanging="360"/>
      </w:pPr>
      <w:rPr>
        <w:sz w:val="24"/>
        <w:szCs w:val="24"/>
      </w:rPr>
    </w:lvl>
    <w:lvl w:ilvl="8" w:tplc="2B608ABA">
      <w:start w:val="1"/>
      <w:numFmt w:val="lowerRoman"/>
      <w:lvlText w:val="%9."/>
      <w:lvlJc w:val="right"/>
      <w:pPr>
        <w:ind w:left="6480" w:hanging="180"/>
      </w:pPr>
      <w:rPr>
        <w:sz w:val="24"/>
        <w:szCs w:val="24"/>
      </w:rPr>
    </w:lvl>
  </w:abstractNum>
  <w:abstractNum w:abstractNumId="7" w15:restartNumberingAfterBreak="0">
    <w:nsid w:val="39D7301D"/>
    <w:multiLevelType w:val="hybridMultilevel"/>
    <w:tmpl w:val="02688B94"/>
    <w:lvl w:ilvl="0" w:tplc="11E8783E">
      <w:start w:val="1"/>
      <w:numFmt w:val="decimal"/>
      <w:lvlText w:val="%1."/>
      <w:lvlJc w:val="left"/>
      <w:pPr>
        <w:ind w:left="-600" w:hanging="360"/>
      </w:pPr>
      <w:rPr>
        <w:rFonts w:hint="default"/>
      </w:rPr>
    </w:lvl>
    <w:lvl w:ilvl="1" w:tplc="6504DDFA">
      <w:start w:val="1"/>
      <w:numFmt w:val="lowerLetter"/>
      <w:lvlText w:val="%2."/>
      <w:lvlJc w:val="left"/>
      <w:pPr>
        <w:ind w:left="960" w:hanging="360"/>
      </w:pPr>
      <w:rPr>
        <w:sz w:val="24"/>
        <w:szCs w:val="24"/>
      </w:rPr>
    </w:lvl>
    <w:lvl w:ilvl="2" w:tplc="5434DE5A">
      <w:start w:val="1"/>
      <w:numFmt w:val="lowerRoman"/>
      <w:lvlText w:val="%3."/>
      <w:lvlJc w:val="right"/>
      <w:pPr>
        <w:ind w:left="1680" w:hanging="180"/>
      </w:pPr>
      <w:rPr>
        <w:sz w:val="24"/>
        <w:szCs w:val="24"/>
      </w:rPr>
    </w:lvl>
    <w:lvl w:ilvl="3" w:tplc="CF0A7066">
      <w:start w:val="1"/>
      <w:numFmt w:val="decimal"/>
      <w:lvlText w:val="%4."/>
      <w:lvlJc w:val="left"/>
      <w:pPr>
        <w:ind w:left="2400" w:hanging="360"/>
      </w:pPr>
      <w:rPr>
        <w:sz w:val="24"/>
        <w:szCs w:val="24"/>
      </w:rPr>
    </w:lvl>
    <w:lvl w:ilvl="4" w:tplc="7BA25110">
      <w:start w:val="1"/>
      <w:numFmt w:val="lowerLetter"/>
      <w:lvlText w:val="%5."/>
      <w:lvlJc w:val="left"/>
      <w:pPr>
        <w:ind w:left="3120" w:hanging="360"/>
      </w:pPr>
      <w:rPr>
        <w:sz w:val="24"/>
        <w:szCs w:val="24"/>
      </w:rPr>
    </w:lvl>
    <w:lvl w:ilvl="5" w:tplc="5FFA50A4">
      <w:start w:val="1"/>
      <w:numFmt w:val="lowerRoman"/>
      <w:lvlText w:val="%6."/>
      <w:lvlJc w:val="right"/>
      <w:pPr>
        <w:ind w:left="3840" w:hanging="180"/>
      </w:pPr>
      <w:rPr>
        <w:sz w:val="24"/>
        <w:szCs w:val="24"/>
      </w:rPr>
    </w:lvl>
    <w:lvl w:ilvl="6" w:tplc="3A5675C4">
      <w:start w:val="1"/>
      <w:numFmt w:val="decimal"/>
      <w:lvlText w:val="%7."/>
      <w:lvlJc w:val="left"/>
      <w:pPr>
        <w:ind w:left="4560" w:hanging="360"/>
      </w:pPr>
      <w:rPr>
        <w:sz w:val="24"/>
        <w:szCs w:val="24"/>
      </w:rPr>
    </w:lvl>
    <w:lvl w:ilvl="7" w:tplc="40789E6A">
      <w:start w:val="1"/>
      <w:numFmt w:val="lowerLetter"/>
      <w:lvlText w:val="%8."/>
      <w:lvlJc w:val="left"/>
      <w:pPr>
        <w:ind w:left="5280" w:hanging="360"/>
      </w:pPr>
      <w:rPr>
        <w:sz w:val="24"/>
        <w:szCs w:val="24"/>
      </w:rPr>
    </w:lvl>
    <w:lvl w:ilvl="8" w:tplc="BAD632E4">
      <w:start w:val="1"/>
      <w:numFmt w:val="lowerRoman"/>
      <w:lvlText w:val="%9."/>
      <w:lvlJc w:val="right"/>
      <w:pPr>
        <w:ind w:left="6000" w:hanging="180"/>
      </w:pPr>
      <w:rPr>
        <w:sz w:val="24"/>
        <w:szCs w:val="24"/>
      </w:rPr>
    </w:lvl>
  </w:abstractNum>
  <w:abstractNum w:abstractNumId="8" w15:restartNumberingAfterBreak="0">
    <w:nsid w:val="3C7A5BD4"/>
    <w:multiLevelType w:val="hybridMultilevel"/>
    <w:tmpl w:val="2EC0EB1E"/>
    <w:lvl w:ilvl="0" w:tplc="A60EEC52">
      <w:start w:val="1"/>
      <w:numFmt w:val="decimal"/>
      <w:lvlText w:val="%1."/>
      <w:lvlJc w:val="left"/>
      <w:pPr>
        <w:ind w:left="720" w:hanging="360"/>
      </w:pPr>
      <w:rPr>
        <w:rFonts w:hint="default"/>
      </w:rPr>
    </w:lvl>
    <w:lvl w:ilvl="1" w:tplc="99E2ED9E">
      <w:start w:val="1"/>
      <w:numFmt w:val="lowerLetter"/>
      <w:lvlText w:val="%2."/>
      <w:lvlJc w:val="left"/>
      <w:pPr>
        <w:ind w:left="1440" w:hanging="360"/>
      </w:pPr>
      <w:rPr>
        <w:sz w:val="24"/>
        <w:szCs w:val="24"/>
      </w:rPr>
    </w:lvl>
    <w:lvl w:ilvl="2" w:tplc="5C6024D2">
      <w:start w:val="1"/>
      <w:numFmt w:val="lowerRoman"/>
      <w:lvlText w:val="%3."/>
      <w:lvlJc w:val="right"/>
      <w:pPr>
        <w:ind w:left="2160" w:hanging="180"/>
      </w:pPr>
      <w:rPr>
        <w:sz w:val="24"/>
        <w:szCs w:val="24"/>
      </w:rPr>
    </w:lvl>
    <w:lvl w:ilvl="3" w:tplc="F0FEE25A">
      <w:start w:val="1"/>
      <w:numFmt w:val="decimal"/>
      <w:lvlText w:val="%4."/>
      <w:lvlJc w:val="left"/>
      <w:pPr>
        <w:ind w:left="2880" w:hanging="360"/>
      </w:pPr>
      <w:rPr>
        <w:sz w:val="24"/>
        <w:szCs w:val="24"/>
      </w:rPr>
    </w:lvl>
    <w:lvl w:ilvl="4" w:tplc="2C72592C">
      <w:start w:val="1"/>
      <w:numFmt w:val="lowerLetter"/>
      <w:lvlText w:val="%5."/>
      <w:lvlJc w:val="left"/>
      <w:pPr>
        <w:ind w:left="3600" w:hanging="360"/>
      </w:pPr>
      <w:rPr>
        <w:sz w:val="24"/>
        <w:szCs w:val="24"/>
      </w:rPr>
    </w:lvl>
    <w:lvl w:ilvl="5" w:tplc="77E038A4">
      <w:start w:val="1"/>
      <w:numFmt w:val="lowerRoman"/>
      <w:lvlText w:val="%6."/>
      <w:lvlJc w:val="right"/>
      <w:pPr>
        <w:ind w:left="4320" w:hanging="180"/>
      </w:pPr>
      <w:rPr>
        <w:sz w:val="24"/>
        <w:szCs w:val="24"/>
      </w:rPr>
    </w:lvl>
    <w:lvl w:ilvl="6" w:tplc="4B4633DC">
      <w:start w:val="1"/>
      <w:numFmt w:val="decimal"/>
      <w:lvlText w:val="%7."/>
      <w:lvlJc w:val="left"/>
      <w:pPr>
        <w:ind w:left="5040" w:hanging="360"/>
      </w:pPr>
      <w:rPr>
        <w:sz w:val="24"/>
        <w:szCs w:val="24"/>
      </w:rPr>
    </w:lvl>
    <w:lvl w:ilvl="7" w:tplc="070CA03E">
      <w:start w:val="1"/>
      <w:numFmt w:val="lowerLetter"/>
      <w:lvlText w:val="%8."/>
      <w:lvlJc w:val="left"/>
      <w:pPr>
        <w:ind w:left="5760" w:hanging="360"/>
      </w:pPr>
      <w:rPr>
        <w:sz w:val="24"/>
        <w:szCs w:val="24"/>
      </w:rPr>
    </w:lvl>
    <w:lvl w:ilvl="8" w:tplc="E1181B42">
      <w:start w:val="1"/>
      <w:numFmt w:val="lowerRoman"/>
      <w:lvlText w:val="%9."/>
      <w:lvlJc w:val="right"/>
      <w:pPr>
        <w:ind w:left="6480" w:hanging="180"/>
      </w:pPr>
      <w:rPr>
        <w:sz w:val="24"/>
        <w:szCs w:val="24"/>
      </w:rPr>
    </w:lvl>
  </w:abstractNum>
  <w:abstractNum w:abstractNumId="9" w15:restartNumberingAfterBreak="0">
    <w:nsid w:val="3F0140D2"/>
    <w:multiLevelType w:val="hybridMultilevel"/>
    <w:tmpl w:val="CEB0C440"/>
    <w:lvl w:ilvl="0" w:tplc="3F38AE00">
      <w:start w:val="1"/>
      <w:numFmt w:val="decimal"/>
      <w:lvlText w:val="%1."/>
      <w:lvlJc w:val="left"/>
      <w:pPr>
        <w:ind w:left="360" w:hanging="360"/>
      </w:pPr>
      <w:rPr>
        <w:rFonts w:hint="default"/>
      </w:rPr>
    </w:lvl>
    <w:lvl w:ilvl="1" w:tplc="C188019E">
      <w:start w:val="1"/>
      <w:numFmt w:val="lowerLetter"/>
      <w:lvlText w:val="%2."/>
      <w:lvlJc w:val="left"/>
      <w:pPr>
        <w:ind w:left="1080" w:hanging="360"/>
      </w:pPr>
      <w:rPr>
        <w:sz w:val="24"/>
        <w:szCs w:val="24"/>
      </w:rPr>
    </w:lvl>
    <w:lvl w:ilvl="2" w:tplc="7004D390">
      <w:start w:val="1"/>
      <w:numFmt w:val="lowerRoman"/>
      <w:lvlText w:val="%3."/>
      <w:lvlJc w:val="right"/>
      <w:pPr>
        <w:ind w:left="1800" w:hanging="180"/>
      </w:pPr>
      <w:rPr>
        <w:sz w:val="24"/>
        <w:szCs w:val="24"/>
      </w:rPr>
    </w:lvl>
    <w:lvl w:ilvl="3" w:tplc="E2241E36">
      <w:start w:val="1"/>
      <w:numFmt w:val="decimal"/>
      <w:lvlText w:val="%4."/>
      <w:lvlJc w:val="left"/>
      <w:pPr>
        <w:ind w:left="2520" w:hanging="360"/>
      </w:pPr>
      <w:rPr>
        <w:sz w:val="24"/>
        <w:szCs w:val="24"/>
      </w:rPr>
    </w:lvl>
    <w:lvl w:ilvl="4" w:tplc="6C6272D2">
      <w:start w:val="1"/>
      <w:numFmt w:val="lowerLetter"/>
      <w:lvlText w:val="%5."/>
      <w:lvlJc w:val="left"/>
      <w:pPr>
        <w:ind w:left="3240" w:hanging="360"/>
      </w:pPr>
      <w:rPr>
        <w:sz w:val="24"/>
        <w:szCs w:val="24"/>
      </w:rPr>
    </w:lvl>
    <w:lvl w:ilvl="5" w:tplc="49CC7C8C">
      <w:start w:val="1"/>
      <w:numFmt w:val="lowerRoman"/>
      <w:lvlText w:val="%6."/>
      <w:lvlJc w:val="right"/>
      <w:pPr>
        <w:ind w:left="3960" w:hanging="180"/>
      </w:pPr>
      <w:rPr>
        <w:sz w:val="24"/>
        <w:szCs w:val="24"/>
      </w:rPr>
    </w:lvl>
    <w:lvl w:ilvl="6" w:tplc="6B4476F2">
      <w:start w:val="1"/>
      <w:numFmt w:val="decimal"/>
      <w:lvlText w:val="%7."/>
      <w:lvlJc w:val="left"/>
      <w:pPr>
        <w:ind w:left="4680" w:hanging="360"/>
      </w:pPr>
      <w:rPr>
        <w:sz w:val="24"/>
        <w:szCs w:val="24"/>
      </w:rPr>
    </w:lvl>
    <w:lvl w:ilvl="7" w:tplc="80EA050A">
      <w:start w:val="1"/>
      <w:numFmt w:val="lowerLetter"/>
      <w:lvlText w:val="%8."/>
      <w:lvlJc w:val="left"/>
      <w:pPr>
        <w:ind w:left="5400" w:hanging="360"/>
      </w:pPr>
      <w:rPr>
        <w:sz w:val="24"/>
        <w:szCs w:val="24"/>
      </w:rPr>
    </w:lvl>
    <w:lvl w:ilvl="8" w:tplc="A434FD52">
      <w:start w:val="1"/>
      <w:numFmt w:val="lowerRoman"/>
      <w:lvlText w:val="%9."/>
      <w:lvlJc w:val="right"/>
      <w:pPr>
        <w:ind w:left="6120" w:hanging="180"/>
      </w:pPr>
      <w:rPr>
        <w:sz w:val="24"/>
        <w:szCs w:val="24"/>
      </w:rPr>
    </w:lvl>
  </w:abstractNum>
  <w:abstractNum w:abstractNumId="10" w15:restartNumberingAfterBreak="0">
    <w:nsid w:val="448307A6"/>
    <w:multiLevelType w:val="hybridMultilevel"/>
    <w:tmpl w:val="2070C97C"/>
    <w:lvl w:ilvl="0" w:tplc="4DE6CAAE">
      <w:start w:val="1"/>
      <w:numFmt w:val="decimal"/>
      <w:lvlText w:val="%1."/>
      <w:lvlJc w:val="left"/>
      <w:pPr>
        <w:ind w:left="720" w:hanging="360"/>
      </w:pPr>
      <w:rPr>
        <w:rFonts w:hint="default"/>
        <w:color w:val="000000"/>
      </w:rPr>
    </w:lvl>
    <w:lvl w:ilvl="1" w:tplc="FC62CFA6">
      <w:start w:val="1"/>
      <w:numFmt w:val="lowerLetter"/>
      <w:lvlText w:val="%2."/>
      <w:lvlJc w:val="left"/>
      <w:pPr>
        <w:ind w:left="1440" w:hanging="360"/>
      </w:pPr>
      <w:rPr>
        <w:sz w:val="24"/>
        <w:szCs w:val="24"/>
      </w:rPr>
    </w:lvl>
    <w:lvl w:ilvl="2" w:tplc="BA42E422">
      <w:start w:val="1"/>
      <w:numFmt w:val="lowerRoman"/>
      <w:lvlText w:val="%3."/>
      <w:lvlJc w:val="right"/>
      <w:pPr>
        <w:ind w:left="2160" w:hanging="180"/>
      </w:pPr>
      <w:rPr>
        <w:sz w:val="24"/>
        <w:szCs w:val="24"/>
      </w:rPr>
    </w:lvl>
    <w:lvl w:ilvl="3" w:tplc="9D287430">
      <w:start w:val="1"/>
      <w:numFmt w:val="decimal"/>
      <w:lvlText w:val="%4."/>
      <w:lvlJc w:val="left"/>
      <w:pPr>
        <w:ind w:left="2880" w:hanging="360"/>
      </w:pPr>
      <w:rPr>
        <w:sz w:val="24"/>
        <w:szCs w:val="24"/>
      </w:rPr>
    </w:lvl>
    <w:lvl w:ilvl="4" w:tplc="D0D86BCC">
      <w:start w:val="1"/>
      <w:numFmt w:val="lowerLetter"/>
      <w:lvlText w:val="%5."/>
      <w:lvlJc w:val="left"/>
      <w:pPr>
        <w:ind w:left="3600" w:hanging="360"/>
      </w:pPr>
      <w:rPr>
        <w:sz w:val="24"/>
        <w:szCs w:val="24"/>
      </w:rPr>
    </w:lvl>
    <w:lvl w:ilvl="5" w:tplc="E6F616CC">
      <w:start w:val="1"/>
      <w:numFmt w:val="lowerRoman"/>
      <w:lvlText w:val="%6."/>
      <w:lvlJc w:val="right"/>
      <w:pPr>
        <w:ind w:left="4320" w:hanging="180"/>
      </w:pPr>
      <w:rPr>
        <w:sz w:val="24"/>
        <w:szCs w:val="24"/>
      </w:rPr>
    </w:lvl>
    <w:lvl w:ilvl="6" w:tplc="FDF41830">
      <w:start w:val="1"/>
      <w:numFmt w:val="decimal"/>
      <w:lvlText w:val="%7."/>
      <w:lvlJc w:val="left"/>
      <w:pPr>
        <w:ind w:left="5040" w:hanging="360"/>
      </w:pPr>
      <w:rPr>
        <w:sz w:val="24"/>
        <w:szCs w:val="24"/>
      </w:rPr>
    </w:lvl>
    <w:lvl w:ilvl="7" w:tplc="5BE49A12">
      <w:start w:val="1"/>
      <w:numFmt w:val="lowerLetter"/>
      <w:lvlText w:val="%8."/>
      <w:lvlJc w:val="left"/>
      <w:pPr>
        <w:ind w:left="5760" w:hanging="360"/>
      </w:pPr>
      <w:rPr>
        <w:sz w:val="24"/>
        <w:szCs w:val="24"/>
      </w:rPr>
    </w:lvl>
    <w:lvl w:ilvl="8" w:tplc="42483E5A">
      <w:start w:val="1"/>
      <w:numFmt w:val="lowerRoman"/>
      <w:lvlText w:val="%9."/>
      <w:lvlJc w:val="right"/>
      <w:pPr>
        <w:ind w:left="6480" w:hanging="180"/>
      </w:pPr>
      <w:rPr>
        <w:sz w:val="24"/>
        <w:szCs w:val="24"/>
      </w:rPr>
    </w:lvl>
  </w:abstractNum>
  <w:abstractNum w:abstractNumId="11" w15:restartNumberingAfterBreak="0">
    <w:nsid w:val="4A377575"/>
    <w:multiLevelType w:val="multilevel"/>
    <w:tmpl w:val="BF4C5C00"/>
    <w:lvl w:ilvl="0">
      <w:start w:val="1"/>
      <w:numFmt w:val="decimal"/>
      <w:lvlText w:val="%1."/>
      <w:lvlJc w:val="left"/>
      <w:pPr>
        <w:ind w:left="360" w:hanging="360"/>
      </w:pPr>
      <w:rPr>
        <w:rFonts w:hint="default"/>
        <w:b/>
      </w:rPr>
    </w:lvl>
    <w:lvl w:ilvl="1">
      <w:start w:val="1"/>
      <w:numFmt w:val="aiueoFullWidth"/>
      <w:lvlText w:val="(%2)"/>
      <w:lvlJc w:val="left"/>
      <w:pPr>
        <w:ind w:left="880" w:hanging="440"/>
      </w:pPr>
      <w:rPr>
        <w:sz w:val="24"/>
        <w:szCs w:val="24"/>
      </w:rPr>
    </w:lvl>
    <w:lvl w:ilvl="2">
      <w:start w:val="1"/>
      <w:numFmt w:val="decimalEnclosedCircle"/>
      <w:lvlText w:val="%3"/>
      <w:lvlJc w:val="left"/>
      <w:pPr>
        <w:ind w:left="1320" w:hanging="440"/>
      </w:pPr>
      <w:rPr>
        <w:sz w:val="24"/>
        <w:szCs w:val="24"/>
      </w:rPr>
    </w:lvl>
    <w:lvl w:ilvl="3">
      <w:start w:val="1"/>
      <w:numFmt w:val="decimal"/>
      <w:lvlText w:val="%4."/>
      <w:lvlJc w:val="left"/>
      <w:pPr>
        <w:ind w:left="1760" w:hanging="440"/>
      </w:pPr>
      <w:rPr>
        <w:sz w:val="24"/>
        <w:szCs w:val="24"/>
      </w:rPr>
    </w:lvl>
    <w:lvl w:ilvl="4">
      <w:start w:val="1"/>
      <w:numFmt w:val="aiueoFullWidth"/>
      <w:lvlText w:val="(%5)"/>
      <w:lvlJc w:val="left"/>
      <w:pPr>
        <w:ind w:left="2200" w:hanging="440"/>
      </w:pPr>
      <w:rPr>
        <w:sz w:val="24"/>
        <w:szCs w:val="24"/>
      </w:rPr>
    </w:lvl>
    <w:lvl w:ilvl="5">
      <w:start w:val="1"/>
      <w:numFmt w:val="decimalEnclosedCircle"/>
      <w:lvlText w:val="%6"/>
      <w:lvlJc w:val="left"/>
      <w:pPr>
        <w:ind w:left="2640" w:hanging="440"/>
      </w:pPr>
      <w:rPr>
        <w:sz w:val="24"/>
        <w:szCs w:val="24"/>
      </w:rPr>
    </w:lvl>
    <w:lvl w:ilvl="6">
      <w:start w:val="1"/>
      <w:numFmt w:val="decimal"/>
      <w:lvlText w:val="%7."/>
      <w:lvlJc w:val="left"/>
      <w:pPr>
        <w:ind w:left="3080" w:hanging="440"/>
      </w:pPr>
      <w:rPr>
        <w:sz w:val="24"/>
        <w:szCs w:val="24"/>
      </w:rPr>
    </w:lvl>
    <w:lvl w:ilvl="7">
      <w:start w:val="1"/>
      <w:numFmt w:val="aiueoFullWidth"/>
      <w:lvlText w:val="(%8)"/>
      <w:lvlJc w:val="left"/>
      <w:pPr>
        <w:ind w:left="3520" w:hanging="440"/>
      </w:pPr>
      <w:rPr>
        <w:sz w:val="24"/>
        <w:szCs w:val="24"/>
      </w:rPr>
    </w:lvl>
    <w:lvl w:ilvl="8">
      <w:start w:val="1"/>
      <w:numFmt w:val="decimalEnclosedCircle"/>
      <w:lvlText w:val="%9"/>
      <w:lvlJc w:val="left"/>
      <w:pPr>
        <w:ind w:left="3960" w:hanging="440"/>
      </w:pPr>
      <w:rPr>
        <w:sz w:val="24"/>
        <w:szCs w:val="24"/>
      </w:rPr>
    </w:lvl>
  </w:abstractNum>
  <w:abstractNum w:abstractNumId="12" w15:restartNumberingAfterBreak="0">
    <w:nsid w:val="58A50B41"/>
    <w:multiLevelType w:val="hybridMultilevel"/>
    <w:tmpl w:val="C1D6E5E2"/>
    <w:lvl w:ilvl="0" w:tplc="97D43ECA">
      <w:start w:val="1"/>
      <w:numFmt w:val="decimal"/>
      <w:lvlText w:val="%1."/>
      <w:lvlJc w:val="left"/>
      <w:pPr>
        <w:ind w:left="720" w:hanging="360"/>
      </w:pPr>
      <w:rPr>
        <w:rFonts w:ascii="Segoe UI" w:hAnsi="Segoe UI" w:cs="Segoe UI" w:hint="default"/>
        <w:sz w:val="18"/>
      </w:rPr>
    </w:lvl>
    <w:lvl w:ilvl="1" w:tplc="5852D9A2">
      <w:start w:val="1"/>
      <w:numFmt w:val="lowerLetter"/>
      <w:lvlText w:val="%2."/>
      <w:lvlJc w:val="left"/>
      <w:pPr>
        <w:ind w:left="1440" w:hanging="360"/>
      </w:pPr>
      <w:rPr>
        <w:sz w:val="24"/>
        <w:szCs w:val="24"/>
      </w:rPr>
    </w:lvl>
    <w:lvl w:ilvl="2" w:tplc="A66C02C2">
      <w:start w:val="1"/>
      <w:numFmt w:val="lowerRoman"/>
      <w:lvlText w:val="%3."/>
      <w:lvlJc w:val="right"/>
      <w:pPr>
        <w:ind w:left="2160" w:hanging="180"/>
      </w:pPr>
      <w:rPr>
        <w:sz w:val="24"/>
        <w:szCs w:val="24"/>
      </w:rPr>
    </w:lvl>
    <w:lvl w:ilvl="3" w:tplc="14FA28F8">
      <w:start w:val="1"/>
      <w:numFmt w:val="decimal"/>
      <w:lvlText w:val="%4."/>
      <w:lvlJc w:val="left"/>
      <w:pPr>
        <w:ind w:left="2880" w:hanging="360"/>
      </w:pPr>
      <w:rPr>
        <w:sz w:val="24"/>
        <w:szCs w:val="24"/>
      </w:rPr>
    </w:lvl>
    <w:lvl w:ilvl="4" w:tplc="FBFCA8EC">
      <w:start w:val="1"/>
      <w:numFmt w:val="lowerLetter"/>
      <w:lvlText w:val="%5."/>
      <w:lvlJc w:val="left"/>
      <w:pPr>
        <w:ind w:left="3600" w:hanging="360"/>
      </w:pPr>
      <w:rPr>
        <w:sz w:val="24"/>
        <w:szCs w:val="24"/>
      </w:rPr>
    </w:lvl>
    <w:lvl w:ilvl="5" w:tplc="0C80E8D0">
      <w:start w:val="1"/>
      <w:numFmt w:val="lowerRoman"/>
      <w:lvlText w:val="%6."/>
      <w:lvlJc w:val="right"/>
      <w:pPr>
        <w:ind w:left="4320" w:hanging="180"/>
      </w:pPr>
      <w:rPr>
        <w:sz w:val="24"/>
        <w:szCs w:val="24"/>
      </w:rPr>
    </w:lvl>
    <w:lvl w:ilvl="6" w:tplc="1384046A">
      <w:start w:val="1"/>
      <w:numFmt w:val="decimal"/>
      <w:lvlText w:val="%7."/>
      <w:lvlJc w:val="left"/>
      <w:pPr>
        <w:ind w:left="5040" w:hanging="360"/>
      </w:pPr>
      <w:rPr>
        <w:sz w:val="24"/>
        <w:szCs w:val="24"/>
      </w:rPr>
    </w:lvl>
    <w:lvl w:ilvl="7" w:tplc="AB126A04">
      <w:start w:val="1"/>
      <w:numFmt w:val="lowerLetter"/>
      <w:lvlText w:val="%8."/>
      <w:lvlJc w:val="left"/>
      <w:pPr>
        <w:ind w:left="5760" w:hanging="360"/>
      </w:pPr>
      <w:rPr>
        <w:sz w:val="24"/>
        <w:szCs w:val="24"/>
      </w:rPr>
    </w:lvl>
    <w:lvl w:ilvl="8" w:tplc="943AE264">
      <w:start w:val="1"/>
      <w:numFmt w:val="lowerRoman"/>
      <w:lvlText w:val="%9."/>
      <w:lvlJc w:val="right"/>
      <w:pPr>
        <w:ind w:left="6480" w:hanging="180"/>
      </w:pPr>
      <w:rPr>
        <w:sz w:val="24"/>
        <w:szCs w:val="24"/>
      </w:rPr>
    </w:lvl>
  </w:abstractNum>
  <w:abstractNum w:abstractNumId="13" w15:restartNumberingAfterBreak="0">
    <w:nsid w:val="5C142804"/>
    <w:multiLevelType w:val="hybridMultilevel"/>
    <w:tmpl w:val="ACC0D102"/>
    <w:lvl w:ilvl="0" w:tplc="D6A4CA24">
      <w:start w:val="1"/>
      <w:numFmt w:val="decimal"/>
      <w:lvlText w:val="%1."/>
      <w:lvlJc w:val="left"/>
      <w:pPr>
        <w:ind w:left="720" w:hanging="360"/>
      </w:pPr>
      <w:rPr>
        <w:sz w:val="24"/>
        <w:szCs w:val="24"/>
      </w:rPr>
    </w:lvl>
    <w:lvl w:ilvl="1" w:tplc="84EA7F8E">
      <w:start w:val="1"/>
      <w:numFmt w:val="lowerLetter"/>
      <w:lvlText w:val="%2."/>
      <w:lvlJc w:val="left"/>
      <w:pPr>
        <w:ind w:left="1440" w:hanging="360"/>
      </w:pPr>
      <w:rPr>
        <w:sz w:val="24"/>
        <w:szCs w:val="24"/>
      </w:rPr>
    </w:lvl>
    <w:lvl w:ilvl="2" w:tplc="F768EDD6">
      <w:start w:val="1"/>
      <w:numFmt w:val="lowerRoman"/>
      <w:lvlText w:val="%3."/>
      <w:lvlJc w:val="right"/>
      <w:pPr>
        <w:ind w:left="2160" w:hanging="180"/>
      </w:pPr>
      <w:rPr>
        <w:sz w:val="24"/>
        <w:szCs w:val="24"/>
      </w:rPr>
    </w:lvl>
    <w:lvl w:ilvl="3" w:tplc="AD76388E">
      <w:start w:val="1"/>
      <w:numFmt w:val="decimal"/>
      <w:lvlText w:val="%4."/>
      <w:lvlJc w:val="left"/>
      <w:pPr>
        <w:ind w:left="2880" w:hanging="360"/>
      </w:pPr>
      <w:rPr>
        <w:sz w:val="24"/>
        <w:szCs w:val="24"/>
      </w:rPr>
    </w:lvl>
    <w:lvl w:ilvl="4" w:tplc="23E45250">
      <w:start w:val="1"/>
      <w:numFmt w:val="lowerLetter"/>
      <w:lvlText w:val="%5."/>
      <w:lvlJc w:val="left"/>
      <w:pPr>
        <w:ind w:left="3600" w:hanging="360"/>
      </w:pPr>
      <w:rPr>
        <w:sz w:val="24"/>
        <w:szCs w:val="24"/>
      </w:rPr>
    </w:lvl>
    <w:lvl w:ilvl="5" w:tplc="5A18A038">
      <w:start w:val="1"/>
      <w:numFmt w:val="lowerRoman"/>
      <w:lvlText w:val="%6."/>
      <w:lvlJc w:val="right"/>
      <w:pPr>
        <w:ind w:left="4320" w:hanging="180"/>
      </w:pPr>
      <w:rPr>
        <w:sz w:val="24"/>
        <w:szCs w:val="24"/>
      </w:rPr>
    </w:lvl>
    <w:lvl w:ilvl="6" w:tplc="0C50DB90">
      <w:start w:val="1"/>
      <w:numFmt w:val="decimal"/>
      <w:lvlText w:val="%7."/>
      <w:lvlJc w:val="left"/>
      <w:pPr>
        <w:ind w:left="5040" w:hanging="360"/>
      </w:pPr>
      <w:rPr>
        <w:sz w:val="24"/>
        <w:szCs w:val="24"/>
      </w:rPr>
    </w:lvl>
    <w:lvl w:ilvl="7" w:tplc="E49608D8">
      <w:start w:val="1"/>
      <w:numFmt w:val="lowerLetter"/>
      <w:lvlText w:val="%8."/>
      <w:lvlJc w:val="left"/>
      <w:pPr>
        <w:ind w:left="5760" w:hanging="360"/>
      </w:pPr>
      <w:rPr>
        <w:sz w:val="24"/>
        <w:szCs w:val="24"/>
      </w:rPr>
    </w:lvl>
    <w:lvl w:ilvl="8" w:tplc="86B6890E">
      <w:start w:val="1"/>
      <w:numFmt w:val="lowerRoman"/>
      <w:lvlText w:val="%9."/>
      <w:lvlJc w:val="right"/>
      <w:pPr>
        <w:ind w:left="6480" w:hanging="180"/>
      </w:pPr>
      <w:rPr>
        <w:sz w:val="24"/>
        <w:szCs w:val="24"/>
      </w:rPr>
    </w:lvl>
  </w:abstractNum>
  <w:abstractNum w:abstractNumId="14" w15:restartNumberingAfterBreak="0">
    <w:nsid w:val="66BF05B7"/>
    <w:multiLevelType w:val="multilevel"/>
    <w:tmpl w:val="F9E6B5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AEC36E8"/>
    <w:multiLevelType w:val="hybridMultilevel"/>
    <w:tmpl w:val="6154271C"/>
    <w:lvl w:ilvl="0" w:tplc="C4BE55A2">
      <w:start w:val="1"/>
      <w:numFmt w:val="decimal"/>
      <w:lvlText w:val="%1."/>
      <w:lvlJc w:val="left"/>
      <w:pPr>
        <w:ind w:left="720" w:hanging="360"/>
      </w:pPr>
      <w:rPr>
        <w:rFonts w:hint="default"/>
      </w:rPr>
    </w:lvl>
    <w:lvl w:ilvl="1" w:tplc="9A24C474">
      <w:start w:val="1"/>
      <w:numFmt w:val="lowerLetter"/>
      <w:lvlText w:val="%2."/>
      <w:lvlJc w:val="left"/>
      <w:pPr>
        <w:ind w:left="1440" w:hanging="360"/>
      </w:pPr>
      <w:rPr>
        <w:sz w:val="24"/>
        <w:szCs w:val="24"/>
      </w:rPr>
    </w:lvl>
    <w:lvl w:ilvl="2" w:tplc="09BAA29E">
      <w:start w:val="1"/>
      <w:numFmt w:val="lowerRoman"/>
      <w:lvlText w:val="%3."/>
      <w:lvlJc w:val="right"/>
      <w:pPr>
        <w:ind w:left="2160" w:hanging="180"/>
      </w:pPr>
      <w:rPr>
        <w:sz w:val="24"/>
        <w:szCs w:val="24"/>
      </w:rPr>
    </w:lvl>
    <w:lvl w:ilvl="3" w:tplc="F038497C">
      <w:start w:val="1"/>
      <w:numFmt w:val="decimal"/>
      <w:lvlText w:val="%4."/>
      <w:lvlJc w:val="left"/>
      <w:pPr>
        <w:ind w:left="2880" w:hanging="360"/>
      </w:pPr>
      <w:rPr>
        <w:sz w:val="24"/>
        <w:szCs w:val="24"/>
      </w:rPr>
    </w:lvl>
    <w:lvl w:ilvl="4" w:tplc="7DACA34C">
      <w:start w:val="1"/>
      <w:numFmt w:val="lowerLetter"/>
      <w:lvlText w:val="%5."/>
      <w:lvlJc w:val="left"/>
      <w:pPr>
        <w:ind w:left="3600" w:hanging="360"/>
      </w:pPr>
      <w:rPr>
        <w:sz w:val="24"/>
        <w:szCs w:val="24"/>
      </w:rPr>
    </w:lvl>
    <w:lvl w:ilvl="5" w:tplc="3844F9F8">
      <w:start w:val="1"/>
      <w:numFmt w:val="lowerRoman"/>
      <w:lvlText w:val="%6."/>
      <w:lvlJc w:val="right"/>
      <w:pPr>
        <w:ind w:left="4320" w:hanging="180"/>
      </w:pPr>
      <w:rPr>
        <w:sz w:val="24"/>
        <w:szCs w:val="24"/>
      </w:rPr>
    </w:lvl>
    <w:lvl w:ilvl="6" w:tplc="4580C23A">
      <w:start w:val="1"/>
      <w:numFmt w:val="decimal"/>
      <w:lvlText w:val="%7."/>
      <w:lvlJc w:val="left"/>
      <w:pPr>
        <w:ind w:left="5040" w:hanging="360"/>
      </w:pPr>
      <w:rPr>
        <w:sz w:val="24"/>
        <w:szCs w:val="24"/>
      </w:rPr>
    </w:lvl>
    <w:lvl w:ilvl="7" w:tplc="E4181DFE">
      <w:start w:val="1"/>
      <w:numFmt w:val="lowerLetter"/>
      <w:lvlText w:val="%8."/>
      <w:lvlJc w:val="left"/>
      <w:pPr>
        <w:ind w:left="5760" w:hanging="360"/>
      </w:pPr>
      <w:rPr>
        <w:sz w:val="24"/>
        <w:szCs w:val="24"/>
      </w:rPr>
    </w:lvl>
    <w:lvl w:ilvl="8" w:tplc="07F47BCC">
      <w:start w:val="1"/>
      <w:numFmt w:val="lowerRoman"/>
      <w:lvlText w:val="%9."/>
      <w:lvlJc w:val="right"/>
      <w:pPr>
        <w:ind w:left="6480" w:hanging="180"/>
      </w:pPr>
      <w:rPr>
        <w:sz w:val="24"/>
        <w:szCs w:val="24"/>
      </w:rPr>
    </w:lvl>
  </w:abstractNum>
  <w:abstractNum w:abstractNumId="16" w15:restartNumberingAfterBreak="0">
    <w:nsid w:val="6E3C4D3B"/>
    <w:multiLevelType w:val="hybridMultilevel"/>
    <w:tmpl w:val="51AC9642"/>
    <w:lvl w:ilvl="0" w:tplc="EE6ADF7E">
      <w:start w:val="1"/>
      <w:numFmt w:val="decimal"/>
      <w:lvlText w:val="%1."/>
      <w:lvlJc w:val="left"/>
      <w:pPr>
        <w:ind w:left="720" w:hanging="360"/>
      </w:pPr>
      <w:rPr>
        <w:rFonts w:hint="default"/>
      </w:rPr>
    </w:lvl>
    <w:lvl w:ilvl="1" w:tplc="933E3838">
      <w:start w:val="1"/>
      <w:numFmt w:val="lowerLetter"/>
      <w:lvlText w:val="%2."/>
      <w:lvlJc w:val="left"/>
      <w:pPr>
        <w:ind w:left="1440" w:hanging="360"/>
      </w:pPr>
      <w:rPr>
        <w:sz w:val="24"/>
        <w:szCs w:val="24"/>
      </w:rPr>
    </w:lvl>
    <w:lvl w:ilvl="2" w:tplc="36BE837E">
      <w:start w:val="1"/>
      <w:numFmt w:val="lowerRoman"/>
      <w:lvlText w:val="%3."/>
      <w:lvlJc w:val="right"/>
      <w:pPr>
        <w:ind w:left="2160" w:hanging="180"/>
      </w:pPr>
      <w:rPr>
        <w:sz w:val="24"/>
        <w:szCs w:val="24"/>
      </w:rPr>
    </w:lvl>
    <w:lvl w:ilvl="3" w:tplc="177EB0DC">
      <w:start w:val="1"/>
      <w:numFmt w:val="decimal"/>
      <w:lvlText w:val="%4."/>
      <w:lvlJc w:val="left"/>
      <w:pPr>
        <w:ind w:left="2880" w:hanging="360"/>
      </w:pPr>
      <w:rPr>
        <w:sz w:val="24"/>
        <w:szCs w:val="24"/>
      </w:rPr>
    </w:lvl>
    <w:lvl w:ilvl="4" w:tplc="5AA4B18E">
      <w:start w:val="1"/>
      <w:numFmt w:val="lowerLetter"/>
      <w:lvlText w:val="%5."/>
      <w:lvlJc w:val="left"/>
      <w:pPr>
        <w:ind w:left="3600" w:hanging="360"/>
      </w:pPr>
      <w:rPr>
        <w:sz w:val="24"/>
        <w:szCs w:val="24"/>
      </w:rPr>
    </w:lvl>
    <w:lvl w:ilvl="5" w:tplc="3FECB148">
      <w:start w:val="1"/>
      <w:numFmt w:val="lowerRoman"/>
      <w:lvlText w:val="%6."/>
      <w:lvlJc w:val="right"/>
      <w:pPr>
        <w:ind w:left="4320" w:hanging="180"/>
      </w:pPr>
      <w:rPr>
        <w:sz w:val="24"/>
        <w:szCs w:val="24"/>
      </w:rPr>
    </w:lvl>
    <w:lvl w:ilvl="6" w:tplc="9154BF78">
      <w:start w:val="1"/>
      <w:numFmt w:val="decimal"/>
      <w:lvlText w:val="%7."/>
      <w:lvlJc w:val="left"/>
      <w:pPr>
        <w:ind w:left="5040" w:hanging="360"/>
      </w:pPr>
      <w:rPr>
        <w:sz w:val="24"/>
        <w:szCs w:val="24"/>
      </w:rPr>
    </w:lvl>
    <w:lvl w:ilvl="7" w:tplc="E6B8C1D8">
      <w:start w:val="1"/>
      <w:numFmt w:val="lowerLetter"/>
      <w:lvlText w:val="%8."/>
      <w:lvlJc w:val="left"/>
      <w:pPr>
        <w:ind w:left="5760" w:hanging="360"/>
      </w:pPr>
      <w:rPr>
        <w:sz w:val="24"/>
        <w:szCs w:val="24"/>
      </w:rPr>
    </w:lvl>
    <w:lvl w:ilvl="8" w:tplc="19C4F51E">
      <w:start w:val="1"/>
      <w:numFmt w:val="lowerRoman"/>
      <w:lvlText w:val="%9."/>
      <w:lvlJc w:val="right"/>
      <w:pPr>
        <w:ind w:left="6480" w:hanging="180"/>
      </w:pPr>
      <w:rPr>
        <w:sz w:val="24"/>
        <w:szCs w:val="24"/>
      </w:rPr>
    </w:lvl>
  </w:abstractNum>
  <w:abstractNum w:abstractNumId="17" w15:restartNumberingAfterBreak="0">
    <w:nsid w:val="78273989"/>
    <w:multiLevelType w:val="hybridMultilevel"/>
    <w:tmpl w:val="0B8426E0"/>
    <w:lvl w:ilvl="0" w:tplc="DFAA17D0">
      <w:start w:val="1"/>
      <w:numFmt w:val="decimal"/>
      <w:lvlText w:val="%1."/>
      <w:lvlJc w:val="left"/>
      <w:pPr>
        <w:ind w:left="720" w:hanging="360"/>
      </w:pPr>
      <w:rPr>
        <w:rFonts w:hint="default"/>
      </w:rPr>
    </w:lvl>
    <w:lvl w:ilvl="1" w:tplc="0C78D148">
      <w:start w:val="1"/>
      <w:numFmt w:val="lowerLetter"/>
      <w:lvlText w:val="%2."/>
      <w:lvlJc w:val="left"/>
      <w:pPr>
        <w:ind w:left="1440" w:hanging="360"/>
      </w:pPr>
      <w:rPr>
        <w:sz w:val="24"/>
        <w:szCs w:val="24"/>
      </w:rPr>
    </w:lvl>
    <w:lvl w:ilvl="2" w:tplc="6430E020">
      <w:start w:val="1"/>
      <w:numFmt w:val="lowerRoman"/>
      <w:lvlText w:val="%3."/>
      <w:lvlJc w:val="right"/>
      <w:pPr>
        <w:ind w:left="2160" w:hanging="180"/>
      </w:pPr>
      <w:rPr>
        <w:sz w:val="24"/>
        <w:szCs w:val="24"/>
      </w:rPr>
    </w:lvl>
    <w:lvl w:ilvl="3" w:tplc="BEC8AC4E">
      <w:start w:val="1"/>
      <w:numFmt w:val="decimal"/>
      <w:lvlText w:val="%4."/>
      <w:lvlJc w:val="left"/>
      <w:pPr>
        <w:ind w:left="2880" w:hanging="360"/>
      </w:pPr>
      <w:rPr>
        <w:sz w:val="24"/>
        <w:szCs w:val="24"/>
      </w:rPr>
    </w:lvl>
    <w:lvl w:ilvl="4" w:tplc="DCB0DCBE">
      <w:start w:val="1"/>
      <w:numFmt w:val="lowerLetter"/>
      <w:lvlText w:val="%5."/>
      <w:lvlJc w:val="left"/>
      <w:pPr>
        <w:ind w:left="3600" w:hanging="360"/>
      </w:pPr>
      <w:rPr>
        <w:sz w:val="24"/>
        <w:szCs w:val="24"/>
      </w:rPr>
    </w:lvl>
    <w:lvl w:ilvl="5" w:tplc="009838C4">
      <w:start w:val="1"/>
      <w:numFmt w:val="lowerRoman"/>
      <w:lvlText w:val="%6."/>
      <w:lvlJc w:val="right"/>
      <w:pPr>
        <w:ind w:left="4320" w:hanging="180"/>
      </w:pPr>
      <w:rPr>
        <w:sz w:val="24"/>
        <w:szCs w:val="24"/>
      </w:rPr>
    </w:lvl>
    <w:lvl w:ilvl="6" w:tplc="2A94C37C">
      <w:start w:val="1"/>
      <w:numFmt w:val="decimal"/>
      <w:lvlText w:val="%7."/>
      <w:lvlJc w:val="left"/>
      <w:pPr>
        <w:ind w:left="5040" w:hanging="360"/>
      </w:pPr>
      <w:rPr>
        <w:sz w:val="24"/>
        <w:szCs w:val="24"/>
      </w:rPr>
    </w:lvl>
    <w:lvl w:ilvl="7" w:tplc="E6EA608C">
      <w:start w:val="1"/>
      <w:numFmt w:val="lowerLetter"/>
      <w:lvlText w:val="%8."/>
      <w:lvlJc w:val="left"/>
      <w:pPr>
        <w:ind w:left="5760" w:hanging="360"/>
      </w:pPr>
      <w:rPr>
        <w:sz w:val="24"/>
        <w:szCs w:val="24"/>
      </w:rPr>
    </w:lvl>
    <w:lvl w:ilvl="8" w:tplc="55425BEA">
      <w:start w:val="1"/>
      <w:numFmt w:val="lowerRoman"/>
      <w:lvlText w:val="%9."/>
      <w:lvlJc w:val="right"/>
      <w:pPr>
        <w:ind w:left="6480" w:hanging="180"/>
      </w:pPr>
      <w:rPr>
        <w:sz w:val="24"/>
        <w:szCs w:val="24"/>
      </w:rPr>
    </w:lvl>
  </w:abstractNum>
  <w:num w:numId="1" w16cid:durableId="180046938">
    <w:abstractNumId w:val="6"/>
  </w:num>
  <w:num w:numId="2" w16cid:durableId="567497444">
    <w:abstractNumId w:val="5"/>
  </w:num>
  <w:num w:numId="3" w16cid:durableId="1869444796">
    <w:abstractNumId w:val="11"/>
  </w:num>
  <w:num w:numId="4" w16cid:durableId="468788960">
    <w:abstractNumId w:val="3"/>
  </w:num>
  <w:num w:numId="5" w16cid:durableId="1227954342">
    <w:abstractNumId w:val="10"/>
  </w:num>
  <w:num w:numId="6" w16cid:durableId="1220438201">
    <w:abstractNumId w:val="9"/>
  </w:num>
  <w:num w:numId="7" w16cid:durableId="1497646908">
    <w:abstractNumId w:val="2"/>
  </w:num>
  <w:num w:numId="8" w16cid:durableId="1974476702">
    <w:abstractNumId w:val="7"/>
  </w:num>
  <w:num w:numId="9" w16cid:durableId="700670017">
    <w:abstractNumId w:val="12"/>
  </w:num>
  <w:num w:numId="10" w16cid:durableId="1129977490">
    <w:abstractNumId w:val="1"/>
  </w:num>
  <w:num w:numId="11" w16cid:durableId="1496799935">
    <w:abstractNumId w:val="0"/>
  </w:num>
  <w:num w:numId="12" w16cid:durableId="330253673">
    <w:abstractNumId w:val="8"/>
  </w:num>
  <w:num w:numId="13" w16cid:durableId="1973365976">
    <w:abstractNumId w:val="14"/>
  </w:num>
  <w:num w:numId="14" w16cid:durableId="1614559751">
    <w:abstractNumId w:val="13"/>
  </w:num>
  <w:num w:numId="15" w16cid:durableId="79377462">
    <w:abstractNumId w:val="17"/>
  </w:num>
  <w:num w:numId="16" w16cid:durableId="1351495360">
    <w:abstractNumId w:val="4"/>
  </w:num>
  <w:num w:numId="17" w16cid:durableId="651786799">
    <w:abstractNumId w:val="15"/>
  </w:num>
  <w:num w:numId="18" w16cid:durableId="19232205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2D"/>
    <w:rsid w:val="000078D4"/>
    <w:rsid w:val="00017160"/>
    <w:rsid w:val="00030EB3"/>
    <w:rsid w:val="000323F9"/>
    <w:rsid w:val="00035D51"/>
    <w:rsid w:val="0004631F"/>
    <w:rsid w:val="000502A4"/>
    <w:rsid w:val="00057F0A"/>
    <w:rsid w:val="0006233A"/>
    <w:rsid w:val="000827AE"/>
    <w:rsid w:val="00087BFB"/>
    <w:rsid w:val="000926AC"/>
    <w:rsid w:val="000B5B49"/>
    <w:rsid w:val="000D0EB7"/>
    <w:rsid w:val="000D4C27"/>
    <w:rsid w:val="000F38AB"/>
    <w:rsid w:val="0010554B"/>
    <w:rsid w:val="001116AF"/>
    <w:rsid w:val="00123BED"/>
    <w:rsid w:val="00123E5B"/>
    <w:rsid w:val="00144C07"/>
    <w:rsid w:val="001537E4"/>
    <w:rsid w:val="00160488"/>
    <w:rsid w:val="00167DD2"/>
    <w:rsid w:val="00171431"/>
    <w:rsid w:val="001753AB"/>
    <w:rsid w:val="001768FE"/>
    <w:rsid w:val="0018796A"/>
    <w:rsid w:val="001B4D9D"/>
    <w:rsid w:val="001C1965"/>
    <w:rsid w:val="001E0954"/>
    <w:rsid w:val="001E47B9"/>
    <w:rsid w:val="001E48CE"/>
    <w:rsid w:val="001F44C5"/>
    <w:rsid w:val="002031C9"/>
    <w:rsid w:val="002263F4"/>
    <w:rsid w:val="00252F4B"/>
    <w:rsid w:val="002669D4"/>
    <w:rsid w:val="00271F74"/>
    <w:rsid w:val="00272BD7"/>
    <w:rsid w:val="002A3178"/>
    <w:rsid w:val="002B4618"/>
    <w:rsid w:val="002C1E60"/>
    <w:rsid w:val="002E05C7"/>
    <w:rsid w:val="002F61D0"/>
    <w:rsid w:val="003034A9"/>
    <w:rsid w:val="003065E3"/>
    <w:rsid w:val="00310E8A"/>
    <w:rsid w:val="003137DE"/>
    <w:rsid w:val="003158FB"/>
    <w:rsid w:val="00317FA7"/>
    <w:rsid w:val="0033644F"/>
    <w:rsid w:val="0034607A"/>
    <w:rsid w:val="00352E52"/>
    <w:rsid w:val="00361628"/>
    <w:rsid w:val="0036705C"/>
    <w:rsid w:val="0037101E"/>
    <w:rsid w:val="00376E06"/>
    <w:rsid w:val="003A1869"/>
    <w:rsid w:val="003A6C59"/>
    <w:rsid w:val="003B4185"/>
    <w:rsid w:val="003B6BA5"/>
    <w:rsid w:val="003C7EE2"/>
    <w:rsid w:val="003D25F7"/>
    <w:rsid w:val="003D3BC1"/>
    <w:rsid w:val="003D4E3E"/>
    <w:rsid w:val="003E0F7A"/>
    <w:rsid w:val="003F165C"/>
    <w:rsid w:val="0041699C"/>
    <w:rsid w:val="00416C9D"/>
    <w:rsid w:val="00440720"/>
    <w:rsid w:val="00477279"/>
    <w:rsid w:val="004850BD"/>
    <w:rsid w:val="00492569"/>
    <w:rsid w:val="004A7D18"/>
    <w:rsid w:val="004B0173"/>
    <w:rsid w:val="004B0189"/>
    <w:rsid w:val="004B02CD"/>
    <w:rsid w:val="004B4378"/>
    <w:rsid w:val="004E2B10"/>
    <w:rsid w:val="00522B61"/>
    <w:rsid w:val="00526967"/>
    <w:rsid w:val="005368C4"/>
    <w:rsid w:val="00536E21"/>
    <w:rsid w:val="00543EC3"/>
    <w:rsid w:val="005870A1"/>
    <w:rsid w:val="005A015F"/>
    <w:rsid w:val="005C5254"/>
    <w:rsid w:val="005D3A16"/>
    <w:rsid w:val="005F2C82"/>
    <w:rsid w:val="00613ACA"/>
    <w:rsid w:val="006409F4"/>
    <w:rsid w:val="006523A5"/>
    <w:rsid w:val="006652A7"/>
    <w:rsid w:val="006718C1"/>
    <w:rsid w:val="006749E3"/>
    <w:rsid w:val="00675902"/>
    <w:rsid w:val="006B1935"/>
    <w:rsid w:val="006B194C"/>
    <w:rsid w:val="006C1EA3"/>
    <w:rsid w:val="006C27F9"/>
    <w:rsid w:val="006E3BD4"/>
    <w:rsid w:val="006E5E8D"/>
    <w:rsid w:val="006F5480"/>
    <w:rsid w:val="006F6124"/>
    <w:rsid w:val="00723339"/>
    <w:rsid w:val="0072438A"/>
    <w:rsid w:val="0073660A"/>
    <w:rsid w:val="00747907"/>
    <w:rsid w:val="0076098B"/>
    <w:rsid w:val="00776A31"/>
    <w:rsid w:val="00795DB4"/>
    <w:rsid w:val="007A5112"/>
    <w:rsid w:val="007A5692"/>
    <w:rsid w:val="007B3DAD"/>
    <w:rsid w:val="007B5B48"/>
    <w:rsid w:val="007C0CE1"/>
    <w:rsid w:val="007E145E"/>
    <w:rsid w:val="007F3CDD"/>
    <w:rsid w:val="00804389"/>
    <w:rsid w:val="0081295B"/>
    <w:rsid w:val="00814039"/>
    <w:rsid w:val="008268F4"/>
    <w:rsid w:val="00827297"/>
    <w:rsid w:val="00827478"/>
    <w:rsid w:val="00841F0C"/>
    <w:rsid w:val="00853823"/>
    <w:rsid w:val="00854175"/>
    <w:rsid w:val="008563B2"/>
    <w:rsid w:val="008649C7"/>
    <w:rsid w:val="00876E1E"/>
    <w:rsid w:val="00886726"/>
    <w:rsid w:val="008A3408"/>
    <w:rsid w:val="008B6996"/>
    <w:rsid w:val="008C118D"/>
    <w:rsid w:val="008D4EDD"/>
    <w:rsid w:val="009026DF"/>
    <w:rsid w:val="00923B38"/>
    <w:rsid w:val="0092637D"/>
    <w:rsid w:val="009303DF"/>
    <w:rsid w:val="00943A3B"/>
    <w:rsid w:val="00952872"/>
    <w:rsid w:val="00962EF6"/>
    <w:rsid w:val="00965DC9"/>
    <w:rsid w:val="009769E2"/>
    <w:rsid w:val="009B28DC"/>
    <w:rsid w:val="009C7636"/>
    <w:rsid w:val="009D7F25"/>
    <w:rsid w:val="009E1EC1"/>
    <w:rsid w:val="009F5A2B"/>
    <w:rsid w:val="00A037A1"/>
    <w:rsid w:val="00A10034"/>
    <w:rsid w:val="00A13815"/>
    <w:rsid w:val="00A16E33"/>
    <w:rsid w:val="00A23A08"/>
    <w:rsid w:val="00A24929"/>
    <w:rsid w:val="00A36A1B"/>
    <w:rsid w:val="00A46A2A"/>
    <w:rsid w:val="00A573E2"/>
    <w:rsid w:val="00A65600"/>
    <w:rsid w:val="00A7260B"/>
    <w:rsid w:val="00A80438"/>
    <w:rsid w:val="00A81433"/>
    <w:rsid w:val="00A84AF4"/>
    <w:rsid w:val="00AA703C"/>
    <w:rsid w:val="00AD53D2"/>
    <w:rsid w:val="00AE54B6"/>
    <w:rsid w:val="00AE652D"/>
    <w:rsid w:val="00B01FF6"/>
    <w:rsid w:val="00B113DE"/>
    <w:rsid w:val="00B21311"/>
    <w:rsid w:val="00B26613"/>
    <w:rsid w:val="00B34D49"/>
    <w:rsid w:val="00B40511"/>
    <w:rsid w:val="00B558AE"/>
    <w:rsid w:val="00B728E6"/>
    <w:rsid w:val="00B7663E"/>
    <w:rsid w:val="00BA74A5"/>
    <w:rsid w:val="00BB6BF9"/>
    <w:rsid w:val="00BC0188"/>
    <w:rsid w:val="00BC3406"/>
    <w:rsid w:val="00BC6C49"/>
    <w:rsid w:val="00BE08FF"/>
    <w:rsid w:val="00BF1FF2"/>
    <w:rsid w:val="00BF36B9"/>
    <w:rsid w:val="00C03EDE"/>
    <w:rsid w:val="00C05B1C"/>
    <w:rsid w:val="00C12D15"/>
    <w:rsid w:val="00C167C1"/>
    <w:rsid w:val="00C34269"/>
    <w:rsid w:val="00C374EA"/>
    <w:rsid w:val="00C40A41"/>
    <w:rsid w:val="00C537C0"/>
    <w:rsid w:val="00C73D4E"/>
    <w:rsid w:val="00C83D96"/>
    <w:rsid w:val="00C966A0"/>
    <w:rsid w:val="00CA032E"/>
    <w:rsid w:val="00CA0DEB"/>
    <w:rsid w:val="00CA1AB9"/>
    <w:rsid w:val="00CA39AD"/>
    <w:rsid w:val="00CC7237"/>
    <w:rsid w:val="00CD180B"/>
    <w:rsid w:val="00CD5F25"/>
    <w:rsid w:val="00CE4A43"/>
    <w:rsid w:val="00CE647B"/>
    <w:rsid w:val="00CE6A6F"/>
    <w:rsid w:val="00D00016"/>
    <w:rsid w:val="00D06884"/>
    <w:rsid w:val="00D22A0C"/>
    <w:rsid w:val="00D26943"/>
    <w:rsid w:val="00D3640C"/>
    <w:rsid w:val="00D407DB"/>
    <w:rsid w:val="00D50DD1"/>
    <w:rsid w:val="00D513D6"/>
    <w:rsid w:val="00D64A07"/>
    <w:rsid w:val="00D67237"/>
    <w:rsid w:val="00D71A30"/>
    <w:rsid w:val="00D730AC"/>
    <w:rsid w:val="00D90060"/>
    <w:rsid w:val="00DC52EB"/>
    <w:rsid w:val="00DD0178"/>
    <w:rsid w:val="00DD13C3"/>
    <w:rsid w:val="00DD67EE"/>
    <w:rsid w:val="00DD685D"/>
    <w:rsid w:val="00E0633C"/>
    <w:rsid w:val="00E109B2"/>
    <w:rsid w:val="00E27D1E"/>
    <w:rsid w:val="00E327CB"/>
    <w:rsid w:val="00E35870"/>
    <w:rsid w:val="00E3731B"/>
    <w:rsid w:val="00E44D20"/>
    <w:rsid w:val="00E5438D"/>
    <w:rsid w:val="00E55F77"/>
    <w:rsid w:val="00E74E29"/>
    <w:rsid w:val="00E83456"/>
    <w:rsid w:val="00E91A13"/>
    <w:rsid w:val="00E95B57"/>
    <w:rsid w:val="00EA586B"/>
    <w:rsid w:val="00EA79D2"/>
    <w:rsid w:val="00EB1379"/>
    <w:rsid w:val="00EB18CF"/>
    <w:rsid w:val="00EC21D2"/>
    <w:rsid w:val="00EE0F94"/>
    <w:rsid w:val="00EF5312"/>
    <w:rsid w:val="00F14385"/>
    <w:rsid w:val="00F1762C"/>
    <w:rsid w:val="00F2310D"/>
    <w:rsid w:val="00F2555B"/>
    <w:rsid w:val="00F34314"/>
    <w:rsid w:val="00F46196"/>
    <w:rsid w:val="00F65D23"/>
    <w:rsid w:val="00F663F1"/>
    <w:rsid w:val="00F750B2"/>
    <w:rsid w:val="00F82D5A"/>
    <w:rsid w:val="00F85595"/>
    <w:rsid w:val="00F90914"/>
    <w:rsid w:val="00FB2528"/>
    <w:rsid w:val="00FB4793"/>
    <w:rsid w:val="00FB56CF"/>
    <w:rsid w:val="00FD06FA"/>
    <w:rsid w:val="00FD0FD6"/>
    <w:rsid w:val="00FD165E"/>
    <w:rsid w:val="00FD400D"/>
    <w:rsid w:val="00FD6145"/>
    <w:rsid w:val="00FE095A"/>
    <w:rsid w:val="00FF107E"/>
    <w:rsid w:val="00FF2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4B9A"/>
  <w15:chartTrackingRefBased/>
  <w15:docId w15:val="{6FC36FF4-D1CF-4A25-B3F8-5E988E15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E6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5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5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5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5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5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5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5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5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5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5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5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5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5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5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5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52D"/>
    <w:rPr>
      <w:rFonts w:eastAsiaTheme="majorEastAsia" w:cstheme="majorBidi"/>
      <w:color w:val="272727" w:themeColor="text1" w:themeTint="D8"/>
    </w:rPr>
  </w:style>
  <w:style w:type="paragraph" w:styleId="Title">
    <w:name w:val="Title"/>
    <w:basedOn w:val="Normal"/>
    <w:next w:val="Normal"/>
    <w:link w:val="TitleChar"/>
    <w:uiPriority w:val="10"/>
    <w:qFormat/>
    <w:rsid w:val="00AE65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5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5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5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52D"/>
    <w:pPr>
      <w:spacing w:before="160"/>
      <w:jc w:val="center"/>
    </w:pPr>
    <w:rPr>
      <w:i/>
      <w:iCs/>
      <w:color w:val="404040" w:themeColor="text1" w:themeTint="BF"/>
    </w:rPr>
  </w:style>
  <w:style w:type="character" w:customStyle="1" w:styleId="QuoteChar">
    <w:name w:val="Quote Char"/>
    <w:basedOn w:val="DefaultParagraphFont"/>
    <w:link w:val="Quote"/>
    <w:uiPriority w:val="29"/>
    <w:rsid w:val="00AE652D"/>
    <w:rPr>
      <w:i/>
      <w:iCs/>
      <w:color w:val="404040" w:themeColor="text1" w:themeTint="BF"/>
    </w:rPr>
  </w:style>
  <w:style w:type="paragraph" w:styleId="ListParagraph">
    <w:name w:val="List Paragraph"/>
    <w:basedOn w:val="Normal"/>
    <w:uiPriority w:val="72"/>
    <w:qFormat/>
    <w:rsid w:val="00AE652D"/>
    <w:pPr>
      <w:ind w:left="720"/>
      <w:contextualSpacing/>
    </w:pPr>
  </w:style>
  <w:style w:type="character" w:styleId="IntenseEmphasis">
    <w:name w:val="Intense Emphasis"/>
    <w:basedOn w:val="DefaultParagraphFont"/>
    <w:uiPriority w:val="21"/>
    <w:qFormat/>
    <w:rsid w:val="00AE652D"/>
    <w:rPr>
      <w:i/>
      <w:iCs/>
      <w:color w:val="0F4761" w:themeColor="accent1" w:themeShade="BF"/>
    </w:rPr>
  </w:style>
  <w:style w:type="paragraph" w:styleId="IntenseQuote">
    <w:name w:val="Intense Quote"/>
    <w:basedOn w:val="Normal"/>
    <w:next w:val="Normal"/>
    <w:link w:val="IntenseQuoteChar"/>
    <w:uiPriority w:val="30"/>
    <w:qFormat/>
    <w:rsid w:val="00AE6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52D"/>
    <w:rPr>
      <w:i/>
      <w:iCs/>
      <w:color w:val="0F4761" w:themeColor="accent1" w:themeShade="BF"/>
    </w:rPr>
  </w:style>
  <w:style w:type="character" w:styleId="IntenseReference">
    <w:name w:val="Intense Reference"/>
    <w:basedOn w:val="DefaultParagraphFont"/>
    <w:uiPriority w:val="32"/>
    <w:qFormat/>
    <w:rsid w:val="00AE652D"/>
    <w:rPr>
      <w:b/>
      <w:bCs/>
      <w:smallCaps/>
      <w:color w:val="0F4761" w:themeColor="accent1" w:themeShade="BF"/>
      <w:spacing w:val="5"/>
    </w:rPr>
  </w:style>
  <w:style w:type="character" w:customStyle="1" w:styleId="AbstractBookBaseCharacterStyle">
    <w:name w:val="Abstract Book Base Character Style"/>
    <w:rsid w:val="00AE652D"/>
    <w:rPr>
      <w:rFonts w:ascii="Calibri (Body)" w:eastAsia="Calibri (Body)" w:hAnsi="Calibri (Body)" w:cs="Calibri (Body)"/>
    </w:rPr>
  </w:style>
  <w:style w:type="paragraph" w:customStyle="1" w:styleId="AbstractBookPaperTitle">
    <w:name w:val="Abstract Book Paper Title"/>
    <w:qFormat/>
    <w:rsid w:val="00AE652D"/>
    <w:pPr>
      <w:spacing w:after="120" w:line="240" w:lineRule="auto"/>
    </w:pPr>
    <w:rPr>
      <w:rFonts w:ascii="Calibri (Body)" w:eastAsia="Calibri (Body)" w:hAnsi="Calibri (Body)" w:cs="Calibri (Body)"/>
      <w:kern w:val="0"/>
      <w:sz w:val="32"/>
      <w:lang w:val="en-US" w:eastAsia="uk-UA"/>
      <w14:ligatures w14:val="none"/>
    </w:rPr>
  </w:style>
  <w:style w:type="paragraph" w:customStyle="1" w:styleId="AbstractBookAuthors">
    <w:name w:val="Abstract Book Authors"/>
    <w:qFormat/>
    <w:rsid w:val="00AE652D"/>
    <w:pPr>
      <w:spacing w:after="0" w:line="240" w:lineRule="auto"/>
    </w:pPr>
    <w:rPr>
      <w:rFonts w:ascii="Calibri Light" w:eastAsia="Calibri Light" w:hAnsi="Calibri Light" w:cs="Calibri Light"/>
      <w:kern w:val="0"/>
      <w:lang w:val="en-US" w:eastAsia="uk-UA"/>
      <w14:ligatures w14:val="none"/>
    </w:rPr>
  </w:style>
  <w:style w:type="character" w:customStyle="1" w:styleId="AbstractBookPresentingAuthor">
    <w:name w:val="Abstract Book Presenting Author"/>
    <w:basedOn w:val="AbstractBookBaseCharacterStyle"/>
    <w:rsid w:val="00AE652D"/>
    <w:rPr>
      <w:rFonts w:ascii="Calibri Light" w:eastAsia="Calibri Light" w:hAnsi="Calibri Light" w:cs="Calibri Light"/>
      <w:b/>
      <w:u w:val="single"/>
    </w:rPr>
  </w:style>
  <w:style w:type="character" w:styleId="Strong">
    <w:name w:val="Strong"/>
    <w:uiPriority w:val="22"/>
    <w:qFormat/>
    <w:rsid w:val="003A6C59"/>
    <w:rPr>
      <w:b/>
      <w:bCs/>
    </w:rPr>
  </w:style>
  <w:style w:type="paragraph" w:styleId="Bibliography">
    <w:name w:val="Bibliography"/>
    <w:basedOn w:val="Normal"/>
    <w:next w:val="Normal"/>
    <w:uiPriority w:val="37"/>
    <w:unhideWhenUsed/>
    <w:qFormat/>
    <w:rsid w:val="007C0CE1"/>
    <w:pPr>
      <w:spacing w:after="0" w:line="240" w:lineRule="auto"/>
    </w:pPr>
    <w:rPr>
      <w:rFonts w:ascii="Times New Roman" w:eastAsia="Times New Roman" w:hAnsi="Times New Roman" w:cs="Times New Roman"/>
      <w:kern w:val="0"/>
      <w:lang w:val="en-US" w:eastAsia="uk-UA"/>
      <w14:ligatures w14:val="none"/>
    </w:rPr>
  </w:style>
  <w:style w:type="paragraph" w:customStyle="1" w:styleId="ListParagraphChar">
    <w:name w:val="List Paragraph Char"/>
    <w:basedOn w:val="Normal"/>
    <w:qFormat/>
    <w:rsid w:val="002F61D0"/>
    <w:pPr>
      <w:tabs>
        <w:tab w:val="left" w:pos="260"/>
      </w:tabs>
      <w:spacing w:after="240" w:line="240" w:lineRule="auto"/>
      <w:ind w:left="264" w:hanging="264"/>
      <w:jc w:val="both"/>
    </w:pPr>
    <w:rPr>
      <w:rFonts w:ascii="Times New Roman" w:eastAsia="Times New Roman" w:hAnsi="Times New Roman" w:cs="Times New Roman"/>
      <w:b/>
      <w:bCs/>
      <w:color w:val="000000"/>
      <w:kern w:val="0"/>
      <w:lang w:val="en-US" w:eastAsia="uk-UA"/>
      <w14:ligatures w14:val="none"/>
    </w:rPr>
  </w:style>
  <w:style w:type="paragraph" w:customStyle="1" w:styleId="EndNoteBibliography">
    <w:name w:val="EndNote Bibliography"/>
    <w:basedOn w:val="Normal"/>
    <w:qFormat/>
    <w:rsid w:val="00B34D49"/>
    <w:pPr>
      <w:spacing w:after="0" w:line="240" w:lineRule="auto"/>
      <w:jc w:val="both"/>
    </w:pPr>
    <w:rPr>
      <w:rFonts w:ascii="Times New Roman" w:eastAsia="Times New Roman" w:hAnsi="Times New Roman" w:cs="Times New Roman"/>
      <w:kern w:val="0"/>
      <w:lang w:val="en-US" w:eastAsia="uk-UA"/>
      <w14:ligatures w14:val="none"/>
    </w:rPr>
  </w:style>
  <w:style w:type="character" w:customStyle="1" w:styleId="normaltextrun">
    <w:name w:val="normaltextrun"/>
    <w:rsid w:val="00C73D4E"/>
  </w:style>
  <w:style w:type="paragraph" w:styleId="NoSpacing">
    <w:name w:val="No Spacing"/>
    <w:uiPriority w:val="1"/>
    <w:qFormat/>
    <w:rsid w:val="00C537C0"/>
    <w:pPr>
      <w:spacing w:after="0" w:line="240" w:lineRule="auto"/>
    </w:pPr>
    <w:rPr>
      <w:rFonts w:ascii="Times New Roman" w:eastAsia="Times New Roman" w:hAnsi="Times New Roman" w:cs="Times New Roman"/>
      <w:kern w:val="0"/>
      <w:lang w:eastAsia="en-AU"/>
      <w14:ligatures w14:val="none"/>
    </w:rPr>
  </w:style>
  <w:style w:type="character" w:styleId="Hyperlink">
    <w:name w:val="Hyperlink"/>
    <w:uiPriority w:val="99"/>
    <w:unhideWhenUsed/>
    <w:rsid w:val="00E74E29"/>
    <w:rPr>
      <w:color w:val="467886"/>
      <w:u w:val="single"/>
    </w:rPr>
  </w:style>
  <w:style w:type="character" w:styleId="Emphasis">
    <w:name w:val="Emphasis"/>
    <w:uiPriority w:val="20"/>
    <w:qFormat/>
    <w:rsid w:val="00E74E29"/>
    <w:rPr>
      <w:i/>
      <w:iCs/>
    </w:rPr>
  </w:style>
  <w:style w:type="character" w:customStyle="1" w:styleId="apple-converted-space">
    <w:name w:val="apple-converted-space"/>
    <w:rsid w:val="00E74E29"/>
  </w:style>
  <w:style w:type="paragraph" w:customStyle="1" w:styleId="MDPI12title">
    <w:name w:val="MDPI_1.2_title"/>
    <w:next w:val="Normal"/>
    <w:qFormat/>
    <w:rsid w:val="00B21311"/>
    <w:pPr>
      <w:adjustRightInd w:val="0"/>
      <w:snapToGrid w:val="0"/>
      <w:spacing w:after="240" w:line="240" w:lineRule="atLeast"/>
    </w:pPr>
    <w:rPr>
      <w:rFonts w:ascii="Palatino Linotype" w:eastAsia="Times New Roman" w:hAnsi="Palatino Linotype" w:cs="Times New Roman"/>
      <w:b/>
      <w:snapToGrid w:val="0"/>
      <w:color w:val="000000"/>
      <w:sz w:val="36"/>
      <w:lang w:val="en-US" w:eastAsia="de-DE" w:bidi="en-US"/>
      <w14:ligatures w14:val="none"/>
    </w:rPr>
  </w:style>
  <w:style w:type="paragraph" w:customStyle="1" w:styleId="1">
    <w:name w:val="リスト段落1"/>
    <w:basedOn w:val="Normal"/>
    <w:uiPriority w:val="99"/>
    <w:unhideWhenUsed/>
    <w:qFormat/>
    <w:rsid w:val="00A24929"/>
    <w:pPr>
      <w:spacing w:after="0" w:line="240" w:lineRule="auto"/>
      <w:ind w:leftChars="400" w:left="960"/>
    </w:pPr>
    <w:rPr>
      <w:rFonts w:ascii="Times New Roman" w:eastAsia="Times New Roman" w:hAnsi="Times New Roman" w:cs="Times New Roman"/>
      <w:kern w:val="0"/>
      <w:lang w:val="en-US" w:eastAsia="uk-UA"/>
      <w14:ligatures w14:val="none"/>
    </w:rPr>
  </w:style>
  <w:style w:type="paragraph" w:customStyle="1" w:styleId="AbstractBookPaperNumber">
    <w:name w:val="Abstract Book Paper Number"/>
    <w:qFormat/>
    <w:rsid w:val="008B6996"/>
    <w:pPr>
      <w:spacing w:after="240" w:line="240" w:lineRule="auto"/>
    </w:pPr>
    <w:rPr>
      <w:rFonts w:ascii="Calibri Light (Heading)" w:eastAsia="Calibri Light (Heading)" w:hAnsi="Calibri Light (Heading)" w:cs="Calibri Light (Heading)"/>
      <w:kern w:val="0"/>
      <w:sz w:val="32"/>
      <w:lang w:val="en-US" w:eastAsia="uk-UA"/>
      <w14:ligatures w14:val="none"/>
    </w:rPr>
  </w:style>
  <w:style w:type="paragraph" w:customStyle="1" w:styleId="BodyText3Char">
    <w:name w:val="Body Text 3 Char"/>
    <w:qFormat/>
    <w:rsid w:val="00BF36B9"/>
    <w:pPr>
      <w:spacing w:after="0" w:line="240" w:lineRule="auto"/>
    </w:pPr>
    <w:rPr>
      <w:rFonts w:ascii="Times New Roman" w:eastAsia="Times New Roman" w:hAnsi="Times New Roman" w:cs="Times New Roman"/>
      <w:kern w:val="0"/>
      <w:lang w:eastAsia="en-AU"/>
      <w14:ligatures w14:val="none"/>
    </w:rPr>
  </w:style>
  <w:style w:type="paragraph" w:styleId="BodyText3">
    <w:name w:val="Body Text 3"/>
    <w:basedOn w:val="Normal"/>
    <w:semiHidden/>
    <w:unhideWhenUsed/>
    <w:rsid w:val="00BF36B9"/>
    <w:pPr>
      <w:spacing w:after="120" w:line="240" w:lineRule="auto"/>
    </w:pPr>
    <w:rPr>
      <w:rFonts w:ascii="Times New Roman" w:eastAsia="Times New Roman" w:hAnsi="Times New Roman" w:cs="Times New Roman"/>
      <w:kern w:val="0"/>
      <w:sz w:val="16"/>
      <w:szCs w:val="16"/>
      <w:lang w:val="en-US" w:eastAsia="uk-UA"/>
      <w14:ligatures w14:val="none"/>
    </w:rPr>
  </w:style>
  <w:style w:type="character" w:customStyle="1" w:styleId="BodyText3Char1">
    <w:name w:val="Body Text 3 Char1"/>
    <w:basedOn w:val="DefaultParagraphFont"/>
    <w:uiPriority w:val="99"/>
    <w:semiHidden/>
    <w:rsid w:val="00BF36B9"/>
    <w:rPr>
      <w:sz w:val="16"/>
      <w:szCs w:val="16"/>
    </w:rPr>
  </w:style>
  <w:style w:type="character" w:customStyle="1" w:styleId="cf01">
    <w:name w:val="cf01"/>
    <w:rsid w:val="009E1EC1"/>
    <w:rPr>
      <w:rFonts w:ascii="Segoe UI" w:hAnsi="Segoe UI" w:cs="Segoe UI" w:hint="default"/>
      <w:sz w:val="18"/>
      <w:szCs w:val="18"/>
    </w:rPr>
  </w:style>
  <w:style w:type="paragraph" w:customStyle="1" w:styleId="pf0">
    <w:name w:val="pf0"/>
    <w:basedOn w:val="Normal"/>
    <w:qFormat/>
    <w:rsid w:val="009E1EC1"/>
    <w:pPr>
      <w:spacing w:before="100" w:beforeAutospacing="1" w:after="100" w:afterAutospacing="1" w:line="240" w:lineRule="auto"/>
    </w:pPr>
    <w:rPr>
      <w:rFonts w:ascii="Times New Roman" w:eastAsia="Times New Roman" w:hAnsi="Times New Roman" w:cs="Times New Roman"/>
      <w:kern w:val="0"/>
      <w:lang w:val="en-US" w:eastAsia="uk-UA"/>
      <w14:ligatures w14:val="none"/>
    </w:rPr>
  </w:style>
  <w:style w:type="paragraph" w:styleId="EndnoteText">
    <w:name w:val="endnote text"/>
    <w:basedOn w:val="Normal"/>
    <w:link w:val="EndnoteTextChar"/>
    <w:uiPriority w:val="99"/>
    <w:unhideWhenUsed/>
    <w:qFormat/>
    <w:rsid w:val="005D3A16"/>
    <w:pPr>
      <w:spacing w:after="0" w:line="240" w:lineRule="auto"/>
    </w:pPr>
    <w:rPr>
      <w:rFonts w:ascii="Times New Roman" w:eastAsia="Times New Roman" w:hAnsi="Times New Roman" w:cs="Times New Roman"/>
      <w:kern w:val="0"/>
      <w:sz w:val="20"/>
      <w:szCs w:val="20"/>
      <w:lang w:val="en-US" w:eastAsia="uk-UA"/>
      <w14:ligatures w14:val="none"/>
    </w:rPr>
  </w:style>
  <w:style w:type="character" w:customStyle="1" w:styleId="EndnoteTextChar">
    <w:name w:val="Endnote Text Char"/>
    <w:basedOn w:val="DefaultParagraphFont"/>
    <w:link w:val="EndnoteText"/>
    <w:uiPriority w:val="99"/>
    <w:rsid w:val="005D3A16"/>
    <w:rPr>
      <w:rFonts w:ascii="Times New Roman" w:eastAsia="Times New Roman" w:hAnsi="Times New Roman" w:cs="Times New Roman"/>
      <w:kern w:val="0"/>
      <w:sz w:val="20"/>
      <w:szCs w:val="20"/>
      <w:lang w:val="en-US" w:eastAsia="uk-UA"/>
      <w14:ligatures w14:val="none"/>
    </w:rPr>
  </w:style>
  <w:style w:type="paragraph" w:customStyle="1" w:styleId="Default">
    <w:name w:val="Default"/>
    <w:qFormat/>
    <w:rsid w:val="002C1E60"/>
    <w:pPr>
      <w:autoSpaceDE w:val="0"/>
      <w:autoSpaceDN w:val="0"/>
      <w:adjustRightInd w:val="0"/>
      <w:spacing w:after="0" w:line="240" w:lineRule="auto"/>
    </w:pPr>
    <w:rPr>
      <w:rFonts w:ascii="Charité Text Office" w:eastAsia="Times New Roman" w:hAnsi="Charité Text Office" w:cs="Charité Text Office"/>
      <w:color w:val="000000"/>
      <w:kern w:val="0"/>
      <w:lang w:val="de-DE" w:eastAsia="en-AU"/>
      <w14:ligatures w14:val="none"/>
    </w:rPr>
  </w:style>
  <w:style w:type="character" w:customStyle="1" w:styleId="eop">
    <w:name w:val="eop"/>
    <w:rsid w:val="0034607A"/>
  </w:style>
  <w:style w:type="character" w:customStyle="1" w:styleId="ezkurwreuab5ozgtqnkl">
    <w:name w:val="ezkurwreuab5ozgtqnkl"/>
    <w:rsid w:val="00171431"/>
  </w:style>
  <w:style w:type="paragraph" w:styleId="BodyText">
    <w:name w:val="Body Text"/>
    <w:basedOn w:val="Normal"/>
    <w:link w:val="BodyTextChar"/>
    <w:uiPriority w:val="99"/>
    <w:semiHidden/>
    <w:unhideWhenUsed/>
    <w:rsid w:val="0041699C"/>
    <w:pPr>
      <w:spacing w:after="120"/>
    </w:pPr>
  </w:style>
  <w:style w:type="character" w:customStyle="1" w:styleId="BodyTextChar">
    <w:name w:val="Body Text Char"/>
    <w:basedOn w:val="DefaultParagraphFont"/>
    <w:link w:val="BodyText"/>
    <w:uiPriority w:val="99"/>
    <w:semiHidden/>
    <w:rsid w:val="0041699C"/>
  </w:style>
  <w:style w:type="character" w:customStyle="1" w:styleId="EmailStyle15">
    <w:name w:val="EmailStyle15"/>
    <w:semiHidden/>
    <w:rsid w:val="0041699C"/>
    <w:rPr>
      <w:rFonts w:ascii="Arial" w:hAnsi="Arial" w:cs="Arial"/>
      <w:color w:val="000080"/>
      <w:sz w:val="20"/>
      <w:szCs w:val="20"/>
    </w:rPr>
  </w:style>
  <w:style w:type="paragraph" w:customStyle="1" w:styleId="AbstractBookAuthorIndex">
    <w:name w:val="Abstract Book Author Index"/>
    <w:qFormat/>
    <w:rsid w:val="006652A7"/>
    <w:pPr>
      <w:spacing w:after="0" w:line="240" w:lineRule="auto"/>
    </w:pPr>
    <w:rPr>
      <w:rFonts w:ascii="Calibri (Body)" w:eastAsia="Calibri (Body)" w:hAnsi="Calibri (Body)" w:cs="Calibri (Body)"/>
      <w:kern w:val="0"/>
      <w:lang w:val="en-US" w:eastAsia="uk-UA"/>
      <w14:ligatures w14:val="none"/>
    </w:rPr>
  </w:style>
  <w:style w:type="paragraph" w:customStyle="1" w:styleId="EndNoteBibliographyTitle">
    <w:name w:val="EndNote Bibliography Title"/>
    <w:basedOn w:val="Normal"/>
    <w:qFormat/>
    <w:rsid w:val="006652A7"/>
    <w:pPr>
      <w:spacing w:after="0" w:line="240" w:lineRule="auto"/>
      <w:jc w:val="center"/>
    </w:pPr>
    <w:rPr>
      <w:rFonts w:ascii="Times New Roman" w:eastAsia="Times New Roman" w:hAnsi="Times New Roman" w:cs="Times New Roman"/>
      <w:kern w:val="0"/>
      <w:lang w:val="en-US" w:eastAsia="uk-UA"/>
      <w14:ligatures w14:val="none"/>
    </w:rPr>
  </w:style>
  <w:style w:type="paragraph" w:styleId="Header">
    <w:name w:val="header"/>
    <w:basedOn w:val="Normal"/>
    <w:link w:val="HeaderChar"/>
    <w:uiPriority w:val="99"/>
    <w:unhideWhenUsed/>
    <w:rsid w:val="001F4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4C5"/>
  </w:style>
  <w:style w:type="paragraph" w:styleId="Footer">
    <w:name w:val="footer"/>
    <w:basedOn w:val="Normal"/>
    <w:link w:val="FooterChar"/>
    <w:uiPriority w:val="99"/>
    <w:unhideWhenUsed/>
    <w:rsid w:val="001F4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4C5"/>
  </w:style>
  <w:style w:type="character" w:customStyle="1" w:styleId="author">
    <w:name w:val="author"/>
    <w:rsid w:val="000926AC"/>
  </w:style>
  <w:style w:type="character" w:customStyle="1" w:styleId="articletitle">
    <w:name w:val="articletitle"/>
    <w:rsid w:val="000926AC"/>
  </w:style>
  <w:style w:type="character" w:customStyle="1" w:styleId="pubyear">
    <w:name w:val="pubyear"/>
    <w:rsid w:val="000926AC"/>
  </w:style>
  <w:style w:type="character" w:customStyle="1" w:styleId="vol">
    <w:name w:val="vol"/>
    <w:rsid w:val="000926AC"/>
  </w:style>
  <w:style w:type="character" w:customStyle="1" w:styleId="pagefirst">
    <w:name w:val="pagefirst"/>
    <w:rsid w:val="000926AC"/>
  </w:style>
  <w:style w:type="character" w:customStyle="1" w:styleId="pagelast">
    <w:name w:val="pagelast"/>
    <w:rsid w:val="000926AC"/>
  </w:style>
  <w:style w:type="character" w:styleId="FootnoteReference">
    <w:name w:val="footnote reference"/>
    <w:uiPriority w:val="99"/>
    <w:semiHidden/>
    <w:unhideWhenUsed/>
    <w:rsid w:val="00D71A30"/>
    <w:rPr>
      <w:vertAlign w:val="superscript"/>
    </w:rPr>
  </w:style>
  <w:style w:type="paragraph" w:customStyle="1" w:styleId="Normal5d016852-75b6-4a5b-84cb-6db1afc37fcf">
    <w:name w:val="Normal_5d016852-75b6-4a5b-84cb-6db1afc37fcf"/>
    <w:qFormat/>
    <w:rsid w:val="00D71A30"/>
    <w:pPr>
      <w:spacing w:after="0" w:line="240" w:lineRule="auto"/>
    </w:pPr>
    <w:rPr>
      <w:rFonts w:ascii="Times New Roman" w:eastAsia="Times New Roman" w:hAnsi="Times New Roman" w:cs="Times New Roman"/>
      <w:kern w:val="0"/>
      <w:lang w:eastAsia="en-AU"/>
      <w14:ligatures w14:val="none"/>
    </w:rPr>
  </w:style>
  <w:style w:type="paragraph" w:styleId="FootnoteText">
    <w:name w:val="footnote text"/>
    <w:basedOn w:val="Normal"/>
    <w:link w:val="FootnoteTextChar"/>
    <w:uiPriority w:val="99"/>
    <w:semiHidden/>
    <w:unhideWhenUsed/>
    <w:qFormat/>
    <w:rsid w:val="00D71A30"/>
    <w:pPr>
      <w:spacing w:after="0" w:line="240" w:lineRule="auto"/>
    </w:pPr>
    <w:rPr>
      <w:rFonts w:ascii="Times New Roman" w:eastAsia="Times New Roman" w:hAnsi="Times New Roman" w:cs="Times New Roman"/>
      <w:kern w:val="0"/>
      <w:sz w:val="20"/>
      <w:szCs w:val="20"/>
      <w:lang w:val="en-US" w:eastAsia="uk-UA"/>
      <w14:ligatures w14:val="none"/>
    </w:rPr>
  </w:style>
  <w:style w:type="character" w:customStyle="1" w:styleId="FootnoteTextChar">
    <w:name w:val="Footnote Text Char"/>
    <w:basedOn w:val="DefaultParagraphFont"/>
    <w:link w:val="FootnoteText"/>
    <w:uiPriority w:val="99"/>
    <w:semiHidden/>
    <w:rsid w:val="00D71A30"/>
    <w:rPr>
      <w:rFonts w:ascii="Times New Roman" w:eastAsia="Times New Roman" w:hAnsi="Times New Roman" w:cs="Times New Roman"/>
      <w:kern w:val="0"/>
      <w:sz w:val="20"/>
      <w:szCs w:val="20"/>
      <w:lang w:val="en-US"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McQuie</dc:creator>
  <cp:keywords/>
  <dc:description/>
  <cp:lastModifiedBy>Eliza McQuie</cp:lastModifiedBy>
  <cp:revision>2</cp:revision>
  <dcterms:created xsi:type="dcterms:W3CDTF">2025-02-11T23:23:00Z</dcterms:created>
  <dcterms:modified xsi:type="dcterms:W3CDTF">2025-02-11T23:23:00Z</dcterms:modified>
</cp:coreProperties>
</file>